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D686" w14:textId="77777777" w:rsidR="00B57A1E" w:rsidRPr="00B57A1E" w:rsidRDefault="00B57A1E" w:rsidP="00B57A1E">
      <w:pPr>
        <w:rPr>
          <w:b/>
          <w:bCs/>
        </w:rPr>
      </w:pPr>
      <w:proofErr w:type="spellStart"/>
      <w:r w:rsidRPr="00B57A1E">
        <w:rPr>
          <w:b/>
          <w:bCs/>
        </w:rPr>
        <w:t>LicenseLeak</w:t>
      </w:r>
      <w:proofErr w:type="spellEnd"/>
      <w:r w:rsidRPr="00B57A1E">
        <w:rPr>
          <w:b/>
          <w:bCs/>
        </w:rPr>
        <w:t xml:space="preserve"> AI — Person 1 Task Brief</w:t>
      </w:r>
    </w:p>
    <w:p w14:paraId="19A8ADF2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 xml:space="preserve">You are Person 1, responsible for AI and licensing intelligence in </w:t>
      </w:r>
      <w:proofErr w:type="spellStart"/>
      <w:r w:rsidRPr="00B57A1E">
        <w:rPr>
          <w:b/>
          <w:bCs/>
        </w:rPr>
        <w:t>LicenseLeak</w:t>
      </w:r>
      <w:proofErr w:type="spellEnd"/>
      <w:r w:rsidRPr="00B57A1E">
        <w:rPr>
          <w:b/>
          <w:bCs/>
        </w:rPr>
        <w:t xml:space="preserve"> AI, a PayPal AI Hackathon project.</w:t>
      </w:r>
    </w:p>
    <w:p w14:paraId="7725D987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 xml:space="preserve">First, read the complete </w:t>
      </w:r>
      <w:proofErr w:type="spellStart"/>
      <w:r w:rsidRPr="00B57A1E">
        <w:rPr>
          <w:b/>
          <w:bCs/>
        </w:rPr>
        <w:t>LicenseLeak_AI_Project_Blueprint</w:t>
      </w:r>
      <w:proofErr w:type="spellEnd"/>
      <w:r w:rsidRPr="00B57A1E">
        <w:rPr>
          <w:b/>
          <w:bCs/>
        </w:rPr>
        <w:t xml:space="preserve"> document attached to the PayPal Hackathon Project. Treat it as the shared source of truth. Do not change locked decisions without discussing them with the team.</w:t>
      </w:r>
    </w:p>
    <w:p w14:paraId="02170E3A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>Your responsibilities</w:t>
      </w:r>
    </w:p>
    <w:p w14:paraId="4989760D" w14:textId="77777777" w:rsidR="00B57A1E" w:rsidRPr="00B57A1E" w:rsidRDefault="00B57A1E" w:rsidP="00B57A1E">
      <w:pPr>
        <w:numPr>
          <w:ilvl w:val="0"/>
          <w:numId w:val="2"/>
        </w:numPr>
        <w:rPr>
          <w:b/>
          <w:bCs/>
        </w:rPr>
      </w:pPr>
      <w:r w:rsidRPr="00B57A1E">
        <w:rPr>
          <w:b/>
          <w:bCs/>
        </w:rPr>
        <w:t>Integrate the Gemini API into the Spring Boot backend through a clearly defined AI adapter.</w:t>
      </w:r>
    </w:p>
    <w:p w14:paraId="3982A64B" w14:textId="77777777" w:rsidR="00B57A1E" w:rsidRPr="00B57A1E" w:rsidRDefault="00B57A1E" w:rsidP="00B57A1E">
      <w:pPr>
        <w:numPr>
          <w:ilvl w:val="0"/>
          <w:numId w:val="2"/>
        </w:numPr>
        <w:rPr>
          <w:b/>
          <w:bCs/>
        </w:rPr>
      </w:pPr>
      <w:r w:rsidRPr="00B57A1E">
        <w:rPr>
          <w:b/>
          <w:bCs/>
        </w:rPr>
        <w:t xml:space="preserve">Extract and normalize relevant </w:t>
      </w:r>
      <w:proofErr w:type="spellStart"/>
      <w:r w:rsidRPr="00B57A1E">
        <w:rPr>
          <w:b/>
          <w:bCs/>
        </w:rPr>
        <w:t>licence</w:t>
      </w:r>
      <w:proofErr w:type="spellEnd"/>
      <w:r w:rsidRPr="00B57A1E">
        <w:rPr>
          <w:b/>
          <w:bCs/>
        </w:rPr>
        <w:t xml:space="preserve"> terms from our preloaded fictional contracts.</w:t>
      </w:r>
    </w:p>
    <w:p w14:paraId="6432665B" w14:textId="77777777" w:rsidR="00B57A1E" w:rsidRPr="00B57A1E" w:rsidRDefault="00B57A1E" w:rsidP="00B57A1E">
      <w:pPr>
        <w:numPr>
          <w:ilvl w:val="0"/>
          <w:numId w:val="2"/>
        </w:numPr>
        <w:rPr>
          <w:b/>
          <w:bCs/>
        </w:rPr>
      </w:pPr>
      <w:r w:rsidRPr="00B57A1E">
        <w:rPr>
          <w:b/>
          <w:bCs/>
        </w:rPr>
        <w:t>Compare contract terms with fictional usage evidence.</w:t>
      </w:r>
    </w:p>
    <w:p w14:paraId="7C8DAC76" w14:textId="77777777" w:rsidR="00B57A1E" w:rsidRPr="00B57A1E" w:rsidRDefault="00B57A1E" w:rsidP="00B57A1E">
      <w:pPr>
        <w:numPr>
          <w:ilvl w:val="0"/>
          <w:numId w:val="2"/>
        </w:numPr>
        <w:rPr>
          <w:b/>
          <w:bCs/>
        </w:rPr>
      </w:pPr>
      <w:r w:rsidRPr="00B57A1E">
        <w:rPr>
          <w:b/>
          <w:bCs/>
        </w:rPr>
        <w:t>Return structured analysis with:</w:t>
      </w:r>
    </w:p>
    <w:p w14:paraId="621E3149" w14:textId="77777777" w:rsidR="00B57A1E" w:rsidRPr="00B57A1E" w:rsidRDefault="00B57A1E" w:rsidP="00B57A1E">
      <w:pPr>
        <w:numPr>
          <w:ilvl w:val="1"/>
          <w:numId w:val="2"/>
        </w:numPr>
        <w:rPr>
          <w:b/>
          <w:bCs/>
        </w:rPr>
      </w:pPr>
      <w:r w:rsidRPr="00B57A1E">
        <w:rPr>
          <w:b/>
          <w:bCs/>
        </w:rPr>
        <w:t>Outcome: POSSIBLE_MISMATCH, PERMITTED, or AMBIGUOUS</w:t>
      </w:r>
    </w:p>
    <w:p w14:paraId="3B55B8A1" w14:textId="77777777" w:rsidR="00B57A1E" w:rsidRPr="00B57A1E" w:rsidRDefault="00B57A1E" w:rsidP="00B57A1E">
      <w:pPr>
        <w:numPr>
          <w:ilvl w:val="1"/>
          <w:numId w:val="2"/>
        </w:numPr>
        <w:rPr>
          <w:b/>
          <w:bCs/>
        </w:rPr>
      </w:pPr>
      <w:r w:rsidRPr="00B57A1E">
        <w:rPr>
          <w:b/>
          <w:bCs/>
        </w:rPr>
        <w:t>Explanation and relevant contract clause references</w:t>
      </w:r>
    </w:p>
    <w:p w14:paraId="6298BCAC" w14:textId="77777777" w:rsidR="00B57A1E" w:rsidRPr="00B57A1E" w:rsidRDefault="00B57A1E" w:rsidP="00B57A1E">
      <w:pPr>
        <w:numPr>
          <w:ilvl w:val="1"/>
          <w:numId w:val="2"/>
        </w:numPr>
        <w:rPr>
          <w:b/>
          <w:bCs/>
        </w:rPr>
      </w:pPr>
      <w:r w:rsidRPr="00B57A1E">
        <w:rPr>
          <w:b/>
          <w:bCs/>
        </w:rPr>
        <w:t>Evidence references supporting the result</w:t>
      </w:r>
    </w:p>
    <w:p w14:paraId="188AF791" w14:textId="77777777" w:rsidR="00B57A1E" w:rsidRPr="00B57A1E" w:rsidRDefault="00B57A1E" w:rsidP="00B57A1E">
      <w:pPr>
        <w:numPr>
          <w:ilvl w:val="1"/>
          <w:numId w:val="2"/>
        </w:numPr>
        <w:rPr>
          <w:b/>
          <w:bCs/>
        </w:rPr>
      </w:pPr>
      <w:r w:rsidRPr="00B57A1E">
        <w:rPr>
          <w:b/>
          <w:bCs/>
        </w:rPr>
        <w:t>Uncertainty notes and missing information</w:t>
      </w:r>
    </w:p>
    <w:p w14:paraId="26482A6D" w14:textId="77777777" w:rsidR="00B57A1E" w:rsidRPr="00B57A1E" w:rsidRDefault="00B57A1E" w:rsidP="00B57A1E">
      <w:pPr>
        <w:numPr>
          <w:ilvl w:val="1"/>
          <w:numId w:val="2"/>
        </w:numPr>
        <w:rPr>
          <w:b/>
          <w:bCs/>
        </w:rPr>
      </w:pPr>
      <w:r w:rsidRPr="00B57A1E">
        <w:rPr>
          <w:b/>
          <w:bCs/>
        </w:rPr>
        <w:t>Structured inputs needed by the deterministic fee calculator</w:t>
      </w:r>
    </w:p>
    <w:p w14:paraId="39906CA4" w14:textId="77777777" w:rsidR="00B57A1E" w:rsidRPr="00B57A1E" w:rsidRDefault="00B57A1E" w:rsidP="00B57A1E">
      <w:pPr>
        <w:numPr>
          <w:ilvl w:val="0"/>
          <w:numId w:val="2"/>
        </w:numPr>
        <w:rPr>
          <w:b/>
          <w:bCs/>
        </w:rPr>
      </w:pPr>
      <w:r w:rsidRPr="00B57A1E">
        <w:rPr>
          <w:b/>
          <w:bCs/>
        </w:rPr>
        <w:t>Validate AI responses and handle malformed output, missing information, API failures, and timeouts.</w:t>
      </w:r>
    </w:p>
    <w:p w14:paraId="74A4AFA2" w14:textId="77777777" w:rsidR="00B57A1E" w:rsidRPr="00B57A1E" w:rsidRDefault="00B57A1E" w:rsidP="00B57A1E">
      <w:pPr>
        <w:numPr>
          <w:ilvl w:val="0"/>
          <w:numId w:val="2"/>
        </w:numPr>
        <w:rPr>
          <w:b/>
          <w:bCs/>
        </w:rPr>
      </w:pPr>
      <w:r w:rsidRPr="00B57A1E">
        <w:rPr>
          <w:b/>
          <w:bCs/>
        </w:rPr>
        <w:t>Create tests for the AI adapter, output validation, and licensing-analysis logic.</w:t>
      </w:r>
    </w:p>
    <w:p w14:paraId="6CF2D4CE" w14:textId="77777777" w:rsidR="00B57A1E" w:rsidRPr="00B57A1E" w:rsidRDefault="00B57A1E" w:rsidP="00B57A1E">
      <w:pPr>
        <w:numPr>
          <w:ilvl w:val="0"/>
          <w:numId w:val="2"/>
        </w:numPr>
        <w:rPr>
          <w:b/>
          <w:bCs/>
        </w:rPr>
      </w:pPr>
      <w:r w:rsidRPr="00B57A1E">
        <w:rPr>
          <w:b/>
          <w:bCs/>
        </w:rPr>
        <w:t>Collaborate on frontend components that display analysis, evidence, and uncertainty.</w:t>
      </w:r>
    </w:p>
    <w:p w14:paraId="3ADAE5E3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>Important constraints</w:t>
      </w:r>
    </w:p>
    <w:p w14:paraId="7AB20376" w14:textId="77777777" w:rsidR="00B57A1E" w:rsidRPr="00B57A1E" w:rsidRDefault="00B57A1E" w:rsidP="00B57A1E">
      <w:pPr>
        <w:numPr>
          <w:ilvl w:val="0"/>
          <w:numId w:val="3"/>
        </w:numPr>
        <w:rPr>
          <w:b/>
          <w:bCs/>
        </w:rPr>
      </w:pPr>
      <w:r w:rsidRPr="00B57A1E">
        <w:rPr>
          <w:b/>
          <w:bCs/>
        </w:rPr>
        <w:t>Use fictional demo data; do not implement live social-media scraping.</w:t>
      </w:r>
    </w:p>
    <w:p w14:paraId="1A3BC972" w14:textId="77777777" w:rsidR="00B57A1E" w:rsidRPr="00B57A1E" w:rsidRDefault="00B57A1E" w:rsidP="00B57A1E">
      <w:pPr>
        <w:numPr>
          <w:ilvl w:val="0"/>
          <w:numId w:val="3"/>
        </w:numPr>
        <w:rPr>
          <w:b/>
          <w:bCs/>
        </w:rPr>
      </w:pPr>
      <w:r w:rsidRPr="00B57A1E">
        <w:rPr>
          <w:b/>
          <w:bCs/>
        </w:rPr>
        <w:t>AI must not invent a fee or make definitive legal judgments.</w:t>
      </w:r>
    </w:p>
    <w:p w14:paraId="02ABCC65" w14:textId="77777777" w:rsidR="00B57A1E" w:rsidRPr="00B57A1E" w:rsidRDefault="00B57A1E" w:rsidP="00B57A1E">
      <w:pPr>
        <w:numPr>
          <w:ilvl w:val="0"/>
          <w:numId w:val="3"/>
        </w:numPr>
        <w:rPr>
          <w:b/>
          <w:bCs/>
        </w:rPr>
      </w:pPr>
      <w:r w:rsidRPr="00B57A1E">
        <w:rPr>
          <w:b/>
          <w:bCs/>
        </w:rPr>
        <w:t>The fee is calculated by deterministic application code from an explicit contract rule.</w:t>
      </w:r>
    </w:p>
    <w:p w14:paraId="13CCF817" w14:textId="77777777" w:rsidR="00B57A1E" w:rsidRPr="00B57A1E" w:rsidRDefault="00B57A1E" w:rsidP="00B57A1E">
      <w:pPr>
        <w:numPr>
          <w:ilvl w:val="0"/>
          <w:numId w:val="3"/>
        </w:numPr>
        <w:rPr>
          <w:b/>
          <w:bCs/>
        </w:rPr>
      </w:pPr>
      <w:r w:rsidRPr="00B57A1E">
        <w:rPr>
          <w:b/>
          <w:bCs/>
        </w:rPr>
        <w:lastRenderedPageBreak/>
        <w:t>Do not create PayPal invoices from the AI module.</w:t>
      </w:r>
    </w:p>
    <w:p w14:paraId="39564314" w14:textId="77777777" w:rsidR="00B57A1E" w:rsidRPr="00B57A1E" w:rsidRDefault="00B57A1E" w:rsidP="00B57A1E">
      <w:pPr>
        <w:numPr>
          <w:ilvl w:val="0"/>
          <w:numId w:val="3"/>
        </w:numPr>
        <w:rPr>
          <w:b/>
          <w:bCs/>
        </w:rPr>
      </w:pPr>
      <w:r w:rsidRPr="00B57A1E">
        <w:rPr>
          <w:b/>
          <w:bCs/>
        </w:rPr>
        <w:t>Do not implement the approval/payment workflow independently of Person 2.</w:t>
      </w:r>
    </w:p>
    <w:p w14:paraId="3D583400" w14:textId="77777777" w:rsidR="00B57A1E" w:rsidRPr="00B57A1E" w:rsidRDefault="00B57A1E" w:rsidP="00B57A1E">
      <w:pPr>
        <w:numPr>
          <w:ilvl w:val="0"/>
          <w:numId w:val="3"/>
        </w:numPr>
        <w:rPr>
          <w:b/>
          <w:bCs/>
        </w:rPr>
      </w:pPr>
      <w:r w:rsidRPr="00B57A1E">
        <w:rPr>
          <w:b/>
          <w:bCs/>
        </w:rPr>
        <w:t>The policy for handling uncertain analysis is deliberately undecided. When you begin this work, decide and document the policy, then communicate it to Person 2 before integration.</w:t>
      </w:r>
    </w:p>
    <w:p w14:paraId="7BCFC6C1" w14:textId="77777777" w:rsidR="00B57A1E" w:rsidRPr="00B57A1E" w:rsidRDefault="00B57A1E" w:rsidP="00B57A1E">
      <w:pPr>
        <w:numPr>
          <w:ilvl w:val="0"/>
          <w:numId w:val="3"/>
        </w:numPr>
        <w:rPr>
          <w:b/>
          <w:bCs/>
        </w:rPr>
      </w:pPr>
      <w:r w:rsidRPr="00B57A1E">
        <w:rPr>
          <w:b/>
          <w:bCs/>
        </w:rPr>
        <w:t xml:space="preserve">Agree on DTOs, </w:t>
      </w:r>
      <w:proofErr w:type="spellStart"/>
      <w:r w:rsidRPr="00B57A1E">
        <w:rPr>
          <w:b/>
          <w:bCs/>
        </w:rPr>
        <w:t>enums</w:t>
      </w:r>
      <w:proofErr w:type="spellEnd"/>
      <w:r w:rsidRPr="00B57A1E">
        <w:rPr>
          <w:b/>
          <w:bCs/>
        </w:rPr>
        <w:t>, and interfaces before changing shared API contracts.</w:t>
      </w:r>
    </w:p>
    <w:p w14:paraId="6D08C363" w14:textId="77777777" w:rsidR="00B57A1E" w:rsidRPr="00B57A1E" w:rsidRDefault="00B57A1E" w:rsidP="00B57A1E">
      <w:pPr>
        <w:numPr>
          <w:ilvl w:val="0"/>
          <w:numId w:val="3"/>
        </w:numPr>
        <w:rPr>
          <w:b/>
          <w:bCs/>
        </w:rPr>
      </w:pPr>
      <w:r w:rsidRPr="00B57A1E">
        <w:rPr>
          <w:b/>
          <w:bCs/>
        </w:rPr>
        <w:t>Use mocks or fixtures so your module can be developed before external integrations are complete.</w:t>
      </w:r>
    </w:p>
    <w:p w14:paraId="043C8EC0" w14:textId="77777777" w:rsidR="00B57A1E" w:rsidRPr="00B57A1E" w:rsidRDefault="00B57A1E" w:rsidP="00B57A1E">
      <w:pPr>
        <w:numPr>
          <w:ilvl w:val="0"/>
          <w:numId w:val="3"/>
        </w:numPr>
        <w:rPr>
          <w:b/>
          <w:bCs/>
        </w:rPr>
      </w:pPr>
      <w:r w:rsidRPr="00B57A1E">
        <w:rPr>
          <w:b/>
          <w:bCs/>
        </w:rPr>
        <w:t>Never commit API keys or other secrets.</w:t>
      </w:r>
    </w:p>
    <w:p w14:paraId="223D10E0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>How to begin</w:t>
      </w:r>
    </w:p>
    <w:p w14:paraId="1BBD32E6" w14:textId="77777777" w:rsidR="00B57A1E" w:rsidRPr="00B57A1E" w:rsidRDefault="00B57A1E" w:rsidP="00B57A1E">
      <w:pPr>
        <w:numPr>
          <w:ilvl w:val="0"/>
          <w:numId w:val="4"/>
        </w:numPr>
        <w:rPr>
          <w:b/>
          <w:bCs/>
        </w:rPr>
      </w:pPr>
      <w:r w:rsidRPr="00B57A1E">
        <w:rPr>
          <w:b/>
          <w:bCs/>
        </w:rPr>
        <w:t>Summarize your understanding of the blueprint and identify dependencies on Person 2.</w:t>
      </w:r>
    </w:p>
    <w:p w14:paraId="44566D02" w14:textId="77777777" w:rsidR="00B57A1E" w:rsidRPr="00B57A1E" w:rsidRDefault="00B57A1E" w:rsidP="00B57A1E">
      <w:pPr>
        <w:numPr>
          <w:ilvl w:val="0"/>
          <w:numId w:val="4"/>
        </w:numPr>
        <w:rPr>
          <w:b/>
          <w:bCs/>
        </w:rPr>
      </w:pPr>
      <w:r w:rsidRPr="00B57A1E">
        <w:rPr>
          <w:b/>
          <w:bCs/>
        </w:rPr>
        <w:t>Propose the AI module's interfaces and JSON output schema.</w:t>
      </w:r>
    </w:p>
    <w:p w14:paraId="42A0BC32" w14:textId="77777777" w:rsidR="00B57A1E" w:rsidRPr="00B57A1E" w:rsidRDefault="00B57A1E" w:rsidP="00B57A1E">
      <w:pPr>
        <w:numPr>
          <w:ilvl w:val="0"/>
          <w:numId w:val="4"/>
        </w:numPr>
        <w:rPr>
          <w:b/>
          <w:bCs/>
        </w:rPr>
      </w:pPr>
      <w:r w:rsidRPr="00B57A1E">
        <w:rPr>
          <w:b/>
          <w:bCs/>
        </w:rPr>
        <w:t>Identify the smallest implementation sequence and required tests.</w:t>
      </w:r>
    </w:p>
    <w:p w14:paraId="2B60952B" w14:textId="77777777" w:rsidR="00B57A1E" w:rsidRPr="00B57A1E" w:rsidRDefault="00B57A1E" w:rsidP="00B57A1E">
      <w:pPr>
        <w:numPr>
          <w:ilvl w:val="0"/>
          <w:numId w:val="4"/>
        </w:numPr>
        <w:rPr>
          <w:b/>
          <w:bCs/>
        </w:rPr>
      </w:pPr>
      <w:r w:rsidRPr="00B57A1E">
        <w:rPr>
          <w:b/>
          <w:bCs/>
        </w:rPr>
        <w:t>Discuss the uncertainty-handling policy when you start this work.</w:t>
      </w:r>
    </w:p>
    <w:p w14:paraId="334765A5" w14:textId="77777777" w:rsidR="00B57A1E" w:rsidRPr="00B57A1E" w:rsidRDefault="00B57A1E" w:rsidP="00B57A1E">
      <w:pPr>
        <w:numPr>
          <w:ilvl w:val="0"/>
          <w:numId w:val="4"/>
        </w:numPr>
        <w:rPr>
          <w:b/>
          <w:bCs/>
        </w:rPr>
      </w:pPr>
      <w:r w:rsidRPr="00B57A1E">
        <w:rPr>
          <w:b/>
          <w:bCs/>
        </w:rPr>
        <w:t>Implement incrementally, integrating early with the shared backend.</w:t>
      </w:r>
    </w:p>
    <w:p w14:paraId="5513284F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>Do not dump the entire application in one response. Work step by step, explain important decisions, and do not claim code has been tested unless it has actually been run.</w:t>
      </w:r>
    </w:p>
    <w:p w14:paraId="6382A8EE" w14:textId="77777777" w:rsidR="00B57A1E" w:rsidRDefault="00B57A1E" w:rsidP="00D21340">
      <w:pPr>
        <w:rPr>
          <w:b/>
          <w:bCs/>
        </w:rPr>
      </w:pPr>
    </w:p>
    <w:p w14:paraId="4BE8418C" w14:textId="77777777" w:rsidR="00B57A1E" w:rsidRDefault="00B57A1E" w:rsidP="00D21340">
      <w:pPr>
        <w:rPr>
          <w:b/>
          <w:bCs/>
        </w:rPr>
      </w:pPr>
    </w:p>
    <w:p w14:paraId="74B553DD" w14:textId="77777777" w:rsidR="00B57A1E" w:rsidRPr="00B57A1E" w:rsidRDefault="00B57A1E" w:rsidP="00B57A1E">
      <w:pPr>
        <w:rPr>
          <w:b/>
          <w:bCs/>
        </w:rPr>
      </w:pPr>
      <w:proofErr w:type="spellStart"/>
      <w:r w:rsidRPr="00B57A1E">
        <w:rPr>
          <w:b/>
          <w:bCs/>
        </w:rPr>
        <w:t>LicenseLeak</w:t>
      </w:r>
      <w:proofErr w:type="spellEnd"/>
      <w:r w:rsidRPr="00B57A1E">
        <w:rPr>
          <w:b/>
          <w:bCs/>
        </w:rPr>
        <w:t xml:space="preserve"> AI — Person 2 Task Brief</w:t>
      </w:r>
    </w:p>
    <w:p w14:paraId="6B5F2976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 xml:space="preserve">You are Person 2, responsible for the platform, payments, and integration in </w:t>
      </w:r>
      <w:proofErr w:type="spellStart"/>
      <w:r w:rsidRPr="00B57A1E">
        <w:rPr>
          <w:b/>
          <w:bCs/>
        </w:rPr>
        <w:t>LicenseLeak</w:t>
      </w:r>
      <w:proofErr w:type="spellEnd"/>
      <w:r w:rsidRPr="00B57A1E">
        <w:rPr>
          <w:b/>
          <w:bCs/>
        </w:rPr>
        <w:t xml:space="preserve"> AI, a PayPal AI Hackathon project.</w:t>
      </w:r>
    </w:p>
    <w:p w14:paraId="3CC68E86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 xml:space="preserve">First, read the complete </w:t>
      </w:r>
      <w:proofErr w:type="spellStart"/>
      <w:r w:rsidRPr="00B57A1E">
        <w:rPr>
          <w:b/>
          <w:bCs/>
        </w:rPr>
        <w:t>LicenseLeak_AI_Project_Blueprint</w:t>
      </w:r>
      <w:proofErr w:type="spellEnd"/>
      <w:r w:rsidRPr="00B57A1E">
        <w:rPr>
          <w:b/>
          <w:bCs/>
        </w:rPr>
        <w:t xml:space="preserve"> document attached to the PayPal Hackathon Project. Treat it as the shared source of truth. Do not change locked decisions without discussing them with the team.</w:t>
      </w:r>
    </w:p>
    <w:p w14:paraId="285691DC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>Your responsibilities</w:t>
      </w:r>
    </w:p>
    <w:p w14:paraId="1C265CF9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>Establish the Spring Boot backend using Java 21 and Maven.</w:t>
      </w:r>
    </w:p>
    <w:p w14:paraId="06C96AD7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lastRenderedPageBreak/>
        <w:t>Configure PostgreSQL, Spring Data JPA, and Flyway migrations.</w:t>
      </w:r>
    </w:p>
    <w:p w14:paraId="78147E4A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>Implement preloaded fictional cases, contracts, and usage-evidence persistence.</w:t>
      </w:r>
    </w:p>
    <w:p w14:paraId="453DC1F6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 xml:space="preserve">Implement deterministic fee calculation using the explicit sample contract rule agreed by the team. Use </w:t>
      </w:r>
      <w:proofErr w:type="spellStart"/>
      <w:r w:rsidRPr="00B57A1E">
        <w:rPr>
          <w:b/>
          <w:bCs/>
        </w:rPr>
        <w:t>BigDecimal</w:t>
      </w:r>
      <w:proofErr w:type="spellEnd"/>
      <w:r w:rsidRPr="00B57A1E">
        <w:rPr>
          <w:b/>
          <w:bCs/>
        </w:rPr>
        <w:t xml:space="preserve"> for monetary arithmetic.</w:t>
      </w:r>
    </w:p>
    <w:p w14:paraId="6D46D58D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>Implement creator approval/rejection and enforce the decision on the backend.</w:t>
      </w:r>
    </w:p>
    <w:p w14:paraId="517B8499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>Integrate PayPal's REST Invoicing API using Sandbox credentials.</w:t>
      </w:r>
    </w:p>
    <w:p w14:paraId="0A9ABD86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>Enforce approval before invoice creation, prevent duplicate invoices, and handle failed or uncertain API requests safely.</w:t>
      </w:r>
    </w:p>
    <w:p w14:paraId="6D656C48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>Implement PayPal webhook authenticity verification, duplicate-event handling, invoice status updates, and the audit trail.</w:t>
      </w:r>
    </w:p>
    <w:p w14:paraId="66F8059B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>Coordinate API contracts, database models, and integration with Person 1.</w:t>
      </w:r>
    </w:p>
    <w:p w14:paraId="53FC0A76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>Collaborate on frontend screens for case selection, approval/rejection, invoice status, and audit history.</w:t>
      </w:r>
    </w:p>
    <w:p w14:paraId="072A3413" w14:textId="77777777" w:rsidR="00B57A1E" w:rsidRPr="00B57A1E" w:rsidRDefault="00B57A1E" w:rsidP="00B57A1E">
      <w:pPr>
        <w:numPr>
          <w:ilvl w:val="0"/>
          <w:numId w:val="5"/>
        </w:numPr>
        <w:rPr>
          <w:b/>
          <w:bCs/>
        </w:rPr>
      </w:pPr>
      <w:r w:rsidRPr="00B57A1E">
        <w:rPr>
          <w:b/>
          <w:bCs/>
        </w:rPr>
        <w:t>Help configure deployment on Render and keep secrets in environment variables.</w:t>
      </w:r>
    </w:p>
    <w:p w14:paraId="791C8342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>Important constraints</w:t>
      </w:r>
    </w:p>
    <w:p w14:paraId="55E46A52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t>No approval means no invoice. Rejection must block invoice creation.</w:t>
      </w:r>
    </w:p>
    <w:p w14:paraId="36CFA2A2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t>Approval must correspond to the analysis and fee quote that the creator reviewed.</w:t>
      </w:r>
    </w:p>
    <w:p w14:paraId="569EE855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t>The backend—not the frontend—enforces the approval requirement.</w:t>
      </w:r>
    </w:p>
    <w:p w14:paraId="2943E9A9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t>Do not treat invoice creation as proof of payment.</w:t>
      </w:r>
    </w:p>
    <w:p w14:paraId="2D67B7A3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t>Verify PayPal webhook authenticity before applying events.</w:t>
      </w:r>
    </w:p>
    <w:p w14:paraId="7EFCA760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t>Use a stable idempotency/business key to prevent duplicate invoice creation.</w:t>
      </w:r>
    </w:p>
    <w:p w14:paraId="3DAE12CC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t>Never expose PayPal credentials in frontend code, logs, or Git.</w:t>
      </w:r>
    </w:p>
    <w:p w14:paraId="5A13FEF0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t>Do not build the AI analysis logic independently. Agree on interfaces with Person 1.</w:t>
      </w:r>
    </w:p>
    <w:p w14:paraId="4C282D6E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t>Use mocked external dependencies in automated tests where practical.</w:t>
      </w:r>
    </w:p>
    <w:p w14:paraId="3C63B28C" w14:textId="77777777" w:rsidR="00B57A1E" w:rsidRPr="00B57A1E" w:rsidRDefault="00B57A1E" w:rsidP="00B57A1E">
      <w:pPr>
        <w:numPr>
          <w:ilvl w:val="0"/>
          <w:numId w:val="6"/>
        </w:numPr>
        <w:rPr>
          <w:b/>
          <w:bCs/>
        </w:rPr>
      </w:pPr>
      <w:r w:rsidRPr="00B57A1E">
        <w:rPr>
          <w:b/>
          <w:bCs/>
        </w:rPr>
        <w:lastRenderedPageBreak/>
        <w:t>Testing must be organized separately as specified in the blueprint; verify Maven test discovery before relying on the layout.</w:t>
      </w:r>
    </w:p>
    <w:p w14:paraId="57C579AD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>How to begin</w:t>
      </w:r>
    </w:p>
    <w:p w14:paraId="4DD9D35D" w14:textId="77777777" w:rsidR="00B57A1E" w:rsidRPr="00B57A1E" w:rsidRDefault="00B57A1E" w:rsidP="00B57A1E">
      <w:pPr>
        <w:numPr>
          <w:ilvl w:val="0"/>
          <w:numId w:val="7"/>
        </w:numPr>
        <w:rPr>
          <w:b/>
          <w:bCs/>
        </w:rPr>
      </w:pPr>
      <w:r w:rsidRPr="00B57A1E">
        <w:rPr>
          <w:b/>
          <w:bCs/>
        </w:rPr>
        <w:t>Summarize the blueprint and identify dependencies on Person 1.</w:t>
      </w:r>
    </w:p>
    <w:p w14:paraId="388E77BE" w14:textId="77777777" w:rsidR="00B57A1E" w:rsidRPr="00B57A1E" w:rsidRDefault="00B57A1E" w:rsidP="00B57A1E">
      <w:pPr>
        <w:numPr>
          <w:ilvl w:val="0"/>
          <w:numId w:val="7"/>
        </w:numPr>
        <w:rPr>
          <w:b/>
          <w:bCs/>
        </w:rPr>
      </w:pPr>
      <w:r w:rsidRPr="00B57A1E">
        <w:rPr>
          <w:b/>
          <w:bCs/>
        </w:rPr>
        <w:t>Propose the initial database entities and REST API contracts.</w:t>
      </w:r>
    </w:p>
    <w:p w14:paraId="4C948F83" w14:textId="77777777" w:rsidR="00B57A1E" w:rsidRPr="00B57A1E" w:rsidRDefault="00B57A1E" w:rsidP="00B57A1E">
      <w:pPr>
        <w:numPr>
          <w:ilvl w:val="0"/>
          <w:numId w:val="7"/>
        </w:numPr>
        <w:rPr>
          <w:b/>
          <w:bCs/>
        </w:rPr>
      </w:pPr>
      <w:r w:rsidRPr="00B57A1E">
        <w:rPr>
          <w:b/>
          <w:bCs/>
        </w:rPr>
        <w:t>Define the approval and invoice state transitions.</w:t>
      </w:r>
    </w:p>
    <w:p w14:paraId="7A52661C" w14:textId="77777777" w:rsidR="00B57A1E" w:rsidRPr="00B57A1E" w:rsidRDefault="00B57A1E" w:rsidP="00B57A1E">
      <w:pPr>
        <w:numPr>
          <w:ilvl w:val="0"/>
          <w:numId w:val="7"/>
        </w:numPr>
        <w:rPr>
          <w:b/>
          <w:bCs/>
        </w:rPr>
      </w:pPr>
      <w:r w:rsidRPr="00B57A1E">
        <w:rPr>
          <w:b/>
          <w:bCs/>
        </w:rPr>
        <w:t>Implement the backend skeleton and local PostgreSQL setup.</w:t>
      </w:r>
    </w:p>
    <w:p w14:paraId="462431FD" w14:textId="77777777" w:rsidR="00B57A1E" w:rsidRPr="00B57A1E" w:rsidRDefault="00B57A1E" w:rsidP="00B57A1E">
      <w:pPr>
        <w:numPr>
          <w:ilvl w:val="0"/>
          <w:numId w:val="7"/>
        </w:numPr>
        <w:rPr>
          <w:b/>
          <w:bCs/>
        </w:rPr>
      </w:pPr>
      <w:r w:rsidRPr="00B57A1E">
        <w:rPr>
          <w:b/>
          <w:bCs/>
        </w:rPr>
        <w:t>Integrate early using a mock analysis response before connecting Gemini and PayPal.</w:t>
      </w:r>
    </w:p>
    <w:p w14:paraId="759E8D73" w14:textId="77777777" w:rsidR="00B57A1E" w:rsidRPr="00B57A1E" w:rsidRDefault="00B57A1E" w:rsidP="00B57A1E">
      <w:pPr>
        <w:numPr>
          <w:ilvl w:val="0"/>
          <w:numId w:val="7"/>
        </w:numPr>
        <w:rPr>
          <w:b/>
          <w:bCs/>
        </w:rPr>
      </w:pPr>
      <w:r w:rsidRPr="00B57A1E">
        <w:rPr>
          <w:b/>
          <w:bCs/>
        </w:rPr>
        <w:t>Test approval enforcement, rejection, duplicate prevention, webhook verification, and failure paths.</w:t>
      </w:r>
    </w:p>
    <w:p w14:paraId="5EA56D1C" w14:textId="77777777" w:rsidR="00B57A1E" w:rsidRPr="00B57A1E" w:rsidRDefault="00B57A1E" w:rsidP="00B57A1E">
      <w:pPr>
        <w:numPr>
          <w:ilvl w:val="0"/>
          <w:numId w:val="7"/>
        </w:numPr>
        <w:rPr>
          <w:b/>
          <w:bCs/>
        </w:rPr>
      </w:pPr>
      <w:r w:rsidRPr="00B57A1E">
        <w:rPr>
          <w:b/>
          <w:bCs/>
        </w:rPr>
        <w:t>Integrate and deploy incrementally.</w:t>
      </w:r>
    </w:p>
    <w:p w14:paraId="0B57C097" w14:textId="77777777" w:rsidR="00B57A1E" w:rsidRPr="00B57A1E" w:rsidRDefault="00B57A1E" w:rsidP="00B57A1E">
      <w:pPr>
        <w:rPr>
          <w:b/>
          <w:bCs/>
        </w:rPr>
      </w:pPr>
      <w:r w:rsidRPr="00B57A1E">
        <w:rPr>
          <w:b/>
          <w:bCs/>
        </w:rPr>
        <w:t>Do not dump the entire application in one response. Work step by step, explain important decisions, and do not claim code has been tested unless it has actually been run.</w:t>
      </w:r>
    </w:p>
    <w:p w14:paraId="0BF13553" w14:textId="77777777" w:rsidR="00B57A1E" w:rsidRDefault="00B57A1E" w:rsidP="00D21340">
      <w:pPr>
        <w:rPr>
          <w:b/>
          <w:bCs/>
        </w:rPr>
      </w:pPr>
    </w:p>
    <w:p w14:paraId="20BA22F4" w14:textId="77777777" w:rsidR="00B57A1E" w:rsidRDefault="00B57A1E" w:rsidP="00D21340">
      <w:pPr>
        <w:rPr>
          <w:b/>
          <w:bCs/>
        </w:rPr>
      </w:pPr>
    </w:p>
    <w:p w14:paraId="3086D454" w14:textId="77777777" w:rsidR="00D21340" w:rsidRDefault="00D21340"/>
    <w:sectPr w:rsidR="00D21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57D26"/>
    <w:multiLevelType w:val="multilevel"/>
    <w:tmpl w:val="EF20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E5AEE"/>
    <w:multiLevelType w:val="multilevel"/>
    <w:tmpl w:val="6E44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A3D52"/>
    <w:multiLevelType w:val="multilevel"/>
    <w:tmpl w:val="7DD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4017C"/>
    <w:multiLevelType w:val="multilevel"/>
    <w:tmpl w:val="1CB4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C92AC4"/>
    <w:multiLevelType w:val="multilevel"/>
    <w:tmpl w:val="C9E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91194"/>
    <w:multiLevelType w:val="multilevel"/>
    <w:tmpl w:val="12CE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2E34B0"/>
    <w:multiLevelType w:val="multilevel"/>
    <w:tmpl w:val="083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728506">
    <w:abstractNumId w:val="2"/>
  </w:num>
  <w:num w:numId="2" w16cid:durableId="725376739">
    <w:abstractNumId w:val="0"/>
  </w:num>
  <w:num w:numId="3" w16cid:durableId="1302423838">
    <w:abstractNumId w:val="4"/>
  </w:num>
  <w:num w:numId="4" w16cid:durableId="552081190">
    <w:abstractNumId w:val="5"/>
  </w:num>
  <w:num w:numId="5" w16cid:durableId="82189136">
    <w:abstractNumId w:val="3"/>
  </w:num>
  <w:num w:numId="6" w16cid:durableId="1021518727">
    <w:abstractNumId w:val="6"/>
  </w:num>
  <w:num w:numId="7" w16cid:durableId="24827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40"/>
    <w:rsid w:val="00B57A1E"/>
    <w:rsid w:val="00D21340"/>
    <w:rsid w:val="00F4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B3B0"/>
  <w15:chartTrackingRefBased/>
  <w15:docId w15:val="{B44FC5FD-F280-4EAB-B5A7-4DBCBF49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srivastava</dc:creator>
  <cp:keywords/>
  <dc:description/>
  <cp:lastModifiedBy>animesh srivastava</cp:lastModifiedBy>
  <cp:revision>1</cp:revision>
  <dcterms:created xsi:type="dcterms:W3CDTF">2026-10-25T19:30:00Z</dcterms:created>
  <dcterms:modified xsi:type="dcterms:W3CDTF">2026-10-25T19:45:00Z</dcterms:modified>
</cp:coreProperties>
</file>