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37" w:rsidRDefault="00B50D78" w:rsidP="00C44A37">
      <w:pPr>
        <w:pStyle w:val="Titre"/>
      </w:pPr>
      <w:r>
        <w:t>Université des sciences Paris-Orsay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lightGray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mineur (sur lesquels nous n’insisterons pas </w:t>
      </w:r>
      <w:r w:rsidR="000A472C">
        <w:rPr>
          <w:rStyle w:val="Emphaseple"/>
          <w:color w:val="auto"/>
        </w:rPr>
        <w:t xml:space="preserve">car pas le but </w:t>
      </w:r>
      <w:r>
        <w:rPr>
          <w:rStyle w:val="Emphaseple"/>
          <w:color w:val="auto"/>
        </w:rPr>
        <w:t>dans cet exemple !)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proofErr w:type="gramStart"/>
      <w:r w:rsidRPr="0018230E">
        <w:rPr>
          <w:rStyle w:val="Emphaseple"/>
          <w:color w:val="FFFFFF" w:themeColor="background1"/>
          <w:highlight w:val="red"/>
        </w:rPr>
        <w:t>texte</w:t>
      </w:r>
      <w:proofErr w:type="gramEnd"/>
      <w:r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majeur, important dans notre exemple</w:t>
      </w:r>
    </w:p>
    <w:p w:rsidR="005F1C29" w:rsidRPr="005F1C29" w:rsidRDefault="005F1C29" w:rsidP="005F1C29">
      <w:pPr>
        <w:pStyle w:val="Sous-titre"/>
        <w:rPr>
          <w:color w:val="auto"/>
        </w:rPr>
      </w:pPr>
      <w:proofErr w:type="gramStart"/>
      <w:r w:rsidRPr="00BD7000">
        <w:rPr>
          <w:rStyle w:val="Emphaseple"/>
          <w:color w:val="auto"/>
          <w:highlight w:val="yellow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valide</w:t>
      </w:r>
    </w:p>
    <w:p w:rsidR="00C44A37" w:rsidRDefault="00C44A37" w:rsidP="00C44A37">
      <w:pPr>
        <w:pStyle w:val="Titre1"/>
      </w:pPr>
      <w:r>
        <w:t>Contenu textuel</w:t>
      </w:r>
    </w:p>
    <w:p w:rsidR="00C44A37" w:rsidRDefault="00C44A37" w:rsidP="00C44A37">
      <w:r>
        <w:t>S’assurer que les contenus textuels soient structurés avec la sémantique appropriée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Donner un titre aux pages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Default="00C44A37" w:rsidP="00C44A37">
      <w:r>
        <w:t>•</w:t>
      </w:r>
      <w:r>
        <w:tab/>
        <w:t xml:space="preserve">Donner des titres aux rubriques </w:t>
      </w:r>
      <w:r>
        <w:sym w:font="Wingdings" w:char="F0E0"/>
      </w:r>
      <w:r>
        <w:t xml:space="preserve"> pas de titres</w:t>
      </w:r>
    </w:p>
    <w:p w:rsidR="00C44A37" w:rsidRDefault="00C44A37" w:rsidP="00C44A37">
      <w:pPr>
        <w:pStyle w:val="Titre1"/>
      </w:pPr>
      <w:r>
        <w:t>Contenu non-textuel</w:t>
      </w:r>
    </w:p>
    <w:p w:rsidR="00C44A37" w:rsidRDefault="00C44A37" w:rsidP="00C44A37">
      <w:r>
        <w:t>S’assurer, qu’une alternative aux contenus non-textuels soit proposée à l’utilisateur</w:t>
      </w:r>
    </w:p>
    <w:p w:rsidR="00C44A37" w:rsidRDefault="00C44A37" w:rsidP="00C44A37">
      <w:r w:rsidRPr="00675F48">
        <w:rPr>
          <w:highlight w:val="red"/>
        </w:rPr>
        <w:t>•</w:t>
      </w:r>
      <w:r w:rsidRPr="00675F48">
        <w:rPr>
          <w:highlight w:val="red"/>
        </w:rPr>
        <w:tab/>
        <w:t xml:space="preserve">Définir des équivalents textuels </w:t>
      </w:r>
      <w:r w:rsidRPr="00675F48">
        <w:rPr>
          <w:highlight w:val="red"/>
        </w:rPr>
        <w:sym w:font="Wingdings" w:char="F0E0"/>
      </w:r>
      <w:r w:rsidRPr="00675F48">
        <w:rPr>
          <w:highlight w:val="red"/>
        </w:rPr>
        <w:t xml:space="preserve"> </w:t>
      </w:r>
      <w:proofErr w:type="spellStart"/>
      <w:r w:rsidR="00675F48" w:rsidRPr="00675F48">
        <w:rPr>
          <w:highlight w:val="red"/>
        </w:rPr>
        <w:t>n</w:t>
      </w:r>
      <w:r w:rsidRPr="00675F48">
        <w:rPr>
          <w:highlight w:val="red"/>
        </w:rPr>
        <w:t>OK</w:t>
      </w:r>
      <w:proofErr w:type="spellEnd"/>
      <w:r w:rsidRPr="00675F48">
        <w:rPr>
          <w:highlight w:val="red"/>
        </w:rPr>
        <w:t xml:space="preserve"> (sauf </w:t>
      </w:r>
      <w:proofErr w:type="spellStart"/>
      <w:r w:rsidRPr="00675F48">
        <w:rPr>
          <w:highlight w:val="red"/>
        </w:rPr>
        <w:t>glyphicons</w:t>
      </w:r>
      <w:proofErr w:type="spellEnd"/>
      <w:r w:rsidRPr="00675F48">
        <w:rPr>
          <w:highlight w:val="red"/>
        </w:rPr>
        <w:t>)</w:t>
      </w:r>
    </w:p>
    <w:p w:rsidR="00C44A37" w:rsidRDefault="00C44A37" w:rsidP="00C44A37"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1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Rendre accessible les pistes audio ou vidéo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il faut des sous-titres et peut être une audiodescription</w:t>
      </w:r>
    </w:p>
    <w:p w:rsidR="00C44A37" w:rsidRDefault="00C44A37" w:rsidP="00C44A37">
      <w:r>
        <w:t>•</w:t>
      </w:r>
      <w:r>
        <w:tab/>
        <w:t xml:space="preserve">Éviter les </w:t>
      </w:r>
      <w:proofErr w:type="spellStart"/>
      <w:r>
        <w:t>captcha</w:t>
      </w:r>
      <w:proofErr w:type="spellEnd"/>
      <w:r>
        <w:t xml:space="preserve"> </w:t>
      </w:r>
      <w:r>
        <w:sym w:font="Wingdings" w:char="F0E0"/>
      </w:r>
      <w:r>
        <w:t xml:space="preserve"> n/a</w:t>
      </w:r>
    </w:p>
    <w:p w:rsidR="00C44A37" w:rsidRDefault="00C44A37" w:rsidP="00C44A37">
      <w:pPr>
        <w:pStyle w:val="Titre1"/>
      </w:pPr>
      <w:r>
        <w:t>Couleurs et contrastes</w:t>
      </w:r>
    </w:p>
    <w:p w:rsidR="00C44A37" w:rsidRDefault="00C44A37" w:rsidP="00C44A37">
      <w:r>
        <w:t>S’assurer que les couleurs utilisés ne posent pas de problème à l’utilisateur</w:t>
      </w:r>
    </w:p>
    <w:p w:rsidR="00C44A37" w:rsidRPr="000A472C" w:rsidRDefault="00C44A37" w:rsidP="00C44A37">
      <w:pPr>
        <w:rPr>
          <w:highlight w:val="lightGray"/>
        </w:rPr>
      </w:pPr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Assurer un contraste suffisant entre texte et fond -&gt; </w:t>
      </w:r>
      <w:proofErr w:type="spellStart"/>
      <w:r w:rsidRPr="000A472C">
        <w:rPr>
          <w:highlight w:val="lightGray"/>
        </w:rPr>
        <w:t>pbs</w:t>
      </w:r>
      <w:proofErr w:type="spellEnd"/>
      <w:r w:rsidRPr="000A472C">
        <w:rPr>
          <w:highlight w:val="lightGray"/>
        </w:rPr>
        <w:t xml:space="preserve"> de contraste nombreux (vert et bleu avec blanc…)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Ne pas utiliser la couleur ou l’information sensorielle comme seule source d’information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changement de langue</w:t>
      </w:r>
    </w:p>
    <w:p w:rsidR="00C44A37" w:rsidRDefault="00C44A37" w:rsidP="00C44A37">
      <w:pPr>
        <w:pStyle w:val="Titre1"/>
      </w:pPr>
      <w:r>
        <w:t>Navigation générale</w:t>
      </w:r>
    </w:p>
    <w:p w:rsidR="00C44A37" w:rsidRDefault="00C44A37" w:rsidP="00C44A37">
      <w:r>
        <w:t>S’assurer que l’utilisateur navigue facilement dans une page et plus globalement dans un site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Libellé des liens et des boutons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</w:t>
      </w:r>
      <w:proofErr w:type="spellStart"/>
      <w:r w:rsidRPr="000A472C">
        <w:rPr>
          <w:highlight w:val="lightGray"/>
        </w:rPr>
        <w:t>glyphicon</w:t>
      </w:r>
      <w:proofErr w:type="spellEnd"/>
      <w:r w:rsidRPr="000A472C">
        <w:rPr>
          <w:highlight w:val="lightGray"/>
        </w:rPr>
        <w:t xml:space="preserve"> sans alternative donc lien vide de libellé</w:t>
      </w:r>
    </w:p>
    <w:p w:rsidR="00C44A37" w:rsidRDefault="00C44A37" w:rsidP="00C44A37">
      <w:r>
        <w:t>•</w:t>
      </w:r>
      <w:r>
        <w:tab/>
        <w:t xml:space="preserve">Éviter les boites de dialogues et l’ouverture de nouvelles fenêtres </w:t>
      </w:r>
      <w:r>
        <w:sym w:font="Wingdings" w:char="F0E0"/>
      </w:r>
      <w:r>
        <w:t xml:space="preserve"> n/a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Fournir des liens d’évitement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lastRenderedPageBreak/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2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le contrôle des animations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proofErr w:type="spellStart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autoplay</w:t>
      </w:r>
      <w:proofErr w:type="spellEnd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de la vidéo (pas de souci avec le carrousel pas automatique !)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Situer explicitement la page dans le site et fournir plusieurs moyens d’y accéder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>OK</w:t>
      </w:r>
    </w:p>
    <w:p w:rsidR="00C44A37" w:rsidRDefault="00C44A37" w:rsidP="00C44A37">
      <w:pPr>
        <w:pStyle w:val="Titre1"/>
      </w:pPr>
      <w:r>
        <w:t>Navigation clavier</w:t>
      </w:r>
    </w:p>
    <w:p w:rsidR="00C44A37" w:rsidRDefault="00C44A37" w:rsidP="00C44A37">
      <w:r>
        <w:t>S’assurer que l’utilisateur puisse naviguer uniquement à l’aide du clavier</w:t>
      </w:r>
    </w:p>
    <w:p w:rsidR="00E065EF" w:rsidRPr="0018230E" w:rsidRDefault="00C44A37" w:rsidP="00E065EF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3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la navigation au clavier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lien « Le site de l’université » n’est pas utilisable au clavier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.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On passe sur le menu principal en entrant dans la page, ce n’est pas logique, surtout qu’il existe des liens d’évitement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  <w:t>Note : la colonne de droite est lue à la suite de celle de gauche, c’est la bonne façon de faire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4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Assurer la visibilité du focus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focus n’est pas visible ou pas suffisamment sur de nombreux éléments</w:t>
      </w:r>
    </w:p>
    <w:p w:rsidR="00C44A37" w:rsidRDefault="00C44A37" w:rsidP="00C44A37">
      <w:pPr>
        <w:pStyle w:val="Titre1"/>
      </w:pPr>
      <w:r>
        <w:t>Mise en page</w:t>
      </w:r>
    </w:p>
    <w:p w:rsidR="00C44A37" w:rsidRDefault="00C44A37" w:rsidP="00C44A37">
      <w:r>
        <w:t>S’assurer que la mise en page soit adaptée à l’utilisateur.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5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Agrandissement de texte et adaptation à la taille d’affichage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Du contenu disparait et la barre de navigation du bas n’est plus utilisable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6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Permettre d’aérer le texte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Les tuiles avec un chapeau, le contenu est caché en partie</w:t>
      </w:r>
    </w:p>
    <w:p w:rsidR="00C44A37" w:rsidRDefault="00C44A37" w:rsidP="00C44A37">
      <w:r w:rsidRPr="000A472C">
        <w:rPr>
          <w:highlight w:val="yellow"/>
        </w:rPr>
        <w:t>•</w:t>
      </w:r>
      <w:r w:rsidRPr="000A472C">
        <w:rPr>
          <w:highlight w:val="yellow"/>
        </w:rPr>
        <w:tab/>
        <w:t>Identifier et conserver la cohérence des regroupements et des différentes régions de la page</w:t>
      </w:r>
      <w:r w:rsidR="00B50DEE" w:rsidRPr="000A472C">
        <w:rPr>
          <w:highlight w:val="yellow"/>
        </w:rPr>
        <w:t xml:space="preserve"> </w:t>
      </w:r>
      <w:r w:rsidR="00B50DEE" w:rsidRPr="000A472C">
        <w:rPr>
          <w:highlight w:val="yellow"/>
        </w:rPr>
        <w:sym w:font="Wingdings" w:char="F0E0"/>
      </w:r>
      <w:r w:rsidR="00B50DEE" w:rsidRPr="000A472C">
        <w:rPr>
          <w:highlight w:val="yellow"/>
        </w:rPr>
        <w:t xml:space="preserve"> </w:t>
      </w:r>
      <w:r w:rsidR="00E065EF" w:rsidRPr="000A472C">
        <w:rPr>
          <w:highlight w:val="yellow"/>
        </w:rPr>
        <w:t xml:space="preserve">OK (on aurait intérêt de rajouter des </w:t>
      </w:r>
      <w:proofErr w:type="spellStart"/>
      <w:r w:rsidR="00E065EF" w:rsidRPr="000A472C">
        <w:rPr>
          <w:highlight w:val="yellow"/>
        </w:rPr>
        <w:t>landmarks</w:t>
      </w:r>
      <w:proofErr w:type="spellEnd"/>
      <w:r w:rsidR="00E065EF" w:rsidRPr="000A472C">
        <w:rPr>
          <w:highlight w:val="yellow"/>
        </w:rPr>
        <w:t xml:space="preserve"> en plus </w:t>
      </w:r>
      <w:proofErr w:type="gramStart"/>
      <w:r w:rsidR="00E065EF" w:rsidRPr="000A472C">
        <w:rPr>
          <w:highlight w:val="yellow"/>
        </w:rPr>
        <w:t>du</w:t>
      </w:r>
      <w:proofErr w:type="gramEnd"/>
      <w:r w:rsidR="00E065EF" w:rsidRPr="000A472C">
        <w:rPr>
          <w:highlight w:val="yellow"/>
        </w:rPr>
        <w:t xml:space="preserve"> « main »</w:t>
      </w:r>
      <w:r w:rsidR="000A472C" w:rsidRPr="000A472C">
        <w:rPr>
          <w:highlight w:val="yellow"/>
        </w:rPr>
        <w:t>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Définir des zones sensibles de taille suffisante</w:t>
      </w:r>
      <w:r w:rsidR="00B50DEE" w:rsidRPr="000A472C">
        <w:rPr>
          <w:highlight w:val="lightGray"/>
        </w:rPr>
        <w:t xml:space="preserve"> </w:t>
      </w:r>
      <w:r w:rsidR="00B50DEE" w:rsidRPr="000A472C">
        <w:rPr>
          <w:highlight w:val="lightGray"/>
        </w:rPr>
        <w:sym w:font="Wingdings" w:char="F0E0"/>
      </w:r>
      <w:r w:rsidR="00B50DEE" w:rsidRPr="000A472C">
        <w:rPr>
          <w:highlight w:val="lightGray"/>
        </w:rPr>
        <w:t xml:space="preserve">agenda, </w:t>
      </w:r>
      <w:proofErr w:type="spellStart"/>
      <w:r w:rsidR="00B50DEE" w:rsidRPr="000A472C">
        <w:rPr>
          <w:highlight w:val="lightGray"/>
        </w:rPr>
        <w:t>bullet</w:t>
      </w:r>
      <w:proofErr w:type="spellEnd"/>
      <w:r w:rsidR="00B50DEE" w:rsidRPr="000A472C">
        <w:rPr>
          <w:highlight w:val="lightGray"/>
        </w:rPr>
        <w:t xml:space="preserve"> du carrousel</w:t>
      </w:r>
    </w:p>
    <w:p w:rsidR="00C44A37" w:rsidRDefault="00C44A37" w:rsidP="00C44A37">
      <w:pPr>
        <w:pStyle w:val="Titre1"/>
      </w:pPr>
      <w:r>
        <w:t>Formulaires</w:t>
      </w:r>
    </w:p>
    <w:p w:rsidR="00C44A37" w:rsidRDefault="00C44A37" w:rsidP="00C44A37">
      <w:r>
        <w:t>S’assurer que l’utilisateur puisse efficacement compléter les formulaires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Rendre utilisables les formulaires</w:t>
      </w:r>
      <w:r w:rsidR="00B50DEE" w:rsidRPr="000A472C">
        <w:rPr>
          <w:highlight w:val="lightGray"/>
        </w:rPr>
        <w:t xml:space="preserve"> -&gt; pas de label sur le champ de recherche</w:t>
      </w:r>
    </w:p>
    <w:p w:rsidR="00C44A37" w:rsidRDefault="00C44A37" w:rsidP="00C44A37">
      <w:pPr>
        <w:pStyle w:val="Titre1"/>
      </w:pPr>
      <w:r>
        <w:t>Tactile et interactions</w:t>
      </w:r>
    </w:p>
    <w:p w:rsidR="00C44A37" w:rsidRDefault="00C44A37" w:rsidP="00C44A37">
      <w:r>
        <w:t>S’assurer que l’utilisateur garde le contrôle sur les interactions, en particulier tactiles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>
        <w:t>•</w:t>
      </w:r>
      <w:r>
        <w:tab/>
        <w:t>Proposer une alternative aux gestuelles complexes</w:t>
      </w:r>
      <w:r w:rsidR="00B50DEE">
        <w:t xml:space="preserve"> </w:t>
      </w:r>
      <w:r w:rsidR="00B50DEE">
        <w:sym w:font="Wingdings" w:char="F0E0"/>
      </w:r>
      <w:r w:rsidR="00B50DEE">
        <w:t xml:space="preserve"> n/a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7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Donner accès au contenu quelle que soit l’orientation de l’écran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barre principale de navigation coupée</w:t>
      </w:r>
      <w:bookmarkStart w:id="0" w:name="_GoBack"/>
      <w:bookmarkEnd w:id="0"/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</w:p>
    <w:sectPr w:rsidR="00C44A37" w:rsidRPr="00182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D78"/>
    <w:rsid w:val="00032F6F"/>
    <w:rsid w:val="00037222"/>
    <w:rsid w:val="000462CB"/>
    <w:rsid w:val="000558C7"/>
    <w:rsid w:val="000A01F0"/>
    <w:rsid w:val="000A2528"/>
    <w:rsid w:val="000A472C"/>
    <w:rsid w:val="000B3A5B"/>
    <w:rsid w:val="000C1ADB"/>
    <w:rsid w:val="000E5C95"/>
    <w:rsid w:val="000F2F00"/>
    <w:rsid w:val="000F38D6"/>
    <w:rsid w:val="00114365"/>
    <w:rsid w:val="001220A1"/>
    <w:rsid w:val="00140DD7"/>
    <w:rsid w:val="00146474"/>
    <w:rsid w:val="001507D4"/>
    <w:rsid w:val="0018230E"/>
    <w:rsid w:val="001862F2"/>
    <w:rsid w:val="00197CD7"/>
    <w:rsid w:val="001A6F96"/>
    <w:rsid w:val="001C6479"/>
    <w:rsid w:val="001D37B3"/>
    <w:rsid w:val="001E752F"/>
    <w:rsid w:val="001F7D06"/>
    <w:rsid w:val="00210143"/>
    <w:rsid w:val="00210CD8"/>
    <w:rsid w:val="0021477A"/>
    <w:rsid w:val="0022307E"/>
    <w:rsid w:val="002810F3"/>
    <w:rsid w:val="0029003A"/>
    <w:rsid w:val="00292D7D"/>
    <w:rsid w:val="002B2684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48C3"/>
    <w:rsid w:val="00433B37"/>
    <w:rsid w:val="00442B6B"/>
    <w:rsid w:val="00447D34"/>
    <w:rsid w:val="004536A0"/>
    <w:rsid w:val="00460630"/>
    <w:rsid w:val="00482515"/>
    <w:rsid w:val="00494D85"/>
    <w:rsid w:val="004B67B2"/>
    <w:rsid w:val="004C1D98"/>
    <w:rsid w:val="004D7E40"/>
    <w:rsid w:val="00504020"/>
    <w:rsid w:val="00531BAF"/>
    <w:rsid w:val="00533DF5"/>
    <w:rsid w:val="00573D00"/>
    <w:rsid w:val="005874E7"/>
    <w:rsid w:val="00591B31"/>
    <w:rsid w:val="00593041"/>
    <w:rsid w:val="005A35CB"/>
    <w:rsid w:val="005F1C29"/>
    <w:rsid w:val="005F20FE"/>
    <w:rsid w:val="005F3E44"/>
    <w:rsid w:val="005F564E"/>
    <w:rsid w:val="0060164F"/>
    <w:rsid w:val="00620588"/>
    <w:rsid w:val="0067544F"/>
    <w:rsid w:val="00675F48"/>
    <w:rsid w:val="00685495"/>
    <w:rsid w:val="006A17DA"/>
    <w:rsid w:val="006A23DE"/>
    <w:rsid w:val="006C0709"/>
    <w:rsid w:val="006C1E1B"/>
    <w:rsid w:val="006C206C"/>
    <w:rsid w:val="006D03CD"/>
    <w:rsid w:val="006D587E"/>
    <w:rsid w:val="006E0EF0"/>
    <w:rsid w:val="0071044A"/>
    <w:rsid w:val="007138CD"/>
    <w:rsid w:val="00716033"/>
    <w:rsid w:val="00722C85"/>
    <w:rsid w:val="00723BA2"/>
    <w:rsid w:val="0073726C"/>
    <w:rsid w:val="00745F7C"/>
    <w:rsid w:val="00762FDB"/>
    <w:rsid w:val="007672D9"/>
    <w:rsid w:val="00772A5F"/>
    <w:rsid w:val="007879FD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62CE"/>
    <w:rsid w:val="0092566E"/>
    <w:rsid w:val="0093371C"/>
    <w:rsid w:val="00935E45"/>
    <w:rsid w:val="0095373E"/>
    <w:rsid w:val="009657F0"/>
    <w:rsid w:val="009835AE"/>
    <w:rsid w:val="00A0492E"/>
    <w:rsid w:val="00A07583"/>
    <w:rsid w:val="00A40CC9"/>
    <w:rsid w:val="00A56496"/>
    <w:rsid w:val="00A91FC0"/>
    <w:rsid w:val="00AA0E77"/>
    <w:rsid w:val="00AB09E5"/>
    <w:rsid w:val="00AD2628"/>
    <w:rsid w:val="00AF18CA"/>
    <w:rsid w:val="00B16289"/>
    <w:rsid w:val="00B24796"/>
    <w:rsid w:val="00B50D78"/>
    <w:rsid w:val="00B50DEE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44A37"/>
    <w:rsid w:val="00C55F53"/>
    <w:rsid w:val="00C72261"/>
    <w:rsid w:val="00C8430B"/>
    <w:rsid w:val="00C97E8C"/>
    <w:rsid w:val="00CA72EA"/>
    <w:rsid w:val="00CE4B58"/>
    <w:rsid w:val="00CF4D8E"/>
    <w:rsid w:val="00D06571"/>
    <w:rsid w:val="00D314AE"/>
    <w:rsid w:val="00D50AF8"/>
    <w:rsid w:val="00D6311C"/>
    <w:rsid w:val="00D66471"/>
    <w:rsid w:val="00D66D63"/>
    <w:rsid w:val="00D8053B"/>
    <w:rsid w:val="00D86551"/>
    <w:rsid w:val="00DE3392"/>
    <w:rsid w:val="00E065EF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564DF-85BC-4C58-A345-8B95337A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4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F1C2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875F-18B1-436E-8568-E610AA1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7</cp:revision>
  <dcterms:created xsi:type="dcterms:W3CDTF">2019-05-03T13:47:00Z</dcterms:created>
  <dcterms:modified xsi:type="dcterms:W3CDTF">2020-12-01T16:21:00Z</dcterms:modified>
</cp:coreProperties>
</file>