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8atw8xevzl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Todo List API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9sssbqeas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Todo List API is a backend service designed to manage a list of tasks. It provides endpoints for creating, retrieving, updating, and deleting tasks. The API uses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for routing and </w:t>
      </w: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for data storage. This documentation outlines its setup, functionality, and endpoints.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myih9yerv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Operations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new todos.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all existing todos.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the completion status of a todo.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a todo.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Architecture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JSON-based communication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 for database 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for robust operation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rkxdlt5hj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Setup Instructions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fbhdhzpb0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installed.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instance is running locally or is accessible via a cloud service.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Defined your MongoDB URL. line number 7 </w:t>
      </w:r>
      <w:r w:rsidDel="00000000" w:rsidR="00000000" w:rsidRPr="00000000">
        <w:rPr>
          <w:rFonts w:ascii="Courier New" w:cs="Courier New" w:eastAsia="Courier New" w:hAnsi="Courier New"/>
          <w:color w:val="e34ba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2a9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717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97177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0c000"/>
          <w:sz w:val="21"/>
          <w:szCs w:val="21"/>
          <w:rtl w:val="0"/>
        </w:rPr>
        <w:t xml:space="preserve">mongodb://localhost:27017/todo-app</w:t>
      </w:r>
      <w:r w:rsidDel="00000000" w:rsidR="00000000" w:rsidRPr="00000000">
        <w:rPr>
          <w:rFonts w:ascii="Courier New" w:cs="Courier New" w:eastAsia="Courier New" w:hAnsi="Courier New"/>
          <w:color w:val="697177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ony9c34zv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Clone the Repository</w:t>
      </w:r>
      <w:r w:rsidDel="00000000" w:rsidR="00000000" w:rsidRPr="00000000">
        <w:rPr>
          <w:rtl w:val="0"/>
        </w:rPr>
        <w:t xml:space="preserve">:</w:t>
        <w:br w:type="textWrapping"/>
        <w:t xml:space="preserve">git clone &lt;repository-url&gt;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cd &lt;repository-folder&gt;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Dependencies</w:t>
      </w:r>
      <w:r w:rsidDel="00000000" w:rsidR="00000000" w:rsidRPr="00000000">
        <w:rPr>
          <w:rtl w:val="0"/>
        </w:rPr>
        <w:t xml:space="preserve">:</w:t>
        <w:br w:type="textWrapping"/>
        <w:t xml:space="preserve">npm install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the Server</w:t>
      </w:r>
      <w:r w:rsidDel="00000000" w:rsidR="00000000" w:rsidRPr="00000000">
        <w:rPr>
          <w:rtl w:val="0"/>
        </w:rPr>
        <w:t xml:space="preserve">:</w:t>
        <w:br w:type="textWrapping"/>
        <w:t xml:space="preserve">npm start</w:t>
        <w:br w:type="textWrapping"/>
        <w:t xml:space="preserve">The server will start on the specified port (default: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n2ylglvfd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API Endpoints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k33ydd98ga8" w:id="7"/>
      <w:bookmarkEnd w:id="7"/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Postman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8d31gygdn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 All Todos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6h3d3cxbv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elvh997pp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  <w:br w:type="textWrapping"/>
        <w:t xml:space="preserve">[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"_id": "63f2f3e56abc1234",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"title": "Sample Todo",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"completed": false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em6cp15on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Handling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"Error message"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2q9z92zo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Update Todo Completion Status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ab7ppl8ar4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/todos/:id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  <w:br w:type="textWrapping"/>
        <w:t xml:space="preserve">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"completed": true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ubtqcas2op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  <w:br w:type="textWrapping"/>
        <w:t xml:space="preserve">{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"_id": "63f2f3e56abc1234",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"title": "Sample Todo",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"completed": true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zq4dkudxy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Handling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"Todo not found"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"Error message"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o3b2rhk6f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Delete a Todo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tn08dd5xl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Request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/todos/:id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y28cbfe3yc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Response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Body</w:t>
      </w:r>
      <w:r w:rsidDel="00000000" w:rsidR="00000000" w:rsidRPr="00000000">
        <w:rPr>
          <w:rtl w:val="0"/>
        </w:rPr>
        <w:t xml:space="preserve">:</w:t>
        <w:br w:type="textWrapping"/>
        <w:t xml:space="preserve">{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"Todo deleted"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5d9xchusst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Error Handling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404 Not Found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"Todo not found"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500 Internal Server Error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"message": "Error message"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6x7w696dsn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Code Walkthrough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nzdm8koh1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Connection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connects to MongoDB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 library. Connection strings are configurable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mongoose.connect(process.env.MONGODB_URI, 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useNewUrlParser: true,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useUnifiedTopology: true,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3nkyuc1ml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Todo Schema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simple schema is used to define the structure of todos: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todoSchema = new mongoose.Schema({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title: { type: String, required: true },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completed: { type: Boolean, default: false },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pg55tbgumx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 Handling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endpoints use try-catch blocks to handle errors, ensuring proper HTTP status codes and messages.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Logic here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 catch (error) {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res.status(500).json({ message: error.message });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1uysv5ne0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User 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JWT-based authentication for secure access.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pagination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/todos</w:t>
      </w:r>
      <w:r w:rsidDel="00000000" w:rsidR="00000000" w:rsidRPr="00000000">
        <w:rPr>
          <w:rtl w:val="0"/>
        </w:rPr>
        <w:t xml:space="preserve"> endpoint to handle large datasets.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 and Filtering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sorting by title or status and filtering by completion status.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testing for each endpoint using tools like Jest or Mocha.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Integration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HTML, CSS, and JS frontend for a complete user interface.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covers the current functionality of the Todo List API and provides insights for developers to understand, extend, and maintain the system.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er.getpostman.com/view/20935088/2sAYJ9AJE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