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D286" w14:textId="77777777" w:rsidR="007A1858" w:rsidRDefault="007A1858" w:rsidP="004D190A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333333"/>
          <w:sz w:val="29"/>
          <w:szCs w:val="29"/>
        </w:rPr>
      </w:pPr>
    </w:p>
    <w:p w14:paraId="22A2F76E" w14:textId="721DEA9F" w:rsidR="004D190A" w:rsidRDefault="004D190A" w:rsidP="004D190A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333333"/>
          <w:sz w:val="29"/>
          <w:szCs w:val="29"/>
        </w:rPr>
      </w:pPr>
      <w:r>
        <w:rPr>
          <w:rFonts w:ascii="Georgia" w:hAnsi="Georgia"/>
          <w:i/>
          <w:iCs/>
          <w:color w:val="333333"/>
          <w:sz w:val="29"/>
          <w:szCs w:val="29"/>
        </w:rPr>
        <w:t>If we want to divide the image into two regions (object and background), we define a single threshold value. This is known as the </w:t>
      </w:r>
      <w:r>
        <w:rPr>
          <w:rStyle w:val="Strong"/>
          <w:rFonts w:ascii="Georgia" w:hAnsi="Georgia"/>
          <w:i/>
          <w:iCs/>
          <w:color w:val="333333"/>
          <w:sz w:val="29"/>
          <w:szCs w:val="29"/>
        </w:rPr>
        <w:t>global threshold</w:t>
      </w:r>
      <w:r>
        <w:rPr>
          <w:rFonts w:ascii="Georgia" w:hAnsi="Georgia"/>
          <w:i/>
          <w:iCs/>
          <w:color w:val="333333"/>
          <w:sz w:val="29"/>
          <w:szCs w:val="29"/>
        </w:rPr>
        <w:t>.</w:t>
      </w:r>
    </w:p>
    <w:p w14:paraId="60FB008A" w14:textId="77777777" w:rsidR="004D190A" w:rsidRDefault="004D190A" w:rsidP="004D190A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333333"/>
          <w:sz w:val="29"/>
          <w:szCs w:val="29"/>
        </w:rPr>
      </w:pPr>
      <w:r>
        <w:rPr>
          <w:rFonts w:ascii="Georgia" w:hAnsi="Georgia"/>
          <w:i/>
          <w:iCs/>
          <w:color w:val="333333"/>
          <w:sz w:val="29"/>
          <w:szCs w:val="29"/>
        </w:rPr>
        <w:t> </w:t>
      </w:r>
    </w:p>
    <w:p w14:paraId="18509636" w14:textId="77777777" w:rsidR="004D190A" w:rsidRDefault="004D190A" w:rsidP="004D190A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333333"/>
          <w:sz w:val="29"/>
          <w:szCs w:val="29"/>
        </w:rPr>
      </w:pPr>
      <w:r>
        <w:rPr>
          <w:rFonts w:ascii="Georgia" w:hAnsi="Georgia"/>
          <w:i/>
          <w:iCs/>
          <w:color w:val="333333"/>
          <w:sz w:val="29"/>
          <w:szCs w:val="29"/>
        </w:rPr>
        <w:t>If we have multiple objects along with the background, we must define multiple thresholds. These thresholds are collectively known as the </w:t>
      </w:r>
      <w:r>
        <w:rPr>
          <w:rStyle w:val="Strong"/>
          <w:rFonts w:ascii="Georgia" w:hAnsi="Georgia"/>
          <w:i/>
          <w:iCs/>
          <w:color w:val="333333"/>
          <w:sz w:val="29"/>
          <w:szCs w:val="29"/>
        </w:rPr>
        <w:t>local threshold</w:t>
      </w:r>
      <w:r>
        <w:rPr>
          <w:rFonts w:ascii="Georgia" w:hAnsi="Georgia"/>
          <w:i/>
          <w:iCs/>
          <w:color w:val="333333"/>
          <w:sz w:val="29"/>
          <w:szCs w:val="29"/>
        </w:rPr>
        <w:t>.</w:t>
      </w:r>
    </w:p>
    <w:p w14:paraId="68156091" w14:textId="49E5B933" w:rsidR="00F27D5A" w:rsidRDefault="00F27D5A"/>
    <w:p w14:paraId="0CFEB265" w14:textId="5CBD03B4" w:rsidR="004D190A" w:rsidRDefault="007A1858">
      <w:r>
        <w:t xml:space="preserve">Reference: </w:t>
      </w:r>
      <w:hyperlink r:id="rId4" w:history="1">
        <w:r w:rsidR="004D190A">
          <w:rPr>
            <w:rStyle w:val="Hyperlink"/>
          </w:rPr>
          <w:t>Image Segmentation | Types Of Image Segmentation (analyticsvidhya.com)</w:t>
        </w:r>
      </w:hyperlink>
    </w:p>
    <w:p w14:paraId="52A2C1A7" w14:textId="48EBFA23" w:rsidR="006751BC" w:rsidRDefault="006751BC"/>
    <w:p w14:paraId="1FE7DBB8" w14:textId="76AB9E04" w:rsidR="006751BC" w:rsidRDefault="006751BC">
      <w:r>
        <w:t>Local Binary Pattern</w:t>
      </w:r>
      <w:r w:rsidR="0021685A">
        <w:t xml:space="preserve">: </w:t>
      </w:r>
      <w:hyperlink r:id="rId5" w:history="1">
        <w:r w:rsidR="0021685A">
          <w:rPr>
            <w:rStyle w:val="Hyperlink"/>
          </w:rPr>
          <w:t>Local Binary Patterns with Python &amp; OpenCV - PyImageSearch</w:t>
        </w:r>
      </w:hyperlink>
    </w:p>
    <w:p w14:paraId="71D7B0B7" w14:textId="7AA36393" w:rsidR="006751BC" w:rsidRDefault="006751BC"/>
    <w:p w14:paraId="692FEB6C" w14:textId="57B2186E" w:rsidR="006751BC" w:rsidRDefault="006751BC">
      <w:r>
        <w:t>Histogram of Gradient</w:t>
      </w:r>
      <w:r w:rsidR="0021685A">
        <w:t xml:space="preserve">: </w:t>
      </w:r>
      <w:hyperlink r:id="rId6" w:anchor=":~:text=HOG%2C%20or%20Histogram%20of%20Oriented,vision%20tasks%20for%20object%20detection.&amp;text=This%20is%20done%20by%20extracting,and%20direction)%20of%20the%20edges" w:history="1">
        <w:r w:rsidR="0021685A">
          <w:rPr>
            <w:rStyle w:val="Hyperlink"/>
          </w:rPr>
          <w:t>Feature Descriptor | Hog Descriptor Tutorial (analyticsvidhya.com)</w:t>
        </w:r>
      </w:hyperlink>
    </w:p>
    <w:p w14:paraId="66601750" w14:textId="0F6B52B9" w:rsidR="0021685A" w:rsidRDefault="0021685A"/>
    <w:p w14:paraId="235143F2" w14:textId="05C085BD" w:rsidR="0021685A" w:rsidRDefault="0021685A">
      <w:r>
        <w:t xml:space="preserve">Haar Cascade: </w:t>
      </w:r>
      <w:hyperlink r:id="rId7" w:history="1">
        <w:r>
          <w:rPr>
            <w:rStyle w:val="Hyperlink"/>
          </w:rPr>
          <w:t>Computer Vision — Detecting objects using Haar Cascade Classifier | by Tanwir Khan | Towards Data Science</w:t>
        </w:r>
      </w:hyperlink>
    </w:p>
    <w:p w14:paraId="45D7593C" w14:textId="718727C3" w:rsidR="0021685A" w:rsidRDefault="0021685A"/>
    <w:p w14:paraId="690D634A" w14:textId="2D5A5DEE" w:rsidR="0021685A" w:rsidRDefault="0021685A">
      <w:r>
        <w:t xml:space="preserve">SSD: </w:t>
      </w:r>
      <w:hyperlink r:id="rId8" w:history="1">
        <w:r>
          <w:rPr>
            <w:rStyle w:val="Hyperlink"/>
          </w:rPr>
          <w:t>SSD. Accurate real-time object detection | by Sanchit Tanwar | Analytics Vidhya | Medium</w:t>
        </w:r>
      </w:hyperlink>
    </w:p>
    <w:p w14:paraId="7ED23911" w14:textId="61E43790" w:rsidR="0021685A" w:rsidRDefault="0021685A"/>
    <w:p w14:paraId="0B3468DB" w14:textId="661D7E7D" w:rsidR="0021685A" w:rsidRDefault="0021685A">
      <w:r>
        <w:t xml:space="preserve">Comparing object detection algorithms: </w:t>
      </w:r>
      <w:hyperlink r:id="rId9" w:history="1">
        <w:r>
          <w:rPr>
            <w:rStyle w:val="Hyperlink"/>
          </w:rPr>
          <w:t>R-CNN, Fast R-CNN, Faster R-CNN, YOLO — Object Detection Algorithms | by Rohith Gandhi | Towards Data Science</w:t>
        </w:r>
      </w:hyperlink>
    </w:p>
    <w:p w14:paraId="148A6E83" w14:textId="1DBE4DB1" w:rsidR="0021685A" w:rsidRDefault="0021685A"/>
    <w:p w14:paraId="28B73853" w14:textId="38A40BEA" w:rsidR="0021685A" w:rsidRDefault="0021685A">
      <w:r>
        <w:t xml:space="preserve">Canny Edge Detection: </w:t>
      </w:r>
      <w:hyperlink r:id="rId10" w:history="1">
        <w:r>
          <w:rPr>
            <w:rStyle w:val="Hyperlink"/>
          </w:rPr>
          <w:t>Canny Edge Detection — OpenCV-Python Tutorials 1 documentation (opencv-python-tutroals.readthedocs.io)</w:t>
        </w:r>
      </w:hyperlink>
    </w:p>
    <w:p w14:paraId="45E142CB" w14:textId="6DCC42CE" w:rsidR="004D190A" w:rsidRDefault="004D190A"/>
    <w:p w14:paraId="502BC99A" w14:textId="150DC45B" w:rsidR="004D190A" w:rsidRDefault="00B851A7">
      <w:r>
        <w:t>RCNN and YOLO:</w:t>
      </w:r>
    </w:p>
    <w:p w14:paraId="0B4E021F" w14:textId="693CA5F3" w:rsidR="004D190A" w:rsidRDefault="00B851A7">
      <w:hyperlink r:id="rId11" w:history="1">
        <w:r w:rsidRPr="003F4216">
          <w:rPr>
            <w:rStyle w:val="Hyperlink"/>
          </w:rPr>
          <w:t>https://towardsdatascience.com/r-cnn-fast-r-cnn-faster-r-cnn-yolo-object-detection-algorithms-36d53571365e</w:t>
        </w:r>
      </w:hyperlink>
    </w:p>
    <w:p w14:paraId="05C7637E" w14:textId="2ACA6D51" w:rsidR="00B851A7" w:rsidRDefault="00B851A7"/>
    <w:p w14:paraId="32D07659" w14:textId="0258F779" w:rsidR="00B851A7" w:rsidRDefault="00B851A7"/>
    <w:p w14:paraId="2A1A86D8" w14:textId="249E0410" w:rsidR="00B851A7" w:rsidRDefault="00B851A7">
      <w:r>
        <w:t>Haar Cascade Classifier:</w:t>
      </w:r>
    </w:p>
    <w:p w14:paraId="5126A769" w14:textId="10E0E88E" w:rsidR="00B851A7" w:rsidRDefault="00B851A7">
      <w:hyperlink r:id="rId12" w:history="1">
        <w:r w:rsidRPr="003F4216">
          <w:rPr>
            <w:rStyle w:val="Hyperlink"/>
          </w:rPr>
          <w:t>https://towardsdatascience.com/computer-vision-detecting-objects-using-haar-cascade-classifier-4585472829a9</w:t>
        </w:r>
      </w:hyperlink>
    </w:p>
    <w:p w14:paraId="4A6C7645" w14:textId="7793D4F8" w:rsidR="00B851A7" w:rsidRDefault="00B851A7"/>
    <w:p w14:paraId="7D5E2C7F" w14:textId="0B100056" w:rsidR="00B851A7" w:rsidRDefault="00B851A7">
      <w:r>
        <w:lastRenderedPageBreak/>
        <w:t>OpenCV Sobel vs Canny:</w:t>
      </w:r>
    </w:p>
    <w:p w14:paraId="681860EE" w14:textId="7E4B738C" w:rsidR="00B851A7" w:rsidRDefault="00B851A7">
      <w:hyperlink r:id="rId13" w:history="1">
        <w:r w:rsidRPr="003F4216">
          <w:rPr>
            <w:rStyle w:val="Hyperlink"/>
          </w:rPr>
          <w:t>https://opencv-python-tutroals.readthedocs.io/en/latest/py_tutorials/py_imgproc/py_canny/py_canny.html</w:t>
        </w:r>
      </w:hyperlink>
    </w:p>
    <w:p w14:paraId="1ABED0E4" w14:textId="2F9CB879" w:rsidR="00B851A7" w:rsidRDefault="00B851A7"/>
    <w:p w14:paraId="2A5DC21D" w14:textId="0E43CEBC" w:rsidR="00B851A7" w:rsidRDefault="00B851A7">
      <w:r w:rsidRPr="00B851A7">
        <w:t>https://docs.opencv.org/3.4/d2/d2c/tutorial_sobel_derivatives.html</w:t>
      </w:r>
    </w:p>
    <w:sectPr w:rsidR="00B8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ED"/>
    <w:rsid w:val="001C63ED"/>
    <w:rsid w:val="0021685A"/>
    <w:rsid w:val="004D190A"/>
    <w:rsid w:val="006612EE"/>
    <w:rsid w:val="006751BC"/>
    <w:rsid w:val="007A1858"/>
    <w:rsid w:val="00B851A7"/>
    <w:rsid w:val="00EA5134"/>
    <w:rsid w:val="00F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86BC"/>
  <w15:chartTrackingRefBased/>
  <w15:docId w15:val="{CE5E622D-6A21-4E4B-8F6F-0698D63F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4D190A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9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ssd-fec074ce57c" TargetMode="External"/><Relationship Id="rId13" Type="http://schemas.openxmlformats.org/officeDocument/2006/relationships/hyperlink" Target="https://opencv-python-tutroals.readthedocs.io/en/latest/py_tutorials/py_imgproc/py_canny/py_cann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computer-vision-detecting-objects-using-haar-cascade-classifier-4585472829a9" TargetMode="External"/><Relationship Id="rId12" Type="http://schemas.openxmlformats.org/officeDocument/2006/relationships/hyperlink" Target="https://towardsdatascience.com/computer-vision-detecting-objects-using-haar-cascade-classifier-4585472829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9/09/feature-engineering-images-introduction-hog-feature-descriptor/" TargetMode="External"/><Relationship Id="rId11" Type="http://schemas.openxmlformats.org/officeDocument/2006/relationships/hyperlink" Target="https://towardsdatascience.com/r-cnn-fast-r-cnn-faster-r-cnn-yolo-object-detection-algorithms-36d53571365e" TargetMode="External"/><Relationship Id="rId5" Type="http://schemas.openxmlformats.org/officeDocument/2006/relationships/hyperlink" Target="https://www.pyimagesearch.com/2015/12/07/local-binary-patterns-with-python-openc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cv-python-tutroals.readthedocs.io/en/latest/py_tutorials/py_imgproc/py_canny/py_canny.html" TargetMode="External"/><Relationship Id="rId4" Type="http://schemas.openxmlformats.org/officeDocument/2006/relationships/hyperlink" Target="https://www.analyticsvidhya.com/blog/2019/04/introduction-image-segmentation-techniques-python/" TargetMode="External"/><Relationship Id="rId9" Type="http://schemas.openxmlformats.org/officeDocument/2006/relationships/hyperlink" Target="https://towardsdatascience.com/r-cnn-fast-r-cnn-faster-r-cnn-yolo-object-detection-algorithms-36d53571365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Kar Chaudhuri</dc:creator>
  <cp:keywords/>
  <dc:description/>
  <cp:lastModifiedBy>Anup Kar Chaudhuri</cp:lastModifiedBy>
  <cp:revision>8</cp:revision>
  <dcterms:created xsi:type="dcterms:W3CDTF">2021-05-09T03:36:00Z</dcterms:created>
  <dcterms:modified xsi:type="dcterms:W3CDTF">2021-05-13T12:23:00Z</dcterms:modified>
</cp:coreProperties>
</file>