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253" w:rsidRPr="00AC553F" w:rsidRDefault="00973213" w:rsidP="00AC553F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MiniProject</w:t>
      </w:r>
      <w:proofErr w:type="spellEnd"/>
      <w:r>
        <w:rPr>
          <w:sz w:val="36"/>
          <w:szCs w:val="36"/>
          <w:lang w:val="en-US"/>
        </w:rPr>
        <w:t xml:space="preserve">: Mining </w:t>
      </w:r>
      <w:r w:rsidR="008079AF">
        <w:rPr>
          <w:sz w:val="36"/>
          <w:szCs w:val="36"/>
          <w:lang w:val="en-US"/>
        </w:rPr>
        <w:t>Accident Reports</w:t>
      </w:r>
    </w:p>
    <w:p w:rsidR="00A53934" w:rsidRPr="007341D4" w:rsidRDefault="00A53934" w:rsidP="0007491C">
      <w:pPr>
        <w:pStyle w:val="Heading2"/>
      </w:pPr>
      <w:r w:rsidRPr="007341D4">
        <w:t>Project Objective</w:t>
      </w:r>
    </w:p>
    <w:p w:rsidR="00A53934" w:rsidRPr="0019514B" w:rsidRDefault="00514D68" w:rsidP="00A53934">
      <w:pPr>
        <w:spacing w:after="120" w:line="280" w:lineRule="exact"/>
        <w:rPr>
          <w:sz w:val="24"/>
        </w:rPr>
      </w:pPr>
      <w:r w:rsidRPr="0019514B">
        <w:rPr>
          <w:sz w:val="24"/>
        </w:rPr>
        <w:t>Employers are required to report any serious work-related injuries and death to the authority. This information helps employers, workers and the authority to evaluate the safety of a workplace, understand industry hazards, and implement worker protections to reduce and eliminate hazards.</w:t>
      </w:r>
    </w:p>
    <w:p w:rsidR="002263A1" w:rsidRPr="0019514B" w:rsidRDefault="002263A1" w:rsidP="00A53934">
      <w:pPr>
        <w:spacing w:after="120" w:line="280" w:lineRule="exact"/>
        <w:rPr>
          <w:sz w:val="24"/>
        </w:rPr>
      </w:pPr>
      <w:r w:rsidRPr="0019514B">
        <w:rPr>
          <w:sz w:val="24"/>
        </w:rPr>
        <w:t>An example of such accident report is shown below:</w:t>
      </w:r>
    </w:p>
    <w:p w:rsidR="002263A1" w:rsidRPr="0019514B" w:rsidRDefault="002263A1" w:rsidP="002263A1">
      <w:pPr>
        <w:shd w:val="clear" w:color="auto" w:fill="EEECE1" w:themeFill="background2"/>
        <w:spacing w:after="120" w:line="280" w:lineRule="exact"/>
        <w:ind w:left="720"/>
        <w:rPr>
          <w:rFonts w:ascii="Bodoni MT" w:hAnsi="Bodoni MT"/>
          <w:sz w:val="24"/>
        </w:rPr>
      </w:pPr>
      <w:r w:rsidRPr="0019514B">
        <w:rPr>
          <w:rFonts w:ascii="Bodoni MT" w:hAnsi="Bodoni MT"/>
          <w:sz w:val="24"/>
        </w:rPr>
        <w:t xml:space="preserve">Employee Suffers Burns When Caught In Flash Fire </w:t>
      </w:r>
      <w:r w:rsidRPr="0019514B">
        <w:rPr>
          <w:rFonts w:ascii="Bodoni MT" w:hAnsi="Bodoni MT"/>
          <w:sz w:val="24"/>
        </w:rPr>
        <w:tab/>
        <w:t xml:space="preserve"> </w:t>
      </w:r>
    </w:p>
    <w:p w:rsidR="002263A1" w:rsidRPr="0019514B" w:rsidRDefault="002263A1" w:rsidP="002263A1">
      <w:pPr>
        <w:shd w:val="clear" w:color="auto" w:fill="EEECE1" w:themeFill="background2"/>
        <w:spacing w:after="120" w:line="280" w:lineRule="exact"/>
        <w:ind w:left="720"/>
        <w:rPr>
          <w:sz w:val="24"/>
        </w:rPr>
      </w:pPr>
      <w:r w:rsidRPr="0019514B">
        <w:rPr>
          <w:rFonts w:ascii="Bodoni MT" w:hAnsi="Bodoni MT"/>
          <w:sz w:val="24"/>
        </w:rPr>
        <w:t xml:space="preserve">At approximately 9:30 a.m. on September </w:t>
      </w:r>
      <w:proofErr w:type="gramStart"/>
      <w:r w:rsidRPr="0019514B">
        <w:rPr>
          <w:rFonts w:ascii="Bodoni MT" w:hAnsi="Bodoni MT"/>
          <w:sz w:val="24"/>
        </w:rPr>
        <w:t>3  2013</w:t>
      </w:r>
      <w:proofErr w:type="gramEnd"/>
      <w:r w:rsidRPr="0019514B">
        <w:rPr>
          <w:rFonts w:ascii="Bodoni MT" w:hAnsi="Bodoni MT"/>
          <w:sz w:val="24"/>
        </w:rPr>
        <w:t xml:space="preserve">  Employee # 1 was heating hot  asphalt oil spray wand using a propane torch. During the heating of </w:t>
      </w:r>
      <w:proofErr w:type="gramStart"/>
      <w:r w:rsidRPr="0019514B">
        <w:rPr>
          <w:rFonts w:ascii="Bodoni MT" w:hAnsi="Bodoni MT"/>
          <w:sz w:val="24"/>
        </w:rPr>
        <w:t>spray  wand</w:t>
      </w:r>
      <w:proofErr w:type="gramEnd"/>
      <w:r w:rsidRPr="0019514B">
        <w:rPr>
          <w:rFonts w:ascii="Bodoni MT" w:hAnsi="Bodoni MT"/>
          <w:sz w:val="24"/>
        </w:rPr>
        <w:t xml:space="preserve">  a </w:t>
      </w:r>
      <w:proofErr w:type="spellStart"/>
      <w:r w:rsidRPr="0019514B">
        <w:rPr>
          <w:rFonts w:ascii="Bodoni MT" w:hAnsi="Bodoni MT"/>
          <w:sz w:val="24"/>
        </w:rPr>
        <w:t>coworker</w:t>
      </w:r>
      <w:proofErr w:type="spellEnd"/>
      <w:r w:rsidRPr="0019514B">
        <w:rPr>
          <w:rFonts w:ascii="Bodoni MT" w:hAnsi="Bodoni MT"/>
          <w:sz w:val="24"/>
        </w:rPr>
        <w:t xml:space="preserve"> attempted to reposition the wand and accidentally pressed the  nozzle control handle that blow out hot oil and diesel. A flash fire </w:t>
      </w:r>
      <w:proofErr w:type="gramStart"/>
      <w:r w:rsidRPr="0019514B">
        <w:rPr>
          <w:rFonts w:ascii="Bodoni MT" w:hAnsi="Bodoni MT"/>
          <w:sz w:val="24"/>
        </w:rPr>
        <w:t>occurred  and</w:t>
      </w:r>
      <w:proofErr w:type="gramEnd"/>
      <w:r w:rsidRPr="0019514B">
        <w:rPr>
          <w:rFonts w:ascii="Bodoni MT" w:hAnsi="Bodoni MT"/>
          <w:sz w:val="24"/>
        </w:rPr>
        <w:t xml:space="preserve"> caught Employee #1's  clothing on fire. The </w:t>
      </w:r>
      <w:proofErr w:type="spellStart"/>
      <w:r w:rsidRPr="0019514B">
        <w:rPr>
          <w:rFonts w:ascii="Bodoni MT" w:hAnsi="Bodoni MT"/>
          <w:sz w:val="24"/>
        </w:rPr>
        <w:t>coworker</w:t>
      </w:r>
      <w:proofErr w:type="spellEnd"/>
      <w:r w:rsidRPr="0019514B">
        <w:rPr>
          <w:rFonts w:ascii="Bodoni MT" w:hAnsi="Bodoni MT"/>
          <w:sz w:val="24"/>
        </w:rPr>
        <w:t xml:space="preserve"> responded to </w:t>
      </w:r>
      <w:proofErr w:type="gramStart"/>
      <w:r w:rsidRPr="0019514B">
        <w:rPr>
          <w:rFonts w:ascii="Bodoni MT" w:hAnsi="Bodoni MT"/>
          <w:sz w:val="24"/>
        </w:rPr>
        <w:t>the  accident</w:t>
      </w:r>
      <w:proofErr w:type="gramEnd"/>
      <w:r w:rsidRPr="0019514B">
        <w:rPr>
          <w:rFonts w:ascii="Bodoni MT" w:hAnsi="Bodoni MT"/>
          <w:sz w:val="24"/>
        </w:rPr>
        <w:t xml:space="preserve"> and drove the employee to an area hospital  where he was treated for  second degree burns to his neck and arms. Employee #1 remained hospitalized.</w:t>
      </w:r>
    </w:p>
    <w:p w:rsidR="00F9635F" w:rsidRPr="0019514B" w:rsidRDefault="00F9635F" w:rsidP="00F9635F">
      <w:pPr>
        <w:spacing w:after="120" w:line="280" w:lineRule="exact"/>
        <w:rPr>
          <w:sz w:val="24"/>
        </w:rPr>
      </w:pPr>
      <w:r w:rsidRPr="0019514B">
        <w:rPr>
          <w:sz w:val="24"/>
        </w:rPr>
        <w:t xml:space="preserve">In this mini-project, assume you are engaged by a client to perform text mining on </w:t>
      </w:r>
      <w:r w:rsidR="00D23356" w:rsidRPr="0019514B">
        <w:rPr>
          <w:sz w:val="24"/>
        </w:rPr>
        <w:t>the accident</w:t>
      </w:r>
      <w:r w:rsidRPr="0019514B">
        <w:rPr>
          <w:sz w:val="24"/>
        </w:rPr>
        <w:t xml:space="preserve"> </w:t>
      </w:r>
      <w:r w:rsidR="00D23356" w:rsidRPr="0019514B">
        <w:rPr>
          <w:sz w:val="24"/>
        </w:rPr>
        <w:t xml:space="preserve">reports </w:t>
      </w:r>
      <w:r w:rsidRPr="0019514B">
        <w:rPr>
          <w:sz w:val="24"/>
        </w:rPr>
        <w:t>to help find answers to the following questions:</w:t>
      </w:r>
    </w:p>
    <w:p w:rsidR="00D23356" w:rsidRPr="0019514B" w:rsidRDefault="00D23356" w:rsidP="00D23356">
      <w:pPr>
        <w:numPr>
          <w:ilvl w:val="0"/>
          <w:numId w:val="25"/>
        </w:numPr>
        <w:spacing w:after="120" w:line="280" w:lineRule="exact"/>
        <w:rPr>
          <w:b/>
          <w:sz w:val="24"/>
        </w:rPr>
      </w:pPr>
      <w:r w:rsidRPr="0019514B">
        <w:rPr>
          <w:b/>
          <w:sz w:val="24"/>
        </w:rPr>
        <w:t>What are the major types of accidents reflected in the reports?</w:t>
      </w:r>
    </w:p>
    <w:p w:rsidR="00D23356" w:rsidRPr="0019514B" w:rsidRDefault="00D23356" w:rsidP="00D23356">
      <w:pPr>
        <w:numPr>
          <w:ilvl w:val="0"/>
          <w:numId w:val="25"/>
        </w:numPr>
        <w:spacing w:after="120" w:line="280" w:lineRule="exact"/>
        <w:rPr>
          <w:b/>
          <w:sz w:val="24"/>
        </w:rPr>
      </w:pPr>
      <w:r w:rsidRPr="0019514B">
        <w:rPr>
          <w:b/>
          <w:sz w:val="24"/>
        </w:rPr>
        <w:t xml:space="preserve">Which type of accidents </w:t>
      </w:r>
      <w:r w:rsidR="00F250B1">
        <w:rPr>
          <w:b/>
          <w:sz w:val="24"/>
        </w:rPr>
        <w:t xml:space="preserve">has </w:t>
      </w:r>
      <w:r w:rsidR="00F250B1">
        <w:rPr>
          <w:rFonts w:hint="eastAsia"/>
          <w:b/>
          <w:sz w:val="24"/>
        </w:rPr>
        <w:t>the largest number of</w:t>
      </w:r>
      <w:r w:rsidR="002263A1" w:rsidRPr="0019514B">
        <w:rPr>
          <w:b/>
          <w:sz w:val="24"/>
        </w:rPr>
        <w:t xml:space="preserve"> occurrences</w:t>
      </w:r>
      <w:r w:rsidRPr="0019514B">
        <w:rPr>
          <w:b/>
          <w:sz w:val="24"/>
        </w:rPr>
        <w:t>?</w:t>
      </w:r>
    </w:p>
    <w:p w:rsidR="00A53934" w:rsidRPr="0019514B" w:rsidRDefault="007D0677" w:rsidP="00A53934">
      <w:pPr>
        <w:numPr>
          <w:ilvl w:val="0"/>
          <w:numId w:val="25"/>
        </w:numPr>
        <w:spacing w:after="120" w:line="280" w:lineRule="exact"/>
        <w:rPr>
          <w:b/>
          <w:sz w:val="24"/>
        </w:rPr>
      </w:pPr>
      <w:r w:rsidRPr="0019514B">
        <w:rPr>
          <w:b/>
          <w:sz w:val="24"/>
        </w:rPr>
        <w:t>What are</w:t>
      </w:r>
      <w:r w:rsidR="00D23356" w:rsidRPr="0019514B">
        <w:rPr>
          <w:b/>
          <w:sz w:val="24"/>
        </w:rPr>
        <w:t xml:space="preserve"> the more risky occupations </w:t>
      </w:r>
      <w:r w:rsidR="002263A1" w:rsidRPr="0019514B">
        <w:rPr>
          <w:b/>
          <w:sz w:val="24"/>
        </w:rPr>
        <w:t xml:space="preserve">involved </w:t>
      </w:r>
      <w:r w:rsidR="00D23356" w:rsidRPr="0019514B">
        <w:rPr>
          <w:b/>
          <w:sz w:val="24"/>
        </w:rPr>
        <w:t>in such accidents?</w:t>
      </w:r>
    </w:p>
    <w:p w:rsidR="00477318" w:rsidRPr="0019514B" w:rsidRDefault="00477318" w:rsidP="00A53934">
      <w:pPr>
        <w:numPr>
          <w:ilvl w:val="0"/>
          <w:numId w:val="25"/>
        </w:numPr>
        <w:spacing w:after="120" w:line="280" w:lineRule="exact"/>
        <w:rPr>
          <w:b/>
          <w:sz w:val="24"/>
        </w:rPr>
      </w:pPr>
      <w:r w:rsidRPr="0019514B">
        <w:rPr>
          <w:b/>
          <w:sz w:val="24"/>
        </w:rPr>
        <w:t xml:space="preserve">Which part of the </w:t>
      </w:r>
      <w:r w:rsidR="007D0677" w:rsidRPr="0019514B">
        <w:rPr>
          <w:b/>
          <w:sz w:val="24"/>
        </w:rPr>
        <w:t xml:space="preserve">human </w:t>
      </w:r>
      <w:r w:rsidRPr="0019514B">
        <w:rPr>
          <w:b/>
          <w:sz w:val="24"/>
        </w:rPr>
        <w:t>body is injured most?</w:t>
      </w:r>
      <w:r w:rsidR="007D0677" w:rsidRPr="0019514B">
        <w:rPr>
          <w:b/>
          <w:sz w:val="24"/>
        </w:rPr>
        <w:t xml:space="preserve"> </w:t>
      </w:r>
    </w:p>
    <w:p w:rsidR="00E41253" w:rsidRPr="007D0677" w:rsidRDefault="00E41253" w:rsidP="00F44D3C">
      <w:pPr>
        <w:tabs>
          <w:tab w:val="num" w:pos="1440"/>
        </w:tabs>
      </w:pPr>
      <w:bookmarkStart w:id="0" w:name="_GoBack"/>
      <w:bookmarkEnd w:id="0"/>
    </w:p>
    <w:sectPr w:rsidR="00E41253" w:rsidRPr="007D0677" w:rsidSect="00CA384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CBC" w:rsidRDefault="009B5CBC" w:rsidP="00F62E34">
      <w:pPr>
        <w:spacing w:after="0" w:line="240" w:lineRule="auto"/>
      </w:pPr>
      <w:r>
        <w:separator/>
      </w:r>
    </w:p>
  </w:endnote>
  <w:endnote w:type="continuationSeparator" w:id="0">
    <w:p w:rsidR="009B5CBC" w:rsidRDefault="009B5CBC" w:rsidP="00F62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253" w:rsidRDefault="003F3902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-269240</wp:posOffset>
          </wp:positionH>
          <wp:positionV relativeFrom="paragraph">
            <wp:posOffset>-13335</wp:posOffset>
          </wp:positionV>
          <wp:extent cx="1521460" cy="318770"/>
          <wp:effectExtent l="0" t="0" r="2540" b="5080"/>
          <wp:wrapSquare wrapText="bothSides"/>
          <wp:docPr id="1" name="Picture 10" descr="ISS_NUS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ISS_NUS_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1460" cy="318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CBC" w:rsidRDefault="009B5CBC" w:rsidP="00F62E34">
      <w:pPr>
        <w:spacing w:after="0" w:line="240" w:lineRule="auto"/>
      </w:pPr>
      <w:r>
        <w:separator/>
      </w:r>
    </w:p>
  </w:footnote>
  <w:footnote w:type="continuationSeparator" w:id="0">
    <w:p w:rsidR="009B5CBC" w:rsidRDefault="009B5CBC" w:rsidP="00F62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253" w:rsidRDefault="00E41253" w:rsidP="00D5483D">
    <w:pPr>
      <w:pStyle w:val="Header"/>
      <w:tabs>
        <w:tab w:val="clear" w:pos="4153"/>
        <w:tab w:val="clear" w:pos="8306"/>
        <w:tab w:val="center" w:pos="4513"/>
        <w:tab w:val="right" w:pos="9026"/>
      </w:tabs>
    </w:pPr>
    <w:r>
      <w:t>Text Analytics</w:t>
    </w:r>
    <w:r>
      <w:tab/>
    </w:r>
    <w:r>
      <w:tab/>
    </w:r>
    <w:r w:rsidR="003947BF">
      <w:fldChar w:fldCharType="begin"/>
    </w:r>
    <w:r w:rsidR="003947BF">
      <w:instrText xml:space="preserve"> PAGE   \* MERGEFORMAT </w:instrText>
    </w:r>
    <w:r w:rsidR="003947BF">
      <w:fldChar w:fldCharType="separate"/>
    </w:r>
    <w:r w:rsidR="00F02192">
      <w:rPr>
        <w:noProof/>
      </w:rPr>
      <w:t>1</w:t>
    </w:r>
    <w:r w:rsidR="003947BF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B13ED"/>
    <w:multiLevelType w:val="hybridMultilevel"/>
    <w:tmpl w:val="268C2D3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E6957"/>
    <w:multiLevelType w:val="hybridMultilevel"/>
    <w:tmpl w:val="E13098C2"/>
    <w:lvl w:ilvl="0" w:tplc="B29A47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C686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08A1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8C16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F69E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86D4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AAAC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0C90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F0BA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AD83752"/>
    <w:multiLevelType w:val="hybridMultilevel"/>
    <w:tmpl w:val="2318A01E"/>
    <w:lvl w:ilvl="0" w:tplc="0D12B6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E296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5E5A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8EFD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1EFE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80E7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A613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96C5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0E5D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D791FE3"/>
    <w:multiLevelType w:val="hybridMultilevel"/>
    <w:tmpl w:val="066829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378A2"/>
    <w:multiLevelType w:val="hybridMultilevel"/>
    <w:tmpl w:val="75BAFECA"/>
    <w:lvl w:ilvl="0" w:tplc="4558A1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8E96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D06A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D2E7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A85F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AE17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2077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3CFA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B234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53716F5"/>
    <w:multiLevelType w:val="hybridMultilevel"/>
    <w:tmpl w:val="DEA4F2EA"/>
    <w:lvl w:ilvl="0" w:tplc="C45462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02A442A">
      <w:start w:val="1567"/>
      <w:numFmt w:val="bullet"/>
      <w:lvlText w:val="»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1906AC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CF6828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EA866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4245B7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69BCBDF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508394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56E3E1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17373B4C"/>
    <w:multiLevelType w:val="hybridMultilevel"/>
    <w:tmpl w:val="045EED5E"/>
    <w:lvl w:ilvl="0" w:tplc="B922D8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98B3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806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12FA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6AC0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A477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3A58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88FF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D0A5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B443129"/>
    <w:multiLevelType w:val="hybridMultilevel"/>
    <w:tmpl w:val="70140AF2"/>
    <w:lvl w:ilvl="0" w:tplc="5C3CED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3239B6">
      <w:start w:val="1774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E0F42E">
      <w:start w:val="1774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5CA4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3C48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04B3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7032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94AB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465B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D6E2AC9"/>
    <w:multiLevelType w:val="hybridMultilevel"/>
    <w:tmpl w:val="CBD68C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A752F"/>
    <w:multiLevelType w:val="hybridMultilevel"/>
    <w:tmpl w:val="B45243C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D42825"/>
    <w:multiLevelType w:val="hybridMultilevel"/>
    <w:tmpl w:val="BDE815C0"/>
    <w:lvl w:ilvl="0" w:tplc="A3EC16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740CC0">
      <w:start w:val="1752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4CEE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00AE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96A7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B66C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7690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72E4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9866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DC7774C"/>
    <w:multiLevelType w:val="hybridMultilevel"/>
    <w:tmpl w:val="DC368C90"/>
    <w:lvl w:ilvl="0" w:tplc="FF866C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4A5D70">
      <w:start w:val="1568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CA8F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1ED0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904C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62F5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9834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4E9B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B673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F10346D"/>
    <w:multiLevelType w:val="hybridMultilevel"/>
    <w:tmpl w:val="D7BCC410"/>
    <w:lvl w:ilvl="0" w:tplc="494698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444862">
      <w:start w:val="744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8AE5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E4B3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760E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7CFE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C623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0E3F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9840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2693009"/>
    <w:multiLevelType w:val="hybridMultilevel"/>
    <w:tmpl w:val="2898A580"/>
    <w:lvl w:ilvl="0" w:tplc="8C68FE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8C27BE">
      <w:start w:val="744"/>
      <w:numFmt w:val="bullet"/>
      <w:lvlText w:val="»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1C7868A2">
      <w:start w:val="744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BB6F4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E0C11B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8AEDD9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60F871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FF420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4DE4BE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334925C0"/>
    <w:multiLevelType w:val="hybridMultilevel"/>
    <w:tmpl w:val="E1B46F32"/>
    <w:lvl w:ilvl="0" w:tplc="52E46ED2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FA12A2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C8BA62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8CD388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1E8AB4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42DDFC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9A2796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C401F6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D8CD6A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42F389E"/>
    <w:multiLevelType w:val="hybridMultilevel"/>
    <w:tmpl w:val="A73650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61472"/>
    <w:multiLevelType w:val="hybridMultilevel"/>
    <w:tmpl w:val="1668025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E50E09"/>
    <w:multiLevelType w:val="hybridMultilevel"/>
    <w:tmpl w:val="3FD2DDBE"/>
    <w:lvl w:ilvl="0" w:tplc="83AC02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F4DE8E">
      <w:start w:val="744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FA1E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9E6F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068F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3617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9EA3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6E1E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4E63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10F3764"/>
    <w:multiLevelType w:val="hybridMultilevel"/>
    <w:tmpl w:val="8444C928"/>
    <w:lvl w:ilvl="0" w:tplc="A9D605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FB002B2">
      <w:start w:val="1530"/>
      <w:numFmt w:val="bullet"/>
      <w:lvlText w:val="»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69E8E3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3D4A3E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0D25D3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47A7D0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B421FD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8256C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2F844F0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9" w15:restartNumberingAfterBreak="0">
    <w:nsid w:val="6A9B0D62"/>
    <w:multiLevelType w:val="hybridMultilevel"/>
    <w:tmpl w:val="4BA8CD16"/>
    <w:lvl w:ilvl="0" w:tplc="711E1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1A9E46">
      <w:start w:val="1567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2C1D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5832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2A20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F0F9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0F8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96D0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0C74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6C4028E7"/>
    <w:multiLevelType w:val="hybridMultilevel"/>
    <w:tmpl w:val="A232F804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D1F0849"/>
    <w:multiLevelType w:val="hybridMultilevel"/>
    <w:tmpl w:val="AAD678F6"/>
    <w:lvl w:ilvl="0" w:tplc="EAE2833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796177"/>
    <w:multiLevelType w:val="hybridMultilevel"/>
    <w:tmpl w:val="D7E647BE"/>
    <w:lvl w:ilvl="0" w:tplc="4809000F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3" w15:restartNumberingAfterBreak="0">
    <w:nsid w:val="71A507FB"/>
    <w:multiLevelType w:val="hybridMultilevel"/>
    <w:tmpl w:val="637C07A8"/>
    <w:lvl w:ilvl="0" w:tplc="48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4" w15:restartNumberingAfterBreak="0">
    <w:nsid w:val="72B263D7"/>
    <w:multiLevelType w:val="hybridMultilevel"/>
    <w:tmpl w:val="151ACF44"/>
    <w:lvl w:ilvl="0" w:tplc="F2B49F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B840DD4">
      <w:start w:val="1774"/>
      <w:numFmt w:val="bullet"/>
      <w:lvlText w:val="»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8BC11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75EF9A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EC01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99CA84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02941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3E618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46CECE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5" w15:restartNumberingAfterBreak="0">
    <w:nsid w:val="747907D9"/>
    <w:multiLevelType w:val="hybridMultilevel"/>
    <w:tmpl w:val="3BA8139E"/>
    <w:lvl w:ilvl="0" w:tplc="EAE2833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8533F"/>
    <w:multiLevelType w:val="hybridMultilevel"/>
    <w:tmpl w:val="9EF48D72"/>
    <w:lvl w:ilvl="0" w:tplc="48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7" w15:restartNumberingAfterBreak="0">
    <w:nsid w:val="7C5B7894"/>
    <w:multiLevelType w:val="hybridMultilevel"/>
    <w:tmpl w:val="6D76A016"/>
    <w:lvl w:ilvl="0" w:tplc="4809000F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48090017">
      <w:start w:val="1"/>
      <w:numFmt w:val="lowerLetter"/>
      <w:lvlText w:val="%2)"/>
      <w:lvlJc w:val="left"/>
      <w:pPr>
        <w:ind w:left="1478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14"/>
  </w:num>
  <w:num w:numId="4">
    <w:abstractNumId w:val="13"/>
  </w:num>
  <w:num w:numId="5">
    <w:abstractNumId w:val="2"/>
  </w:num>
  <w:num w:numId="6">
    <w:abstractNumId w:val="17"/>
  </w:num>
  <w:num w:numId="7">
    <w:abstractNumId w:val="3"/>
  </w:num>
  <w:num w:numId="8">
    <w:abstractNumId w:val="9"/>
  </w:num>
  <w:num w:numId="9">
    <w:abstractNumId w:val="12"/>
  </w:num>
  <w:num w:numId="10">
    <w:abstractNumId w:val="19"/>
  </w:num>
  <w:num w:numId="11">
    <w:abstractNumId w:val="6"/>
  </w:num>
  <w:num w:numId="12">
    <w:abstractNumId w:val="18"/>
  </w:num>
  <w:num w:numId="13">
    <w:abstractNumId w:val="7"/>
  </w:num>
  <w:num w:numId="14">
    <w:abstractNumId w:val="5"/>
  </w:num>
  <w:num w:numId="15">
    <w:abstractNumId w:val="11"/>
  </w:num>
  <w:num w:numId="16">
    <w:abstractNumId w:val="10"/>
  </w:num>
  <w:num w:numId="17">
    <w:abstractNumId w:val="4"/>
  </w:num>
  <w:num w:numId="18">
    <w:abstractNumId w:val="1"/>
  </w:num>
  <w:num w:numId="19">
    <w:abstractNumId w:val="15"/>
  </w:num>
  <w:num w:numId="20">
    <w:abstractNumId w:val="26"/>
  </w:num>
  <w:num w:numId="21">
    <w:abstractNumId w:val="27"/>
  </w:num>
  <w:num w:numId="22">
    <w:abstractNumId w:val="16"/>
  </w:num>
  <w:num w:numId="23">
    <w:abstractNumId w:val="8"/>
  </w:num>
  <w:num w:numId="24">
    <w:abstractNumId w:val="0"/>
  </w:num>
  <w:num w:numId="25">
    <w:abstractNumId w:val="22"/>
  </w:num>
  <w:num w:numId="26">
    <w:abstractNumId w:val="25"/>
  </w:num>
  <w:num w:numId="27">
    <w:abstractNumId w:val="21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904"/>
    <w:rsid w:val="00011FCA"/>
    <w:rsid w:val="0001696A"/>
    <w:rsid w:val="00033CF5"/>
    <w:rsid w:val="0004499C"/>
    <w:rsid w:val="0006278D"/>
    <w:rsid w:val="00064C3B"/>
    <w:rsid w:val="0007491C"/>
    <w:rsid w:val="0008043A"/>
    <w:rsid w:val="00083A5B"/>
    <w:rsid w:val="0008502E"/>
    <w:rsid w:val="000912BA"/>
    <w:rsid w:val="00092C16"/>
    <w:rsid w:val="00097269"/>
    <w:rsid w:val="000A1C78"/>
    <w:rsid w:val="000B7627"/>
    <w:rsid w:val="000D2901"/>
    <w:rsid w:val="00144566"/>
    <w:rsid w:val="00161B45"/>
    <w:rsid w:val="001735D6"/>
    <w:rsid w:val="001872EE"/>
    <w:rsid w:val="0019514B"/>
    <w:rsid w:val="001A0C44"/>
    <w:rsid w:val="001A3488"/>
    <w:rsid w:val="001B35D2"/>
    <w:rsid w:val="001B77AB"/>
    <w:rsid w:val="001B7BFF"/>
    <w:rsid w:val="00200C33"/>
    <w:rsid w:val="00203D3C"/>
    <w:rsid w:val="002059CC"/>
    <w:rsid w:val="00213F1F"/>
    <w:rsid w:val="00224474"/>
    <w:rsid w:val="002249D7"/>
    <w:rsid w:val="002263A1"/>
    <w:rsid w:val="00244BCE"/>
    <w:rsid w:val="002541E4"/>
    <w:rsid w:val="00256E78"/>
    <w:rsid w:val="002C57FD"/>
    <w:rsid w:val="002C5ECE"/>
    <w:rsid w:val="002D6BA6"/>
    <w:rsid w:val="002E04B1"/>
    <w:rsid w:val="002F119E"/>
    <w:rsid w:val="002F74D2"/>
    <w:rsid w:val="003279C2"/>
    <w:rsid w:val="003947BF"/>
    <w:rsid w:val="00394F6E"/>
    <w:rsid w:val="003A4CB6"/>
    <w:rsid w:val="003A6683"/>
    <w:rsid w:val="003B20BC"/>
    <w:rsid w:val="003B67AE"/>
    <w:rsid w:val="003D346D"/>
    <w:rsid w:val="003F3902"/>
    <w:rsid w:val="004131C3"/>
    <w:rsid w:val="00420D95"/>
    <w:rsid w:val="00421904"/>
    <w:rsid w:val="00430F7C"/>
    <w:rsid w:val="00453A28"/>
    <w:rsid w:val="004551AF"/>
    <w:rsid w:val="00470E9E"/>
    <w:rsid w:val="00477318"/>
    <w:rsid w:val="00477C81"/>
    <w:rsid w:val="004875BC"/>
    <w:rsid w:val="004927EE"/>
    <w:rsid w:val="00494D00"/>
    <w:rsid w:val="00496B98"/>
    <w:rsid w:val="00496E1A"/>
    <w:rsid w:val="0049788C"/>
    <w:rsid w:val="004B7654"/>
    <w:rsid w:val="004C6840"/>
    <w:rsid w:val="004D0DA0"/>
    <w:rsid w:val="004E0179"/>
    <w:rsid w:val="005001ED"/>
    <w:rsid w:val="00502D01"/>
    <w:rsid w:val="00503378"/>
    <w:rsid w:val="005126E8"/>
    <w:rsid w:val="00514D68"/>
    <w:rsid w:val="00514F42"/>
    <w:rsid w:val="00515191"/>
    <w:rsid w:val="00530D63"/>
    <w:rsid w:val="00532198"/>
    <w:rsid w:val="00541CEB"/>
    <w:rsid w:val="00551ACF"/>
    <w:rsid w:val="00570A13"/>
    <w:rsid w:val="005749DA"/>
    <w:rsid w:val="00582591"/>
    <w:rsid w:val="005A2323"/>
    <w:rsid w:val="005A7A23"/>
    <w:rsid w:val="005B27EF"/>
    <w:rsid w:val="005B4F5F"/>
    <w:rsid w:val="005B7E79"/>
    <w:rsid w:val="005C2232"/>
    <w:rsid w:val="00600F8C"/>
    <w:rsid w:val="00610295"/>
    <w:rsid w:val="006309D5"/>
    <w:rsid w:val="00647F79"/>
    <w:rsid w:val="00660E9D"/>
    <w:rsid w:val="00676EDE"/>
    <w:rsid w:val="00691A19"/>
    <w:rsid w:val="0069340A"/>
    <w:rsid w:val="006A3F79"/>
    <w:rsid w:val="006A7F5D"/>
    <w:rsid w:val="006D018B"/>
    <w:rsid w:val="006D48B2"/>
    <w:rsid w:val="00710623"/>
    <w:rsid w:val="00714BEC"/>
    <w:rsid w:val="007154B4"/>
    <w:rsid w:val="007162B3"/>
    <w:rsid w:val="0074354A"/>
    <w:rsid w:val="0075006B"/>
    <w:rsid w:val="00757BDB"/>
    <w:rsid w:val="00767A71"/>
    <w:rsid w:val="00794D0B"/>
    <w:rsid w:val="007A458F"/>
    <w:rsid w:val="007A530A"/>
    <w:rsid w:val="007B083D"/>
    <w:rsid w:val="007D0677"/>
    <w:rsid w:val="007F2520"/>
    <w:rsid w:val="00801CD4"/>
    <w:rsid w:val="00804DC4"/>
    <w:rsid w:val="008061AE"/>
    <w:rsid w:val="008079AF"/>
    <w:rsid w:val="00832A1A"/>
    <w:rsid w:val="008351F8"/>
    <w:rsid w:val="0083523E"/>
    <w:rsid w:val="00837FE6"/>
    <w:rsid w:val="00841BFA"/>
    <w:rsid w:val="008426AE"/>
    <w:rsid w:val="00847DBF"/>
    <w:rsid w:val="00866714"/>
    <w:rsid w:val="00874F15"/>
    <w:rsid w:val="0088703D"/>
    <w:rsid w:val="0089364A"/>
    <w:rsid w:val="008941C4"/>
    <w:rsid w:val="00897E3C"/>
    <w:rsid w:val="008A1564"/>
    <w:rsid w:val="008B0DA9"/>
    <w:rsid w:val="008F2BF2"/>
    <w:rsid w:val="00934437"/>
    <w:rsid w:val="00955E66"/>
    <w:rsid w:val="00955F40"/>
    <w:rsid w:val="00956FF1"/>
    <w:rsid w:val="00957E7C"/>
    <w:rsid w:val="00973213"/>
    <w:rsid w:val="0099777D"/>
    <w:rsid w:val="009A52FC"/>
    <w:rsid w:val="009B4A3C"/>
    <w:rsid w:val="009B5CBC"/>
    <w:rsid w:val="009E2E92"/>
    <w:rsid w:val="00A00486"/>
    <w:rsid w:val="00A26571"/>
    <w:rsid w:val="00A53934"/>
    <w:rsid w:val="00A61258"/>
    <w:rsid w:val="00A871A9"/>
    <w:rsid w:val="00A9612E"/>
    <w:rsid w:val="00AA1D69"/>
    <w:rsid w:val="00AB72FF"/>
    <w:rsid w:val="00AC47F0"/>
    <w:rsid w:val="00AC553F"/>
    <w:rsid w:val="00B2478C"/>
    <w:rsid w:val="00B421E9"/>
    <w:rsid w:val="00B640DC"/>
    <w:rsid w:val="00B711A6"/>
    <w:rsid w:val="00B856C9"/>
    <w:rsid w:val="00BA132F"/>
    <w:rsid w:val="00BA4BE0"/>
    <w:rsid w:val="00BA52C4"/>
    <w:rsid w:val="00BC3153"/>
    <w:rsid w:val="00BE0AE8"/>
    <w:rsid w:val="00BF09B3"/>
    <w:rsid w:val="00C30698"/>
    <w:rsid w:val="00C348CE"/>
    <w:rsid w:val="00C81AAC"/>
    <w:rsid w:val="00CA384A"/>
    <w:rsid w:val="00CB1C49"/>
    <w:rsid w:val="00CC0F47"/>
    <w:rsid w:val="00CC73EB"/>
    <w:rsid w:val="00CD4791"/>
    <w:rsid w:val="00CE4CBD"/>
    <w:rsid w:val="00CF31A4"/>
    <w:rsid w:val="00D00ECE"/>
    <w:rsid w:val="00D23356"/>
    <w:rsid w:val="00D251EB"/>
    <w:rsid w:val="00D406C7"/>
    <w:rsid w:val="00D414FD"/>
    <w:rsid w:val="00D4460D"/>
    <w:rsid w:val="00D46A85"/>
    <w:rsid w:val="00D47CD2"/>
    <w:rsid w:val="00D5239A"/>
    <w:rsid w:val="00D5483D"/>
    <w:rsid w:val="00D57101"/>
    <w:rsid w:val="00DB5491"/>
    <w:rsid w:val="00DC27FB"/>
    <w:rsid w:val="00DD1915"/>
    <w:rsid w:val="00DE0F57"/>
    <w:rsid w:val="00DE107F"/>
    <w:rsid w:val="00DE24B2"/>
    <w:rsid w:val="00DF6660"/>
    <w:rsid w:val="00DF7537"/>
    <w:rsid w:val="00E14D6A"/>
    <w:rsid w:val="00E1545D"/>
    <w:rsid w:val="00E410A8"/>
    <w:rsid w:val="00E41253"/>
    <w:rsid w:val="00E4391D"/>
    <w:rsid w:val="00E50962"/>
    <w:rsid w:val="00E55234"/>
    <w:rsid w:val="00E570CF"/>
    <w:rsid w:val="00E965A0"/>
    <w:rsid w:val="00EC0C76"/>
    <w:rsid w:val="00EE065A"/>
    <w:rsid w:val="00EE21CA"/>
    <w:rsid w:val="00EF74D4"/>
    <w:rsid w:val="00F01B5F"/>
    <w:rsid w:val="00F02192"/>
    <w:rsid w:val="00F034B5"/>
    <w:rsid w:val="00F205D2"/>
    <w:rsid w:val="00F250B1"/>
    <w:rsid w:val="00F4347D"/>
    <w:rsid w:val="00F44D3C"/>
    <w:rsid w:val="00F62E34"/>
    <w:rsid w:val="00F8798D"/>
    <w:rsid w:val="00F928D7"/>
    <w:rsid w:val="00F9635F"/>
    <w:rsid w:val="00FB1D20"/>
    <w:rsid w:val="00FB3088"/>
    <w:rsid w:val="00FC30C7"/>
    <w:rsid w:val="00FC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785687"/>
  <w15:docId w15:val="{F7AEEEAE-C76A-4E77-BCD2-ED22202A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8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553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074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C553F"/>
    <w:rPr>
      <w:rFonts w:ascii="Cambria" w:eastAsia="SimSun" w:hAnsi="Cambria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rsid w:val="00421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4219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C55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62E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F62E34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F62E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F62E34"/>
    <w:rPr>
      <w:rFonts w:cs="Times New Roman"/>
    </w:rPr>
  </w:style>
  <w:style w:type="character" w:customStyle="1" w:styleId="Heading2Char">
    <w:name w:val="Heading 2 Char"/>
    <w:basedOn w:val="DefaultParagraphFont"/>
    <w:link w:val="Heading2"/>
    <w:rsid w:val="000749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62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5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9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38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46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8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95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05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4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7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98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0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1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58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1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7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8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9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0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4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5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71">
          <w:marLeft w:val="22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9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9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5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6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0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6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8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5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08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1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6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09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51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4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FF8A5-DDD0-4121-B2C6-D3E9B46CE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Workshop: Linguistic Resources</vt:lpstr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Workshop: Linguistic Resources</dc:title>
  <dc:subject/>
  <dc:creator>zhenzhen</dc:creator>
  <cp:keywords/>
  <dc:description/>
  <cp:lastModifiedBy>Administrator</cp:lastModifiedBy>
  <cp:revision>3</cp:revision>
  <cp:lastPrinted>2017-11-14T01:27:00Z</cp:lastPrinted>
  <dcterms:created xsi:type="dcterms:W3CDTF">2021-06-14T09:17:00Z</dcterms:created>
  <dcterms:modified xsi:type="dcterms:W3CDTF">2021-06-14T09:17:00Z</dcterms:modified>
</cp:coreProperties>
</file>