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Lead Role Document</w:t>
      </w:r>
    </w:p>
    <w:p>
      <w:pPr>
        <w:pStyle w:val="Heading1"/>
      </w:pPr>
      <w:r>
        <w:t>1. Role Overview</w:t>
      </w:r>
    </w:p>
    <w:p>
      <w:r>
        <w:t>This document outlines the responsibilities and expectations for the Test Lead role in managing the testing of the password requirements feature.</w:t>
      </w:r>
    </w:p>
    <w:p>
      <w:pPr>
        <w:pStyle w:val="Heading1"/>
      </w:pPr>
      <w:r>
        <w:t>2. Responsibilities</w:t>
      </w:r>
    </w:p>
    <w:p>
      <w:r>
        <w:t>- Develop and maintain the overall test strategy.</w:t>
      </w:r>
    </w:p>
    <w:p>
      <w:r>
        <w:t>- Coordinate testing efforts across team members.</w:t>
      </w:r>
    </w:p>
    <w:p>
      <w:r>
        <w:t>- Review and approve test plans and cases.</w:t>
      </w:r>
    </w:p>
    <w:p>
      <w:r>
        <w:t>- Monitor and report on testing progress.</w:t>
      </w:r>
    </w:p>
    <w:p>
      <w:pPr>
        <w:pStyle w:val="Heading1"/>
      </w:pPr>
      <w:r>
        <w:t>3. Deliverables</w:t>
      </w:r>
    </w:p>
    <w:p>
      <w:r>
        <w:t>- Comprehensive test strategy document.</w:t>
      </w:r>
    </w:p>
    <w:p>
      <w:r>
        <w:t>- Test progress reports and metrics.</w:t>
      </w:r>
    </w:p>
    <w:p>
      <w:r>
        <w:t>- Risk assessment and mitigation plans.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