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B92BA" w14:textId="77777777" w:rsidR="006B7FD1" w:rsidRDefault="00BC54F7">
      <w:pPr>
        <w:rPr>
          <w:rFonts w:ascii="Angsana New" w:hAnsi="Angsana New" w:cs="Angsana New"/>
          <w:sz w:val="56"/>
          <w:szCs w:val="56"/>
          <w:lang w:val="en-US"/>
        </w:rPr>
      </w:pPr>
      <w:r>
        <w:rPr>
          <w:rFonts w:ascii="Angsana New" w:hAnsi="Angsana New" w:cs="Angsana New"/>
          <w:sz w:val="56"/>
          <w:szCs w:val="56"/>
          <w:lang w:val="en-US"/>
        </w:rPr>
        <w:t>TELEPHONE ETTIQUETTE</w:t>
      </w:r>
    </w:p>
    <w:p w14:paraId="12B89BB3" w14:textId="77777777" w:rsidR="00BC54F7" w:rsidRPr="00037401" w:rsidRDefault="00BC54F7" w:rsidP="00037401">
      <w:pPr>
        <w:pStyle w:val="ListParagraph"/>
        <w:numPr>
          <w:ilvl w:val="0"/>
          <w:numId w:val="13"/>
        </w:numPr>
        <w:rPr>
          <w:rFonts w:ascii="Angsana New" w:hAnsi="Angsana New" w:cs="Angsana New"/>
          <w:b/>
          <w:sz w:val="56"/>
          <w:szCs w:val="56"/>
          <w:u w:val="single"/>
          <w:lang w:val="en-US"/>
        </w:rPr>
      </w:pPr>
      <w:r w:rsidRPr="00037401">
        <w:rPr>
          <w:rFonts w:ascii="Angsana New" w:hAnsi="Angsana New" w:cs="Angsana New"/>
          <w:b/>
          <w:sz w:val="56"/>
          <w:szCs w:val="56"/>
          <w:u w:val="single"/>
          <w:lang w:val="en-US"/>
        </w:rPr>
        <w:t>REMAIN CHEERFUL- MEGHAVI</w:t>
      </w:r>
    </w:p>
    <w:p w14:paraId="4F39E95C" w14:textId="77777777" w:rsidR="00BC54F7" w:rsidRPr="00037401" w:rsidRDefault="00BC54F7" w:rsidP="00BC54F7">
      <w:pPr>
        <w:pStyle w:val="ListParagraph"/>
        <w:numPr>
          <w:ilvl w:val="0"/>
          <w:numId w:val="1"/>
        </w:numPr>
        <w:rPr>
          <w:rFonts w:ascii="Angsana New" w:hAnsi="Angsana New" w:cs="Angsana New"/>
          <w:i/>
          <w:sz w:val="56"/>
          <w:szCs w:val="56"/>
          <w:lang w:val="en-US"/>
        </w:rPr>
      </w:pPr>
      <w:r w:rsidRPr="00037401">
        <w:rPr>
          <w:rFonts w:ascii="Angsana New" w:hAnsi="Angsana New" w:cs="Angsana New"/>
          <w:i/>
          <w:sz w:val="56"/>
          <w:szCs w:val="56"/>
          <w:lang w:val="en-US"/>
        </w:rPr>
        <w:t>You never know is someone having a bad day, when someone is rude to you on the phone your immediate reaction is to end the call. So please be cheerful and talk with a smile.</w:t>
      </w:r>
    </w:p>
    <w:p w14:paraId="7BBA4543" w14:textId="77777777" w:rsidR="00BC54F7" w:rsidRPr="00037401" w:rsidRDefault="00BC54F7" w:rsidP="00BC54F7">
      <w:pPr>
        <w:pStyle w:val="ListParagraph"/>
        <w:numPr>
          <w:ilvl w:val="0"/>
          <w:numId w:val="1"/>
        </w:numPr>
        <w:rPr>
          <w:rFonts w:ascii="Angsana New" w:hAnsi="Angsana New" w:cs="Angsana New"/>
          <w:i/>
          <w:sz w:val="56"/>
          <w:szCs w:val="56"/>
          <w:lang w:val="en-US"/>
        </w:rPr>
      </w:pPr>
      <w:r w:rsidRPr="00037401">
        <w:rPr>
          <w:rFonts w:ascii="Angsana New" w:hAnsi="Angsana New" w:cs="Angsana New"/>
          <w:i/>
          <w:sz w:val="56"/>
          <w:szCs w:val="56"/>
          <w:lang w:val="en-US"/>
        </w:rPr>
        <w:t>When you communicate with someone in a positive tone and with a cheerful smile, you’re more likely to build a good image of yourselves in their aspect. Try practicing it when you communicate with your friends</w:t>
      </w:r>
    </w:p>
    <w:p w14:paraId="34000930" w14:textId="77777777" w:rsidR="00BC54F7" w:rsidRPr="00037401" w:rsidRDefault="009B0136" w:rsidP="00BC54F7">
      <w:pPr>
        <w:pStyle w:val="ListParagraph"/>
        <w:rPr>
          <w:rFonts w:ascii="Angsana New" w:hAnsi="Angsana New" w:cs="Angsana New"/>
          <w:i/>
          <w:sz w:val="56"/>
          <w:szCs w:val="56"/>
          <w:lang w:val="en-US"/>
        </w:rPr>
      </w:pPr>
      <w:r w:rsidRPr="00037401">
        <w:rPr>
          <w:rFonts w:ascii="Angsana New" w:hAnsi="Angsana New" w:cs="Angsana New"/>
          <w:i/>
          <w:sz w:val="56"/>
          <w:szCs w:val="56"/>
          <w:lang w:val="en-US"/>
        </w:rPr>
        <w:t xml:space="preserve">   </w:t>
      </w:r>
    </w:p>
    <w:p w14:paraId="006D3502" w14:textId="77777777" w:rsidR="009B0136" w:rsidRPr="00037401" w:rsidRDefault="009B0136" w:rsidP="00037401">
      <w:pPr>
        <w:pStyle w:val="ListParagraph"/>
        <w:numPr>
          <w:ilvl w:val="0"/>
          <w:numId w:val="12"/>
        </w:numPr>
        <w:rPr>
          <w:rFonts w:ascii="Angsana New" w:hAnsi="Angsana New" w:cs="Angsana New"/>
          <w:b/>
          <w:sz w:val="56"/>
          <w:szCs w:val="56"/>
          <w:u w:val="single"/>
          <w:lang w:val="en-US"/>
        </w:rPr>
      </w:pPr>
      <w:r w:rsidRPr="00037401">
        <w:rPr>
          <w:rFonts w:ascii="Angsana New" w:hAnsi="Angsana New" w:cs="Angsana New"/>
          <w:b/>
          <w:sz w:val="56"/>
          <w:szCs w:val="56"/>
          <w:u w:val="single"/>
          <w:lang w:val="en-US"/>
        </w:rPr>
        <w:t xml:space="preserve">BE MINDFUL OF YOUR VOLUME- </w:t>
      </w:r>
      <w:r w:rsidR="002F1902" w:rsidRPr="00037401">
        <w:rPr>
          <w:rFonts w:ascii="Angsana New" w:hAnsi="Angsana New" w:cs="Angsana New"/>
          <w:b/>
          <w:sz w:val="56"/>
          <w:szCs w:val="56"/>
          <w:u w:val="single"/>
          <w:lang w:val="en-US"/>
        </w:rPr>
        <w:t>MAITRANAND</w:t>
      </w:r>
    </w:p>
    <w:p w14:paraId="78973489" w14:textId="77777777" w:rsidR="002F1902" w:rsidRPr="00037401" w:rsidRDefault="009B0136" w:rsidP="009B0136">
      <w:pPr>
        <w:pStyle w:val="ListParagraph"/>
        <w:numPr>
          <w:ilvl w:val="0"/>
          <w:numId w:val="4"/>
        </w:numPr>
        <w:rPr>
          <w:rFonts w:ascii="Angsana New" w:hAnsi="Angsana New" w:cs="Angsana New"/>
          <w:i/>
          <w:sz w:val="56"/>
          <w:szCs w:val="56"/>
          <w:lang w:val="en-US"/>
        </w:rPr>
      </w:pPr>
      <w:r>
        <w:rPr>
          <w:rFonts w:ascii="Angsana New" w:hAnsi="Angsana New" w:cs="Angsana New"/>
          <w:sz w:val="56"/>
          <w:szCs w:val="56"/>
          <w:lang w:val="en-US"/>
        </w:rPr>
        <w:t xml:space="preserve"> </w:t>
      </w:r>
      <w:r w:rsidR="002F1902" w:rsidRPr="00037401">
        <w:rPr>
          <w:rFonts w:ascii="Angsana New" w:hAnsi="Angsana New" w:cs="Angsana New"/>
          <w:i/>
          <w:sz w:val="56"/>
          <w:szCs w:val="56"/>
          <w:lang w:val="en-US"/>
        </w:rPr>
        <w:t>Speak in a low tone using moderate volume convey words in a clear and understandable way.</w:t>
      </w:r>
    </w:p>
    <w:p w14:paraId="0D0A46CC" w14:textId="790B15DB" w:rsidR="002F1902" w:rsidRPr="00EF416F" w:rsidRDefault="002F1902" w:rsidP="00EF416F">
      <w:pPr>
        <w:pStyle w:val="NormalWeb"/>
        <w:numPr>
          <w:ilvl w:val="0"/>
          <w:numId w:val="4"/>
        </w:numPr>
        <w:shd w:val="clear" w:color="auto" w:fill="FFFFFF"/>
        <w:spacing w:before="0" w:beforeAutospacing="0" w:after="225" w:afterAutospacing="0"/>
        <w:textAlignment w:val="baseline"/>
        <w:rPr>
          <w:rFonts w:ascii="Angsana New" w:hAnsi="Angsana New" w:cs="Angsana New"/>
          <w:i/>
          <w:color w:val="000000" w:themeColor="text1"/>
          <w:sz w:val="56"/>
          <w:szCs w:val="56"/>
          <w:lang w:val="en-US"/>
        </w:rPr>
      </w:pPr>
      <w:r w:rsidRPr="00037401">
        <w:rPr>
          <w:rFonts w:ascii="Angsana New" w:hAnsi="Angsana New" w:cs="Angsana New" w:hint="cs"/>
          <w:i/>
          <w:color w:val="000000" w:themeColor="text1"/>
          <w:sz w:val="56"/>
          <w:szCs w:val="56"/>
        </w:rPr>
        <w:t>Unclear communication makes for a rocky conversation.</w:t>
      </w:r>
      <w:r w:rsidR="00EF416F">
        <w:rPr>
          <w:rFonts w:ascii="Angsana New" w:hAnsi="Angsana New" w:cs="Angsana New"/>
          <w:i/>
          <w:color w:val="000000" w:themeColor="text1"/>
          <w:sz w:val="56"/>
          <w:szCs w:val="56"/>
        </w:rPr>
        <w:t xml:space="preserve"> </w:t>
      </w:r>
      <w:r w:rsidRPr="00EF416F">
        <w:rPr>
          <w:rFonts w:ascii="Angsana New" w:hAnsi="Angsana New" w:cs="Angsana New" w:hint="cs"/>
          <w:bCs/>
          <w:i/>
          <w:color w:val="000000" w:themeColor="text1"/>
          <w:sz w:val="56"/>
          <w:szCs w:val="56"/>
          <w:shd w:val="clear" w:color="auto" w:fill="FEFEFE"/>
        </w:rPr>
        <w:t>Your tone of voice projects what message you want the other person to hear when you speak to them.</w:t>
      </w:r>
    </w:p>
    <w:p w14:paraId="54F7635A" w14:textId="110B4CF6" w:rsidR="00EF416F" w:rsidRPr="00EF416F" w:rsidRDefault="00EF416F" w:rsidP="00EF416F">
      <w:pPr>
        <w:pStyle w:val="ListParagraph"/>
        <w:numPr>
          <w:ilvl w:val="0"/>
          <w:numId w:val="4"/>
        </w:numPr>
        <w:rPr>
          <w:rFonts w:ascii="Angsana New" w:eastAsia="Times New Roman" w:hAnsi="Angsana New" w:cs="Angsana New" w:hint="cs"/>
          <w:i/>
          <w:sz w:val="44"/>
          <w:szCs w:val="44"/>
          <w:lang w:val="en-IN"/>
        </w:rPr>
      </w:pPr>
      <w:r w:rsidRPr="00EF416F">
        <w:rPr>
          <w:rFonts w:ascii="Angsana New" w:eastAsia="Times New Roman" w:hAnsi="Angsana New" w:cs="Angsana New" w:hint="cs"/>
          <w:i/>
          <w:color w:val="000000"/>
          <w:sz w:val="44"/>
          <w:szCs w:val="44"/>
          <w:shd w:val="clear" w:color="auto" w:fill="F1F3F5"/>
          <w:lang w:val="en-IN"/>
        </w:rPr>
        <w:t xml:space="preserve">Be mindful of </w:t>
      </w:r>
      <w:r w:rsidRPr="00EF416F">
        <w:rPr>
          <w:rFonts w:ascii="Angsana New" w:eastAsia="Times New Roman" w:hAnsi="Angsana New" w:cs="Angsana New" w:hint="cs"/>
          <w:i/>
          <w:color w:val="000000" w:themeColor="text1"/>
          <w:sz w:val="44"/>
          <w:szCs w:val="44"/>
          <w:shd w:val="clear" w:color="auto" w:fill="F1F3F5"/>
          <w:lang w:val="en-IN"/>
        </w:rPr>
        <w:t>your </w:t>
      </w:r>
      <w:r w:rsidRPr="00EF416F">
        <w:rPr>
          <w:rFonts w:ascii="Angsana New" w:eastAsia="Times New Roman" w:hAnsi="Angsana New" w:cs="Angsana New" w:hint="cs"/>
          <w:i/>
          <w:color w:val="000000" w:themeColor="text1"/>
          <w:sz w:val="44"/>
          <w:szCs w:val="44"/>
          <w:lang w:val="en-IN"/>
        </w:rPr>
        <w:fldChar w:fldCharType="begin"/>
      </w:r>
      <w:r w:rsidRPr="00EF416F">
        <w:rPr>
          <w:rFonts w:ascii="Angsana New" w:eastAsia="Times New Roman" w:hAnsi="Angsana New" w:cs="Angsana New" w:hint="cs"/>
          <w:i/>
          <w:color w:val="000000" w:themeColor="text1"/>
          <w:sz w:val="44"/>
          <w:szCs w:val="44"/>
          <w:lang w:val="en-IN"/>
        </w:rPr>
        <w:instrText xml:space="preserve"> HYPERLINK "https://blog.hubspot.com/service/phone-etiquette" \t "_blank" </w:instrText>
      </w:r>
      <w:r w:rsidRPr="00EF416F">
        <w:rPr>
          <w:rFonts w:ascii="Angsana New" w:eastAsia="Times New Roman" w:hAnsi="Angsana New" w:cs="Angsana New" w:hint="cs"/>
          <w:i/>
          <w:color w:val="000000" w:themeColor="text1"/>
          <w:sz w:val="44"/>
          <w:szCs w:val="44"/>
          <w:lang w:val="en-IN"/>
        </w:rPr>
        <w:fldChar w:fldCharType="separate"/>
      </w:r>
      <w:r w:rsidRPr="00EF416F">
        <w:rPr>
          <w:rFonts w:ascii="Angsana New" w:eastAsia="Times New Roman" w:hAnsi="Angsana New" w:cs="Angsana New" w:hint="cs"/>
          <w:i/>
          <w:color w:val="000000" w:themeColor="text1"/>
          <w:sz w:val="44"/>
          <w:szCs w:val="44"/>
          <w:shd w:val="clear" w:color="auto" w:fill="F1F3F5"/>
          <w:lang w:val="en-IN"/>
        </w:rPr>
        <w:t>surroundings and volume levels</w:t>
      </w:r>
      <w:r w:rsidRPr="00EF416F">
        <w:rPr>
          <w:rFonts w:ascii="Angsana New" w:eastAsia="Times New Roman" w:hAnsi="Angsana New" w:cs="Angsana New" w:hint="cs"/>
          <w:i/>
          <w:color w:val="000000" w:themeColor="text1"/>
          <w:sz w:val="44"/>
          <w:szCs w:val="44"/>
          <w:lang w:val="en-IN"/>
        </w:rPr>
        <w:fldChar w:fldCharType="end"/>
      </w:r>
      <w:r w:rsidRPr="00EF416F">
        <w:rPr>
          <w:rFonts w:ascii="Angsana New" w:eastAsia="Times New Roman" w:hAnsi="Angsana New" w:cs="Angsana New" w:hint="cs"/>
          <w:i/>
          <w:color w:val="000000"/>
          <w:sz w:val="44"/>
          <w:szCs w:val="44"/>
          <w:shd w:val="clear" w:color="auto" w:fill="F1F3F5"/>
          <w:lang w:val="en-IN"/>
        </w:rPr>
        <w:t xml:space="preserve"> when </w:t>
      </w:r>
      <w:r>
        <w:rPr>
          <w:rFonts w:ascii="Angsana New" w:eastAsia="Times New Roman" w:hAnsi="Angsana New" w:cs="Angsana New"/>
          <w:i/>
          <w:color w:val="000000"/>
          <w:sz w:val="44"/>
          <w:szCs w:val="44"/>
          <w:shd w:val="clear" w:color="auto" w:fill="F1F3F5"/>
          <w:lang w:val="en-IN"/>
        </w:rPr>
        <w:t>you are on a call</w:t>
      </w:r>
      <w:r w:rsidRPr="00EF416F">
        <w:rPr>
          <w:rFonts w:ascii="Angsana New" w:eastAsia="Times New Roman" w:hAnsi="Angsana New" w:cs="Angsana New" w:hint="cs"/>
          <w:i/>
          <w:color w:val="000000"/>
          <w:sz w:val="44"/>
          <w:szCs w:val="44"/>
          <w:shd w:val="clear" w:color="auto" w:fill="F1F3F5"/>
          <w:lang w:val="en-IN"/>
        </w:rPr>
        <w:t xml:space="preserve">. Loud rooms can make it difficult for the person on the other end of the phone to hear you clearly. Ensure the noise in your environment is conducive to phone conversations </w:t>
      </w:r>
      <w:r w:rsidRPr="00EF416F">
        <w:rPr>
          <w:rFonts w:ascii="Angsana New" w:eastAsia="Times New Roman" w:hAnsi="Angsana New" w:cs="Angsana New" w:hint="cs"/>
          <w:i/>
          <w:color w:val="000000"/>
          <w:sz w:val="44"/>
          <w:szCs w:val="44"/>
          <w:shd w:val="clear" w:color="auto" w:fill="F1F3F5"/>
          <w:lang w:val="en-IN"/>
        </w:rPr>
        <w:lastRenderedPageBreak/>
        <w:t xml:space="preserve">before making or receiving the call. If they are in a loud area and require you to speak up, consider stepping out of the room so you don’t disturb your </w:t>
      </w:r>
      <w:r w:rsidRPr="00EF416F">
        <w:rPr>
          <w:rFonts w:ascii="Angsana New" w:eastAsia="Times New Roman" w:hAnsi="Angsana New" w:cs="Angsana New"/>
          <w:i/>
          <w:color w:val="000000"/>
          <w:sz w:val="44"/>
          <w:szCs w:val="44"/>
          <w:shd w:val="clear" w:color="auto" w:fill="F1F3F5"/>
          <w:lang w:val="en-IN"/>
        </w:rPr>
        <w:t>co-workers</w:t>
      </w:r>
      <w:r w:rsidRPr="00EF416F">
        <w:rPr>
          <w:rFonts w:ascii="Angsana New" w:eastAsia="Times New Roman" w:hAnsi="Angsana New" w:cs="Angsana New" w:hint="cs"/>
          <w:i/>
          <w:color w:val="000000"/>
          <w:sz w:val="44"/>
          <w:szCs w:val="44"/>
          <w:shd w:val="clear" w:color="auto" w:fill="F1F3F5"/>
          <w:lang w:val="en-IN"/>
        </w:rPr>
        <w:t>.</w:t>
      </w:r>
    </w:p>
    <w:p w14:paraId="39527742" w14:textId="77777777" w:rsidR="00EF416F" w:rsidRPr="00EF416F" w:rsidRDefault="00EF416F" w:rsidP="00EF416F">
      <w:pPr>
        <w:pStyle w:val="NormalWeb"/>
        <w:shd w:val="clear" w:color="auto" w:fill="FFFFFF"/>
        <w:spacing w:before="0" w:beforeAutospacing="0" w:after="225" w:afterAutospacing="0"/>
        <w:ind w:left="360"/>
        <w:textAlignment w:val="baseline"/>
        <w:rPr>
          <w:rFonts w:ascii="Angsana New" w:hAnsi="Angsana New" w:cs="Angsana New"/>
          <w:i/>
          <w:color w:val="000000" w:themeColor="text1"/>
          <w:sz w:val="56"/>
          <w:szCs w:val="56"/>
          <w:lang w:val="en-US"/>
        </w:rPr>
      </w:pPr>
    </w:p>
    <w:p w14:paraId="5E4ABB4D" w14:textId="77777777" w:rsidR="002F1902" w:rsidRPr="00037401" w:rsidRDefault="002F1902" w:rsidP="00037401">
      <w:pPr>
        <w:pStyle w:val="ListParagraph"/>
        <w:numPr>
          <w:ilvl w:val="0"/>
          <w:numId w:val="11"/>
        </w:numPr>
        <w:rPr>
          <w:rFonts w:ascii="Angsana New" w:hAnsi="Angsana New" w:cs="Angsana New"/>
          <w:b/>
          <w:sz w:val="56"/>
          <w:szCs w:val="56"/>
          <w:u w:val="single"/>
          <w:lang w:val="en-US"/>
        </w:rPr>
      </w:pPr>
      <w:r w:rsidRPr="00037401">
        <w:rPr>
          <w:rFonts w:ascii="Angsana New" w:hAnsi="Angsana New" w:cs="Angsana New"/>
          <w:b/>
          <w:sz w:val="56"/>
          <w:szCs w:val="56"/>
          <w:u w:val="single"/>
          <w:lang w:val="en-US"/>
        </w:rPr>
        <w:t>ACTIVELY LISTEN AND TAKE NOTES -</w:t>
      </w:r>
      <w:r w:rsidR="00A825C6">
        <w:rPr>
          <w:rFonts w:ascii="Angsana New" w:hAnsi="Angsana New" w:cs="Angsana New"/>
          <w:b/>
          <w:sz w:val="56"/>
          <w:szCs w:val="56"/>
          <w:u w:val="single"/>
          <w:lang w:val="en-US"/>
        </w:rPr>
        <w:t>YASIR</w:t>
      </w:r>
    </w:p>
    <w:p w14:paraId="740065D7" w14:textId="77777777" w:rsidR="002F1902" w:rsidRPr="00037401" w:rsidRDefault="002F1902" w:rsidP="002F1902">
      <w:pPr>
        <w:pStyle w:val="ListParagraph"/>
        <w:numPr>
          <w:ilvl w:val="0"/>
          <w:numId w:val="7"/>
        </w:numPr>
        <w:rPr>
          <w:rFonts w:ascii="Angsana New" w:eastAsia="Times New Roman" w:hAnsi="Angsana New" w:cs="Angsana New"/>
          <w:i/>
          <w:color w:val="000000" w:themeColor="text1"/>
          <w:sz w:val="56"/>
          <w:szCs w:val="56"/>
          <w:lang w:val="en-IN"/>
        </w:rPr>
      </w:pPr>
      <w:r w:rsidRPr="00037401">
        <w:rPr>
          <w:rFonts w:ascii="Angsana New" w:eastAsia="Times New Roman" w:hAnsi="Angsana New" w:cs="Angsana New" w:hint="cs"/>
          <w:i/>
          <w:color w:val="000000" w:themeColor="text1"/>
          <w:sz w:val="56"/>
          <w:szCs w:val="56"/>
          <w:shd w:val="clear" w:color="auto" w:fill="FFFFFF"/>
          <w:lang w:val="en-IN"/>
        </w:rPr>
        <w:t>There may be times when there are too many distractions or you’re unable to focus for some reason. Use a notebook to keep track of conversations and formulate appropriate responses using your notes.</w:t>
      </w:r>
    </w:p>
    <w:p w14:paraId="4E4FE663" w14:textId="352138D2" w:rsidR="00037401" w:rsidRPr="00EF416F" w:rsidRDefault="00037401" w:rsidP="00037401">
      <w:pPr>
        <w:pStyle w:val="ListParagraph"/>
        <w:numPr>
          <w:ilvl w:val="0"/>
          <w:numId w:val="7"/>
        </w:numPr>
        <w:rPr>
          <w:rFonts w:ascii="Angsana New" w:eastAsia="Times New Roman" w:hAnsi="Angsana New" w:cs="Angsana New"/>
          <w:i/>
          <w:color w:val="000000" w:themeColor="text1"/>
          <w:sz w:val="56"/>
          <w:szCs w:val="56"/>
          <w:lang w:val="en-IN"/>
        </w:rPr>
      </w:pPr>
      <w:r w:rsidRPr="00037401">
        <w:rPr>
          <w:rFonts w:ascii="Angsana New" w:eastAsia="Times New Roman" w:hAnsi="Angsana New" w:cs="Angsana New" w:hint="cs"/>
          <w:i/>
          <w:color w:val="000000" w:themeColor="text1"/>
          <w:sz w:val="56"/>
          <w:szCs w:val="56"/>
          <w:shd w:val="clear" w:color="auto" w:fill="FFFFFF"/>
          <w:lang w:val="en-IN"/>
        </w:rPr>
        <w:t>You should match the tone and style of your caller. If they want to skip formalities and get to the point, you get to the point as well.</w:t>
      </w:r>
    </w:p>
    <w:p w14:paraId="568D9752" w14:textId="1D2094D4" w:rsidR="00EF416F" w:rsidRPr="00EF416F" w:rsidRDefault="00EF416F" w:rsidP="00EF416F">
      <w:pPr>
        <w:pStyle w:val="ListParagraph"/>
        <w:numPr>
          <w:ilvl w:val="0"/>
          <w:numId w:val="7"/>
        </w:numPr>
        <w:rPr>
          <w:rFonts w:ascii="Angsana New" w:eastAsia="Times New Roman" w:hAnsi="Angsana New" w:cs="Angsana New"/>
          <w:i/>
          <w:sz w:val="56"/>
          <w:szCs w:val="56"/>
          <w:lang w:val="en-IN"/>
        </w:rPr>
      </w:pPr>
      <w:r w:rsidRPr="00EF416F">
        <w:rPr>
          <w:rFonts w:ascii="Angsana New" w:eastAsia="Times New Roman" w:hAnsi="Angsana New" w:cs="Angsana New" w:hint="cs"/>
          <w:bCs/>
          <w:i/>
          <w:color w:val="151515"/>
          <w:sz w:val="56"/>
          <w:szCs w:val="56"/>
          <w:shd w:val="clear" w:color="auto" w:fill="FFFFFF"/>
          <w:lang w:val="en-IN"/>
        </w:rPr>
        <w:t>NOTE-TAKING</w:t>
      </w:r>
      <w:r w:rsidRPr="00EF416F">
        <w:rPr>
          <w:rFonts w:ascii="Angsana New" w:eastAsia="Times New Roman" w:hAnsi="Angsana New" w:cs="Angsana New" w:hint="cs"/>
          <w:i/>
          <w:color w:val="151515"/>
          <w:sz w:val="56"/>
          <w:szCs w:val="56"/>
          <w:shd w:val="clear" w:color="auto" w:fill="FFFFFF"/>
          <w:lang w:val="en-IN"/>
        </w:rPr>
        <w:t xml:space="preserve"> is one way to enhance listening, and using a systematic approach to the taking and reviewing of your notes can add immeasurably to your understanding and remembering of the content of </w:t>
      </w:r>
      <w:r w:rsidR="001B7EAE">
        <w:rPr>
          <w:rFonts w:ascii="Angsana New" w:eastAsia="Times New Roman" w:hAnsi="Angsana New" w:cs="Angsana New"/>
          <w:i/>
          <w:color w:val="151515"/>
          <w:sz w:val="56"/>
          <w:szCs w:val="56"/>
          <w:shd w:val="clear" w:color="auto" w:fill="FFFFFF"/>
          <w:lang w:val="en-IN"/>
        </w:rPr>
        <w:t>your call.</w:t>
      </w:r>
    </w:p>
    <w:p w14:paraId="6A46326A" w14:textId="77777777" w:rsidR="002F1902" w:rsidRPr="00037401" w:rsidRDefault="00037401" w:rsidP="00037401">
      <w:pPr>
        <w:pStyle w:val="ListParagraph"/>
        <w:numPr>
          <w:ilvl w:val="0"/>
          <w:numId w:val="10"/>
        </w:numPr>
        <w:rPr>
          <w:rFonts w:ascii="Angsana New" w:eastAsia="Times New Roman" w:hAnsi="Angsana New" w:cs="Angsana New"/>
          <w:b/>
          <w:color w:val="000000" w:themeColor="text1"/>
          <w:sz w:val="56"/>
          <w:szCs w:val="56"/>
          <w:u w:val="single"/>
          <w:lang w:val="en-IN"/>
        </w:rPr>
      </w:pPr>
      <w:r w:rsidRPr="00037401">
        <w:rPr>
          <w:rFonts w:ascii="Angsana New" w:eastAsia="Times New Roman" w:hAnsi="Angsana New" w:cs="Angsana New"/>
          <w:b/>
          <w:color w:val="000000" w:themeColor="text1"/>
          <w:sz w:val="56"/>
          <w:szCs w:val="56"/>
          <w:u w:val="single"/>
          <w:lang w:val="en-IN"/>
        </w:rPr>
        <w:t>USE PROPER LANGUAGE AND SPEAK CLEARLY-ANIRUDHA</w:t>
      </w:r>
    </w:p>
    <w:p w14:paraId="2208ED2B" w14:textId="77777777" w:rsidR="00037401" w:rsidRPr="00037401" w:rsidRDefault="00037401" w:rsidP="00037401">
      <w:pPr>
        <w:pStyle w:val="ListParagraph"/>
        <w:numPr>
          <w:ilvl w:val="0"/>
          <w:numId w:val="8"/>
        </w:numPr>
        <w:rPr>
          <w:rFonts w:ascii="Angsana New" w:eastAsia="Times New Roman" w:hAnsi="Angsana New" w:cs="Angsana New"/>
          <w:i/>
          <w:color w:val="000000" w:themeColor="text1"/>
          <w:sz w:val="56"/>
          <w:szCs w:val="56"/>
          <w:lang w:val="en-IN"/>
        </w:rPr>
      </w:pPr>
      <w:r w:rsidRPr="00037401">
        <w:rPr>
          <w:rFonts w:ascii="Angsana New" w:eastAsia="Times New Roman" w:hAnsi="Angsana New" w:cs="Angsana New" w:hint="cs"/>
          <w:i/>
          <w:color w:val="000000" w:themeColor="text1"/>
          <w:sz w:val="56"/>
          <w:szCs w:val="56"/>
          <w:shd w:val="clear" w:color="auto" w:fill="FFFFFF"/>
          <w:lang w:val="en-IN"/>
        </w:rPr>
        <w:t>Regardless of your tone of voice or the situation on the phone, there’s absolutely no excuse for deviating from being polite</w:t>
      </w:r>
    </w:p>
    <w:p w14:paraId="4B7F4A3C" w14:textId="77777777" w:rsidR="00037401" w:rsidRPr="00037401" w:rsidRDefault="00037401" w:rsidP="00037401">
      <w:pPr>
        <w:pStyle w:val="ListParagraph"/>
        <w:numPr>
          <w:ilvl w:val="0"/>
          <w:numId w:val="8"/>
        </w:numPr>
        <w:rPr>
          <w:rFonts w:ascii="Times New Roman" w:eastAsia="Times New Roman" w:hAnsi="Times New Roman" w:cs="Times New Roman"/>
          <w:sz w:val="44"/>
          <w:szCs w:val="44"/>
          <w:lang w:val="en-IN"/>
        </w:rPr>
      </w:pPr>
      <w:r w:rsidRPr="00037401">
        <w:rPr>
          <w:rFonts w:ascii="Angsana New" w:eastAsia="Times New Roman" w:hAnsi="Angsana New" w:cs="Angsana New" w:hint="cs"/>
          <w:i/>
          <w:color w:val="000000" w:themeColor="text1"/>
          <w:sz w:val="44"/>
          <w:szCs w:val="44"/>
          <w:shd w:val="clear" w:color="auto" w:fill="FFFFFF"/>
          <w:lang w:val="en-IN"/>
        </w:rPr>
        <w:lastRenderedPageBreak/>
        <w:t>Staying respectful and professional, even in trying situations, will go a long way toward gaining the mutual respect required to achieve the goals of your call</w:t>
      </w:r>
      <w:r w:rsidRPr="00037401">
        <w:rPr>
          <w:rFonts w:ascii="Helvetica Neue" w:eastAsia="Times New Roman" w:hAnsi="Helvetica Neue" w:cs="Times New Roman"/>
          <w:color w:val="5F6D7B"/>
          <w:sz w:val="44"/>
          <w:szCs w:val="44"/>
          <w:shd w:val="clear" w:color="auto" w:fill="FFFFFF"/>
          <w:lang w:val="en-IN"/>
        </w:rPr>
        <w:t>.</w:t>
      </w:r>
    </w:p>
    <w:p w14:paraId="6D4FC1CD" w14:textId="3442DD69" w:rsidR="00037401" w:rsidRDefault="00037401" w:rsidP="00037401">
      <w:pPr>
        <w:pStyle w:val="ListParagraph"/>
        <w:numPr>
          <w:ilvl w:val="0"/>
          <w:numId w:val="8"/>
        </w:numPr>
        <w:shd w:val="clear" w:color="auto" w:fill="FFFFFF"/>
        <w:spacing w:after="300"/>
        <w:rPr>
          <w:rFonts w:ascii="Angsana New" w:eastAsia="Times New Roman" w:hAnsi="Angsana New" w:cs="Angsana New"/>
          <w:i/>
          <w:color w:val="000000" w:themeColor="text1"/>
          <w:sz w:val="44"/>
          <w:szCs w:val="44"/>
          <w:lang w:val="en-IN"/>
        </w:rPr>
      </w:pPr>
      <w:r w:rsidRPr="00EF416F">
        <w:rPr>
          <w:rFonts w:ascii="Angsana New" w:eastAsia="Times New Roman" w:hAnsi="Angsana New" w:cs="Angsana New"/>
          <w:i/>
          <w:color w:val="000000" w:themeColor="text1"/>
          <w:sz w:val="44"/>
          <w:szCs w:val="44"/>
          <w:lang w:val="en-IN"/>
        </w:rPr>
        <w:t>W</w:t>
      </w:r>
      <w:r w:rsidRPr="00EF416F">
        <w:rPr>
          <w:rFonts w:ascii="Angsana New" w:eastAsia="Times New Roman" w:hAnsi="Angsana New" w:cs="Angsana New" w:hint="cs"/>
          <w:i/>
          <w:color w:val="000000" w:themeColor="text1"/>
          <w:sz w:val="44"/>
          <w:szCs w:val="44"/>
          <w:lang w:val="en-IN"/>
        </w:rPr>
        <w:t>hen someone responds rudely. Find a break in the conversation and politely excuse yourself for a few minutes. After you’ve composed yourself, get back to the call and make objective statements to support your argument.</w:t>
      </w:r>
    </w:p>
    <w:p w14:paraId="0434CF8D" w14:textId="77777777" w:rsidR="00EF416F" w:rsidRPr="00EF416F" w:rsidRDefault="00EF416F" w:rsidP="00EF416F">
      <w:pPr>
        <w:pStyle w:val="ListParagraph"/>
        <w:shd w:val="clear" w:color="auto" w:fill="FFFFFF"/>
        <w:spacing w:after="300"/>
        <w:rPr>
          <w:rFonts w:ascii="Angsana New" w:eastAsia="Times New Roman" w:hAnsi="Angsana New" w:cs="Angsana New"/>
          <w:i/>
          <w:color w:val="000000" w:themeColor="text1"/>
          <w:sz w:val="44"/>
          <w:szCs w:val="44"/>
          <w:lang w:val="en-IN"/>
        </w:rPr>
      </w:pPr>
    </w:p>
    <w:p w14:paraId="27CAC5CB" w14:textId="77777777" w:rsidR="00037401" w:rsidRDefault="00037401" w:rsidP="00037401">
      <w:pPr>
        <w:pStyle w:val="ListParagraph"/>
        <w:numPr>
          <w:ilvl w:val="0"/>
          <w:numId w:val="10"/>
        </w:numPr>
        <w:shd w:val="clear" w:color="auto" w:fill="FFFFFF"/>
        <w:spacing w:after="300"/>
        <w:rPr>
          <w:rFonts w:ascii="Angsana New" w:eastAsia="Times New Roman" w:hAnsi="Angsana New" w:cs="Angsana New"/>
          <w:b/>
          <w:color w:val="000000" w:themeColor="text1"/>
          <w:sz w:val="56"/>
          <w:szCs w:val="56"/>
          <w:u w:val="single"/>
          <w:lang w:val="en-IN"/>
        </w:rPr>
      </w:pPr>
      <w:r w:rsidRPr="00037401">
        <w:rPr>
          <w:rFonts w:ascii="Angsana New" w:eastAsia="Times New Roman" w:hAnsi="Angsana New" w:cs="Angsana New"/>
          <w:b/>
          <w:color w:val="000000" w:themeColor="text1"/>
          <w:sz w:val="56"/>
          <w:szCs w:val="56"/>
          <w:u w:val="single"/>
          <w:lang w:val="en-IN"/>
        </w:rPr>
        <w:t>ASK BEFORE KEEPING SOMEONE ON HOLD</w:t>
      </w:r>
      <w:r>
        <w:rPr>
          <w:rFonts w:ascii="Angsana New" w:eastAsia="Times New Roman" w:hAnsi="Angsana New" w:cs="Angsana New"/>
          <w:b/>
          <w:color w:val="000000" w:themeColor="text1"/>
          <w:sz w:val="56"/>
          <w:szCs w:val="56"/>
          <w:u w:val="single"/>
          <w:lang w:val="en-IN"/>
        </w:rPr>
        <w:t>-</w:t>
      </w:r>
      <w:r w:rsidR="00A825C6">
        <w:rPr>
          <w:rFonts w:ascii="Angsana New" w:eastAsia="Times New Roman" w:hAnsi="Angsana New" w:cs="Angsana New"/>
          <w:b/>
          <w:color w:val="000000" w:themeColor="text1"/>
          <w:sz w:val="56"/>
          <w:szCs w:val="56"/>
          <w:u w:val="single"/>
          <w:lang w:val="en-IN"/>
        </w:rPr>
        <w:t xml:space="preserve"> SAHYOG</w:t>
      </w:r>
    </w:p>
    <w:p w14:paraId="2912BB03" w14:textId="77777777" w:rsidR="00A825C6" w:rsidRPr="00A825C6" w:rsidRDefault="00A825C6" w:rsidP="00A825C6">
      <w:pPr>
        <w:pStyle w:val="ListParagraph"/>
        <w:numPr>
          <w:ilvl w:val="0"/>
          <w:numId w:val="15"/>
        </w:numPr>
        <w:rPr>
          <w:rFonts w:ascii="Angsana New" w:eastAsia="Times New Roman" w:hAnsi="Angsana New" w:cs="Angsana New"/>
          <w:i/>
          <w:sz w:val="56"/>
          <w:szCs w:val="56"/>
          <w:lang w:val="en-IN"/>
        </w:rPr>
      </w:pPr>
      <w:r w:rsidRPr="00A825C6">
        <w:rPr>
          <w:rFonts w:ascii="Angsana New" w:eastAsia="Times New Roman" w:hAnsi="Angsana New" w:cs="Angsana New" w:hint="cs"/>
          <w:i/>
          <w:color w:val="000000" w:themeColor="text1"/>
          <w:sz w:val="56"/>
          <w:szCs w:val="56"/>
          <w:shd w:val="clear" w:color="auto" w:fill="FFFFFF"/>
          <w:lang w:val="en-IN"/>
        </w:rPr>
        <w:t>People feel in control of a conversation when you ask for their permission before taking any action</w:t>
      </w:r>
    </w:p>
    <w:p w14:paraId="4E9D39C1" w14:textId="24D42A5A" w:rsidR="00A825C6" w:rsidRPr="00A825C6" w:rsidRDefault="00A825C6" w:rsidP="00A825C6">
      <w:pPr>
        <w:pStyle w:val="ListParagraph"/>
        <w:numPr>
          <w:ilvl w:val="0"/>
          <w:numId w:val="15"/>
        </w:numPr>
        <w:rPr>
          <w:rFonts w:ascii="Angsana New" w:eastAsia="Times New Roman" w:hAnsi="Angsana New" w:cs="Angsana New"/>
          <w:i/>
          <w:sz w:val="44"/>
          <w:szCs w:val="44"/>
          <w:lang w:val="en-IN"/>
        </w:rPr>
      </w:pPr>
      <w:r w:rsidRPr="001B7EAE">
        <w:rPr>
          <w:rFonts w:ascii="Angsana New" w:eastAsia="Times New Roman" w:hAnsi="Angsana New" w:cs="Angsana New" w:hint="cs"/>
          <w:b/>
          <w:i/>
          <w:color w:val="000000" w:themeColor="text1"/>
          <w:sz w:val="44"/>
          <w:szCs w:val="44"/>
          <w:u w:val="single"/>
          <w:shd w:val="clear" w:color="auto" w:fill="FFFFFF"/>
          <w:lang w:val="en-IN"/>
        </w:rPr>
        <w:t xml:space="preserve">If it is </w:t>
      </w:r>
      <w:r w:rsidRPr="00A825C6">
        <w:rPr>
          <w:rFonts w:ascii="Angsana New" w:eastAsia="Times New Roman" w:hAnsi="Angsana New" w:cs="Angsana New" w:hint="cs"/>
          <w:i/>
          <w:color w:val="000000"/>
          <w:sz w:val="44"/>
          <w:szCs w:val="44"/>
          <w:shd w:val="clear" w:color="auto" w:fill="FFFFFF"/>
          <w:lang w:val="en-IN"/>
        </w:rPr>
        <w:t xml:space="preserve">truly necessary to put the </w:t>
      </w:r>
      <w:r w:rsidR="00EF416F">
        <w:rPr>
          <w:rFonts w:ascii="Angsana New" w:eastAsia="Times New Roman" w:hAnsi="Angsana New" w:cs="Angsana New"/>
          <w:i/>
          <w:color w:val="000000"/>
          <w:sz w:val="44"/>
          <w:szCs w:val="44"/>
          <w:shd w:val="clear" w:color="auto" w:fill="FFFFFF"/>
          <w:lang w:val="en-IN"/>
        </w:rPr>
        <w:t xml:space="preserve">person </w:t>
      </w:r>
      <w:r w:rsidRPr="00A825C6">
        <w:rPr>
          <w:rFonts w:ascii="Angsana New" w:eastAsia="Times New Roman" w:hAnsi="Angsana New" w:cs="Angsana New" w:hint="cs"/>
          <w:i/>
          <w:color w:val="000000"/>
          <w:sz w:val="44"/>
          <w:szCs w:val="44"/>
          <w:shd w:val="clear" w:color="auto" w:fill="FFFFFF"/>
          <w:lang w:val="en-IN"/>
        </w:rPr>
        <w:t xml:space="preserve">on hold, be </w:t>
      </w:r>
      <w:r w:rsidRPr="001B7EAE">
        <w:rPr>
          <w:rFonts w:ascii="Angsana New" w:eastAsia="Times New Roman" w:hAnsi="Angsana New" w:cs="Angsana New" w:hint="cs"/>
          <w:b/>
          <w:i/>
          <w:color w:val="000000"/>
          <w:sz w:val="44"/>
          <w:szCs w:val="44"/>
          <w:u w:val="single"/>
          <w:shd w:val="clear" w:color="auto" w:fill="FFFFFF"/>
          <w:lang w:val="en-IN"/>
        </w:rPr>
        <w:t xml:space="preserve">sure to do it </w:t>
      </w:r>
      <w:r w:rsidRPr="00A825C6">
        <w:rPr>
          <w:rFonts w:ascii="Angsana New" w:eastAsia="Times New Roman" w:hAnsi="Angsana New" w:cs="Angsana New" w:hint="cs"/>
          <w:i/>
          <w:color w:val="000000"/>
          <w:sz w:val="44"/>
          <w:szCs w:val="44"/>
          <w:shd w:val="clear" w:color="auto" w:fill="FFFFFF"/>
          <w:lang w:val="en-IN"/>
        </w:rPr>
        <w:t>properly. Answer the phone, thank the person for calling and then ask them politely whether it is alright if you put them on hold for a few seconds.</w:t>
      </w:r>
    </w:p>
    <w:p w14:paraId="00BD8EE3" w14:textId="77777777" w:rsidR="00A825C6" w:rsidRPr="00A825C6" w:rsidRDefault="00A825C6" w:rsidP="00A825C6">
      <w:pPr>
        <w:pStyle w:val="ListParagraph"/>
        <w:numPr>
          <w:ilvl w:val="0"/>
          <w:numId w:val="15"/>
        </w:numPr>
        <w:rPr>
          <w:rFonts w:ascii="Angsana New" w:eastAsia="Times New Roman" w:hAnsi="Angsana New" w:cs="Angsana New"/>
          <w:i/>
          <w:sz w:val="48"/>
          <w:szCs w:val="48"/>
          <w:lang w:val="en-IN"/>
        </w:rPr>
      </w:pPr>
      <w:r w:rsidRPr="00A825C6">
        <w:rPr>
          <w:rFonts w:ascii="Angsana New" w:eastAsia="Times New Roman" w:hAnsi="Angsana New" w:cs="Angsana New" w:hint="cs"/>
          <w:i/>
          <w:color w:val="000000"/>
          <w:sz w:val="48"/>
          <w:szCs w:val="48"/>
          <w:shd w:val="clear" w:color="auto" w:fill="FFFFFF"/>
          <w:lang w:val="en-IN"/>
        </w:rPr>
        <w:t>Another important thing—asking is not enough. Wait for the person to respond. It’s important to make sure you have initiated the conversion and confirmed that you are there for them</w:t>
      </w:r>
    </w:p>
    <w:p w14:paraId="031F51EA" w14:textId="77777777" w:rsidR="00A825C6" w:rsidRPr="00A825C6" w:rsidRDefault="00A825C6" w:rsidP="00A825C6">
      <w:pPr>
        <w:shd w:val="clear" w:color="auto" w:fill="FFFFFF"/>
        <w:spacing w:after="300"/>
        <w:ind w:left="809"/>
        <w:rPr>
          <w:rFonts w:ascii="Angsana New" w:eastAsia="Times New Roman" w:hAnsi="Angsana New" w:cs="Angsana New"/>
          <w:b/>
          <w:i/>
          <w:color w:val="000000" w:themeColor="text1"/>
          <w:sz w:val="56"/>
          <w:szCs w:val="56"/>
          <w:u w:val="single"/>
          <w:lang w:val="en-IN"/>
        </w:rPr>
      </w:pPr>
    </w:p>
    <w:p w14:paraId="6396415E" w14:textId="77777777" w:rsidR="00037401" w:rsidRPr="00037401" w:rsidRDefault="00037401" w:rsidP="00037401">
      <w:pPr>
        <w:shd w:val="clear" w:color="auto" w:fill="FFFFFF"/>
        <w:ind w:left="360"/>
        <w:rPr>
          <w:rFonts w:ascii="Arial" w:eastAsia="Times New Roman" w:hAnsi="Arial" w:cs="Arial"/>
          <w:color w:val="575354"/>
          <w:sz w:val="23"/>
          <w:szCs w:val="23"/>
          <w:lang w:val="en-IN"/>
        </w:rPr>
      </w:pPr>
    </w:p>
    <w:p w14:paraId="1656A3CE" w14:textId="77777777" w:rsidR="002F1902" w:rsidRPr="00037401" w:rsidRDefault="002F1902" w:rsidP="00037401">
      <w:pPr>
        <w:ind w:left="360"/>
        <w:rPr>
          <w:rFonts w:ascii="Angsana New" w:hAnsi="Angsana New" w:cs="Angsana New"/>
          <w:color w:val="000000" w:themeColor="text1"/>
          <w:sz w:val="56"/>
          <w:szCs w:val="56"/>
          <w:u w:val="single"/>
          <w:lang w:val="en-US"/>
        </w:rPr>
      </w:pPr>
    </w:p>
    <w:p w14:paraId="14D6C93D" w14:textId="77777777" w:rsidR="00A825C6" w:rsidRPr="00D9532A" w:rsidRDefault="00D9532A" w:rsidP="00D9532A">
      <w:pPr>
        <w:pStyle w:val="ListParagraph"/>
        <w:numPr>
          <w:ilvl w:val="0"/>
          <w:numId w:val="10"/>
        </w:numPr>
        <w:rPr>
          <w:rFonts w:ascii="Arial" w:eastAsia="Times New Roman" w:hAnsi="Arial" w:cs="Arial"/>
          <w:color w:val="000000"/>
          <w:sz w:val="26"/>
          <w:szCs w:val="26"/>
          <w:shd w:val="clear" w:color="auto" w:fill="FFFFFF"/>
          <w:lang w:val="en-IN"/>
        </w:rPr>
      </w:pPr>
      <w:r>
        <w:rPr>
          <w:rFonts w:ascii="Angsana New" w:hAnsi="Angsana New" w:cs="Angsana New"/>
          <w:sz w:val="56"/>
          <w:szCs w:val="56"/>
          <w:lang w:val="en-US"/>
        </w:rPr>
        <w:t>(Yasir)</w:t>
      </w:r>
      <w:r w:rsidR="00A825C6" w:rsidRPr="00D9532A">
        <w:rPr>
          <w:rFonts w:ascii="Angsana New" w:hAnsi="Angsana New" w:cs="Angsana New"/>
          <w:sz w:val="56"/>
          <w:szCs w:val="56"/>
          <w:lang w:val="en-US"/>
        </w:rPr>
        <w:t>START-</w:t>
      </w:r>
      <w:r w:rsidR="009B0136" w:rsidRPr="00D9532A">
        <w:rPr>
          <w:rFonts w:ascii="Angsana New" w:hAnsi="Angsana New" w:cs="Angsana New"/>
          <w:sz w:val="56"/>
          <w:szCs w:val="56"/>
          <w:lang w:val="en-US"/>
        </w:rPr>
        <w:t xml:space="preserve"> </w:t>
      </w:r>
      <w:r w:rsidR="002F1902" w:rsidRPr="00D9532A">
        <w:rPr>
          <w:rFonts w:ascii="Angsana New" w:hAnsi="Angsana New" w:cs="Angsana New"/>
          <w:sz w:val="56"/>
          <w:szCs w:val="56"/>
          <w:lang w:val="en-US"/>
        </w:rPr>
        <w:t xml:space="preserve">   </w:t>
      </w:r>
      <w:r w:rsidR="00A825C6" w:rsidRPr="00D9532A">
        <w:rPr>
          <w:rFonts w:ascii="Angsana New" w:eastAsia="Times New Roman" w:hAnsi="Angsana New" w:cs="Angsana New" w:hint="cs"/>
          <w:color w:val="000000"/>
          <w:sz w:val="56"/>
          <w:szCs w:val="56"/>
          <w:shd w:val="clear" w:color="auto" w:fill="FFFFFF"/>
          <w:lang w:val="en-IN"/>
        </w:rPr>
        <w:t xml:space="preserve">Even in the digital world, phone calls should not be taken lightly. When a </w:t>
      </w:r>
      <w:r w:rsidR="00A825C6" w:rsidRPr="00D9532A">
        <w:rPr>
          <w:rFonts w:ascii="Angsana New" w:eastAsia="Times New Roman" w:hAnsi="Angsana New" w:cs="Angsana New"/>
          <w:color w:val="000000"/>
          <w:sz w:val="56"/>
          <w:szCs w:val="56"/>
          <w:shd w:val="clear" w:color="auto" w:fill="FFFFFF"/>
          <w:lang w:val="en-IN"/>
        </w:rPr>
        <w:t>person</w:t>
      </w:r>
      <w:r w:rsidR="00A825C6" w:rsidRPr="00D9532A">
        <w:rPr>
          <w:rFonts w:ascii="Angsana New" w:eastAsia="Times New Roman" w:hAnsi="Angsana New" w:cs="Angsana New" w:hint="cs"/>
          <w:color w:val="000000"/>
          <w:sz w:val="56"/>
          <w:szCs w:val="56"/>
          <w:shd w:val="clear" w:color="auto" w:fill="FFFFFF"/>
          <w:lang w:val="en-IN"/>
        </w:rPr>
        <w:t xml:space="preserve"> calls you, there is a good </w:t>
      </w:r>
      <w:r w:rsidR="00A825C6" w:rsidRPr="00D9532A">
        <w:rPr>
          <w:rFonts w:ascii="Angsana New" w:eastAsia="Times New Roman" w:hAnsi="Angsana New" w:cs="Angsana New" w:hint="cs"/>
          <w:color w:val="000000"/>
          <w:sz w:val="56"/>
          <w:szCs w:val="56"/>
          <w:shd w:val="clear" w:color="auto" w:fill="FFFFFF"/>
          <w:lang w:val="en-IN"/>
        </w:rPr>
        <w:lastRenderedPageBreak/>
        <w:t>chance that this is their first contact with you</w:t>
      </w:r>
      <w:r w:rsidR="00A825C6" w:rsidRPr="00D9532A">
        <w:rPr>
          <w:rFonts w:ascii="Angsana New" w:eastAsia="Times New Roman" w:hAnsi="Angsana New" w:cs="Angsana New"/>
          <w:color w:val="000000"/>
          <w:sz w:val="56"/>
          <w:szCs w:val="56"/>
          <w:shd w:val="clear" w:color="auto" w:fill="FFFFFF"/>
          <w:lang w:val="en-IN"/>
        </w:rPr>
        <w:t xml:space="preserve"> or your</w:t>
      </w:r>
      <w:r w:rsidR="00A825C6" w:rsidRPr="00D9532A">
        <w:rPr>
          <w:rFonts w:ascii="Angsana New" w:eastAsia="Times New Roman" w:hAnsi="Angsana New" w:cs="Angsana New" w:hint="cs"/>
          <w:color w:val="000000"/>
          <w:sz w:val="56"/>
          <w:szCs w:val="56"/>
          <w:shd w:val="clear" w:color="auto" w:fill="FFFFFF"/>
          <w:lang w:val="en-IN"/>
        </w:rPr>
        <w:t xml:space="preserve"> company. You need to make a good first impression and create a positive and lasting relationship with the caller</w:t>
      </w:r>
      <w:r w:rsidR="00A825C6" w:rsidRPr="00D9532A">
        <w:rPr>
          <w:rFonts w:ascii="Arial" w:eastAsia="Times New Roman" w:hAnsi="Arial" w:cs="Arial"/>
          <w:color w:val="000000"/>
          <w:sz w:val="26"/>
          <w:szCs w:val="26"/>
          <w:shd w:val="clear" w:color="auto" w:fill="FFFFFF"/>
          <w:lang w:val="en-IN"/>
        </w:rPr>
        <w:t>.</w:t>
      </w:r>
    </w:p>
    <w:p w14:paraId="0EF2F3DE" w14:textId="77777777" w:rsidR="00A825C6" w:rsidRPr="00A825C6" w:rsidRDefault="00A825C6" w:rsidP="00A825C6">
      <w:pPr>
        <w:rPr>
          <w:rFonts w:ascii="Times New Roman" w:eastAsia="Times New Roman" w:hAnsi="Times New Roman" w:cs="Times New Roman"/>
          <w:lang w:val="en-IN"/>
        </w:rPr>
      </w:pPr>
    </w:p>
    <w:p w14:paraId="198242CC" w14:textId="77777777" w:rsidR="00A825C6" w:rsidRDefault="002F1902" w:rsidP="00A825C6">
      <w:pPr>
        <w:rPr>
          <w:rFonts w:ascii="Angsana New" w:eastAsia="Times New Roman" w:hAnsi="Angsana New" w:cs="Angsana New"/>
          <w:color w:val="000000"/>
          <w:sz w:val="56"/>
          <w:szCs w:val="56"/>
          <w:shd w:val="clear" w:color="auto" w:fill="FFFFFF"/>
          <w:lang w:val="en-IN"/>
        </w:rPr>
      </w:pPr>
      <w:r>
        <w:rPr>
          <w:rFonts w:ascii="Angsana New" w:hAnsi="Angsana New" w:cs="Angsana New"/>
          <w:sz w:val="56"/>
          <w:szCs w:val="56"/>
          <w:lang w:val="en-US"/>
        </w:rPr>
        <w:t xml:space="preserve">    </w:t>
      </w:r>
      <w:r w:rsidR="00A825C6" w:rsidRPr="00A825C6">
        <w:rPr>
          <w:rFonts w:ascii="Angsana New" w:eastAsia="Times New Roman" w:hAnsi="Angsana New" w:cs="Angsana New" w:hint="cs"/>
          <w:color w:val="000000"/>
          <w:sz w:val="56"/>
          <w:szCs w:val="56"/>
          <w:shd w:val="clear" w:color="auto" w:fill="FFFFFF"/>
          <w:lang w:val="en-IN"/>
        </w:rPr>
        <w:t xml:space="preserve">Having good phone etiquette is a great starting point for providing </w:t>
      </w:r>
      <w:r w:rsidR="00593600">
        <w:rPr>
          <w:rFonts w:ascii="Angsana New" w:eastAsia="Times New Roman" w:hAnsi="Angsana New" w:cs="Angsana New"/>
          <w:color w:val="000000"/>
          <w:sz w:val="56"/>
          <w:szCs w:val="56"/>
          <w:shd w:val="clear" w:color="auto" w:fill="FFFFFF"/>
          <w:lang w:val="en-IN"/>
        </w:rPr>
        <w:t xml:space="preserve">them </w:t>
      </w:r>
      <w:r w:rsidR="00EF416F">
        <w:rPr>
          <w:rFonts w:ascii="Angsana New" w:eastAsia="Times New Roman" w:hAnsi="Angsana New" w:cs="Angsana New"/>
          <w:color w:val="000000"/>
          <w:sz w:val="56"/>
          <w:szCs w:val="56"/>
          <w:shd w:val="clear" w:color="auto" w:fill="FFFFFF"/>
          <w:lang w:val="en-IN"/>
        </w:rPr>
        <w:t xml:space="preserve">a good </w:t>
      </w:r>
      <w:r w:rsidR="00A825C6" w:rsidRPr="00A825C6">
        <w:rPr>
          <w:rFonts w:ascii="Angsana New" w:eastAsia="Times New Roman" w:hAnsi="Angsana New" w:cs="Angsana New" w:hint="cs"/>
          <w:color w:val="000000"/>
          <w:sz w:val="56"/>
          <w:szCs w:val="56"/>
          <w:shd w:val="clear" w:color="auto" w:fill="FFFFFF"/>
          <w:lang w:val="en-IN"/>
        </w:rPr>
        <w:t>experience. This initial contact could mean a lot when it comes to getting a picture of your business and what it stands for. Make them feel at home. Great phone manners make people feel better about doing business with you</w:t>
      </w:r>
      <w:r w:rsidR="00A825C6">
        <w:rPr>
          <w:rFonts w:ascii="Angsana New" w:eastAsia="Times New Roman" w:hAnsi="Angsana New" w:cs="Angsana New"/>
          <w:color w:val="000000"/>
          <w:sz w:val="56"/>
          <w:szCs w:val="56"/>
          <w:shd w:val="clear" w:color="auto" w:fill="FFFFFF"/>
          <w:lang w:val="en-IN"/>
        </w:rPr>
        <w:t>, so here are some few important etiquettes which my group like to share with you:-</w:t>
      </w:r>
    </w:p>
    <w:p w14:paraId="354959F6" w14:textId="598FB824" w:rsidR="00D9532A" w:rsidRPr="00D9532A" w:rsidRDefault="00D9532A" w:rsidP="00D9532A">
      <w:pPr>
        <w:pStyle w:val="ListParagraph"/>
        <w:numPr>
          <w:ilvl w:val="0"/>
          <w:numId w:val="16"/>
        </w:numPr>
        <w:rPr>
          <w:rFonts w:ascii="Angsana New" w:eastAsia="Times New Roman" w:hAnsi="Angsana New" w:cs="Angsana New"/>
          <w:sz w:val="56"/>
          <w:szCs w:val="56"/>
          <w:lang w:val="en-IN"/>
        </w:rPr>
      </w:pPr>
      <w:r>
        <w:rPr>
          <w:rFonts w:ascii="Angsana New" w:eastAsia="Times New Roman" w:hAnsi="Angsana New" w:cs="Angsana New"/>
          <w:sz w:val="56"/>
          <w:szCs w:val="56"/>
          <w:lang w:val="en-IN"/>
        </w:rPr>
        <w:t>(Meghavi)</w:t>
      </w:r>
      <w:r w:rsidR="00A825C6" w:rsidRPr="00D9532A">
        <w:rPr>
          <w:rFonts w:ascii="Angsana New" w:eastAsia="Times New Roman" w:hAnsi="Angsana New" w:cs="Angsana New"/>
          <w:sz w:val="56"/>
          <w:szCs w:val="56"/>
          <w:lang w:val="en-IN"/>
        </w:rPr>
        <w:t xml:space="preserve">END- </w:t>
      </w:r>
      <w:r w:rsidR="00A825C6" w:rsidRPr="00D9532A">
        <w:rPr>
          <w:rFonts w:ascii="Angsana New" w:hAnsi="Angsana New" w:cs="Angsana New" w:hint="cs"/>
          <w:color w:val="000000"/>
          <w:sz w:val="56"/>
          <w:szCs w:val="56"/>
        </w:rPr>
        <w:t>An efficient conversation over the phone truly i</w:t>
      </w:r>
      <w:r w:rsidR="00EF416F">
        <w:rPr>
          <w:rFonts w:ascii="Angsana New" w:hAnsi="Angsana New" w:cs="Angsana New"/>
          <w:color w:val="000000"/>
          <w:sz w:val="56"/>
          <w:szCs w:val="56"/>
        </w:rPr>
        <w:t>s</w:t>
      </w:r>
      <w:r w:rsidR="00A825C6" w:rsidRPr="00D9532A">
        <w:rPr>
          <w:rFonts w:ascii="Angsana New" w:hAnsi="Angsana New" w:cs="Angsana New" w:hint="cs"/>
          <w:color w:val="000000"/>
          <w:sz w:val="56"/>
          <w:szCs w:val="56"/>
        </w:rPr>
        <w:t xml:space="preserve"> an art form. It’s so much different </w:t>
      </w:r>
      <w:r w:rsidR="001B7EAE" w:rsidRPr="00D9532A">
        <w:rPr>
          <w:rFonts w:ascii="Angsana New" w:hAnsi="Angsana New" w:cs="Angsana New"/>
          <w:color w:val="000000"/>
          <w:sz w:val="56"/>
          <w:szCs w:val="56"/>
        </w:rPr>
        <w:t>from talking</w:t>
      </w:r>
      <w:r w:rsidR="00A825C6" w:rsidRPr="00D9532A">
        <w:rPr>
          <w:rFonts w:ascii="Angsana New" w:hAnsi="Angsana New" w:cs="Angsana New" w:hint="cs"/>
          <w:color w:val="000000"/>
          <w:sz w:val="56"/>
          <w:szCs w:val="56"/>
        </w:rPr>
        <w:t xml:space="preserve"> </w:t>
      </w:r>
      <w:r w:rsidR="00EF416F">
        <w:rPr>
          <w:rFonts w:ascii="Angsana New" w:hAnsi="Angsana New" w:cs="Angsana New"/>
          <w:color w:val="000000"/>
          <w:sz w:val="56"/>
          <w:szCs w:val="56"/>
        </w:rPr>
        <w:t>“</w:t>
      </w:r>
      <w:r w:rsidR="00A825C6" w:rsidRPr="00D9532A">
        <w:rPr>
          <w:rFonts w:ascii="Angsana New" w:hAnsi="Angsana New" w:cs="Angsana New" w:hint="cs"/>
          <w:color w:val="000000"/>
          <w:sz w:val="56"/>
          <w:szCs w:val="56"/>
        </w:rPr>
        <w:t>in person</w:t>
      </w:r>
      <w:r w:rsidR="00EF416F">
        <w:rPr>
          <w:rFonts w:ascii="Angsana New" w:hAnsi="Angsana New" w:cs="Angsana New"/>
          <w:color w:val="000000"/>
          <w:sz w:val="56"/>
          <w:szCs w:val="56"/>
        </w:rPr>
        <w:t>”</w:t>
      </w:r>
      <w:r w:rsidR="00A825C6" w:rsidRPr="00D9532A">
        <w:rPr>
          <w:rFonts w:ascii="Angsana New" w:hAnsi="Angsana New" w:cs="Angsana New" w:hint="cs"/>
          <w:color w:val="000000"/>
          <w:sz w:val="56"/>
          <w:szCs w:val="56"/>
        </w:rPr>
        <w:t>.</w:t>
      </w:r>
      <w:r w:rsidRPr="00D9532A">
        <w:rPr>
          <w:rFonts w:ascii="Angsana New" w:hAnsi="Angsana New" w:cs="Angsana New"/>
          <w:color w:val="000000"/>
          <w:sz w:val="56"/>
          <w:szCs w:val="56"/>
        </w:rPr>
        <w:t xml:space="preserve"> </w:t>
      </w:r>
      <w:r w:rsidRPr="00D9532A">
        <w:rPr>
          <w:rFonts w:ascii="Angsana New" w:eastAsia="Times New Roman" w:hAnsi="Angsana New" w:cs="Angsana New" w:hint="cs"/>
          <w:color w:val="232323"/>
          <w:sz w:val="56"/>
          <w:szCs w:val="56"/>
          <w:shd w:val="clear" w:color="auto" w:fill="FFFFFF"/>
          <w:lang w:val="en-IN"/>
        </w:rPr>
        <w:t>Many of these fall under the umbrella of simple common se</w:t>
      </w:r>
      <w:bookmarkStart w:id="0" w:name="_GoBack"/>
      <w:bookmarkEnd w:id="0"/>
      <w:r w:rsidRPr="00D9532A">
        <w:rPr>
          <w:rFonts w:ascii="Angsana New" w:eastAsia="Times New Roman" w:hAnsi="Angsana New" w:cs="Angsana New" w:hint="cs"/>
          <w:color w:val="232323"/>
          <w:sz w:val="56"/>
          <w:szCs w:val="56"/>
          <w:shd w:val="clear" w:color="auto" w:fill="FFFFFF"/>
          <w:lang w:val="en-IN"/>
        </w:rPr>
        <w:t>nse.</w:t>
      </w:r>
      <w:r w:rsidRPr="00D9532A">
        <w:rPr>
          <w:rFonts w:ascii="Angsana New" w:eastAsia="Times New Roman" w:hAnsi="Angsana New" w:cs="Angsana New"/>
          <w:color w:val="232323"/>
          <w:sz w:val="56"/>
          <w:szCs w:val="56"/>
          <w:shd w:val="clear" w:color="auto" w:fill="FFFFFF"/>
          <w:lang w:val="en-IN"/>
        </w:rPr>
        <w:t xml:space="preserve"> So I would like to end our presentation , hoping that you remember these etiquettes throughout your life and use them in your daily chores thank you</w:t>
      </w:r>
    </w:p>
    <w:p w14:paraId="5A0D01A4" w14:textId="77777777" w:rsidR="00A825C6" w:rsidRPr="00A825C6" w:rsidRDefault="00A825C6" w:rsidP="00A825C6">
      <w:pPr>
        <w:pStyle w:val="NormalWeb"/>
        <w:shd w:val="clear" w:color="auto" w:fill="FFFFFF"/>
        <w:spacing w:before="0" w:beforeAutospacing="0" w:after="300" w:afterAutospacing="0"/>
        <w:textAlignment w:val="baseline"/>
        <w:rPr>
          <w:rFonts w:ascii="Angsana New" w:hAnsi="Angsana New" w:cs="Angsana New"/>
          <w:color w:val="000000"/>
          <w:sz w:val="56"/>
          <w:szCs w:val="56"/>
        </w:rPr>
      </w:pPr>
    </w:p>
    <w:p w14:paraId="4004D129" w14:textId="77777777" w:rsidR="00A825C6" w:rsidRPr="00A825C6" w:rsidRDefault="00A825C6" w:rsidP="00A825C6">
      <w:pPr>
        <w:rPr>
          <w:rFonts w:ascii="Times New Roman" w:eastAsia="Times New Roman" w:hAnsi="Times New Roman" w:cs="Times New Roman"/>
          <w:lang w:val="en-IN"/>
        </w:rPr>
      </w:pPr>
    </w:p>
    <w:p w14:paraId="13D8F0E8" w14:textId="77777777" w:rsidR="00A825C6" w:rsidRPr="00A825C6" w:rsidRDefault="00A825C6" w:rsidP="00A825C6">
      <w:pPr>
        <w:rPr>
          <w:rFonts w:ascii="Angsana New" w:eastAsia="Times New Roman" w:hAnsi="Angsana New" w:cs="Angsana New"/>
          <w:sz w:val="56"/>
          <w:szCs w:val="56"/>
          <w:lang w:val="en-IN"/>
        </w:rPr>
      </w:pPr>
    </w:p>
    <w:p w14:paraId="049EB40D" w14:textId="77777777" w:rsidR="009B0136" w:rsidRPr="002F1902" w:rsidRDefault="009B0136" w:rsidP="002F1902">
      <w:pPr>
        <w:pStyle w:val="NormalWeb"/>
        <w:shd w:val="clear" w:color="auto" w:fill="FFFFFF"/>
        <w:spacing w:before="0" w:beforeAutospacing="0" w:after="225" w:afterAutospacing="0"/>
        <w:textAlignment w:val="baseline"/>
        <w:rPr>
          <w:rFonts w:ascii="Angsana New" w:hAnsi="Angsana New" w:cs="Angsana New"/>
          <w:sz w:val="56"/>
          <w:szCs w:val="56"/>
          <w:lang w:val="en-US"/>
        </w:rPr>
      </w:pPr>
    </w:p>
    <w:sectPr w:rsidR="009B0136" w:rsidRPr="002F1902" w:rsidSect="00EF416F">
      <w:headerReference w:type="even" r:id="rId7"/>
      <w:headerReference w:type="default" r:id="rId8"/>
      <w:footerReference w:type="even" r:id="rId9"/>
      <w:footerReference w:type="default" r:id="rId10"/>
      <w:headerReference w:type="first" r:id="rId11"/>
      <w:footerReference w:type="first" r:id="rId12"/>
      <w:pgSz w:w="11900" w:h="16840"/>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E265C" w14:textId="77777777" w:rsidR="006E4876" w:rsidRDefault="006E4876" w:rsidP="00EF416F">
      <w:r>
        <w:separator/>
      </w:r>
    </w:p>
  </w:endnote>
  <w:endnote w:type="continuationSeparator" w:id="0">
    <w:p w14:paraId="18BD0925" w14:textId="77777777" w:rsidR="006E4876" w:rsidRDefault="006E4876" w:rsidP="00EF4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9DD61" w14:textId="77777777" w:rsidR="00EF416F" w:rsidRDefault="00EF41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869E7" w14:textId="77777777" w:rsidR="00EF416F" w:rsidRDefault="00EF41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3D25F" w14:textId="77777777" w:rsidR="00EF416F" w:rsidRDefault="00EF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6F187" w14:textId="77777777" w:rsidR="006E4876" w:rsidRDefault="006E4876" w:rsidP="00EF416F">
      <w:r>
        <w:separator/>
      </w:r>
    </w:p>
  </w:footnote>
  <w:footnote w:type="continuationSeparator" w:id="0">
    <w:p w14:paraId="7CD2F4BB" w14:textId="77777777" w:rsidR="006E4876" w:rsidRDefault="006E4876" w:rsidP="00EF4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9C9F" w14:textId="77777777" w:rsidR="00EF416F" w:rsidRDefault="00EF41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ED81B" w14:textId="77777777" w:rsidR="00EF416F" w:rsidRDefault="00EF41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C0AA6" w14:textId="77777777" w:rsidR="00EF416F" w:rsidRDefault="00EF4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2BB"/>
    <w:multiLevelType w:val="hybridMultilevel"/>
    <w:tmpl w:val="CB3A0FE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91801"/>
    <w:multiLevelType w:val="hybridMultilevel"/>
    <w:tmpl w:val="11E86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46120"/>
    <w:multiLevelType w:val="hybridMultilevel"/>
    <w:tmpl w:val="745C8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76068"/>
    <w:multiLevelType w:val="hybridMultilevel"/>
    <w:tmpl w:val="E5020F60"/>
    <w:lvl w:ilvl="0" w:tplc="14D6CB34">
      <w:start w:val="1"/>
      <w:numFmt w:val="decimal"/>
      <w:lvlText w:val="%1."/>
      <w:lvlJc w:val="left"/>
      <w:pPr>
        <w:ind w:left="1169" w:hanging="360"/>
      </w:pPr>
      <w:rPr>
        <w:rFonts w:hint="default"/>
        <w:b w:val="0"/>
        <w:i/>
        <w:color w:val="000000" w:themeColor="text1"/>
      </w:r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abstractNum w:abstractNumId="4" w15:restartNumberingAfterBreak="0">
    <w:nsid w:val="323C65DC"/>
    <w:multiLevelType w:val="hybridMultilevel"/>
    <w:tmpl w:val="F2F07884"/>
    <w:lvl w:ilvl="0" w:tplc="04090001">
      <w:start w:val="1"/>
      <w:numFmt w:val="bullet"/>
      <w:lvlText w:val=""/>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5" w15:restartNumberingAfterBreak="0">
    <w:nsid w:val="37BD0635"/>
    <w:multiLevelType w:val="hybridMultilevel"/>
    <w:tmpl w:val="6FBE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20C88"/>
    <w:multiLevelType w:val="multilevel"/>
    <w:tmpl w:val="5DEA5F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0B93469"/>
    <w:multiLevelType w:val="hybridMultilevel"/>
    <w:tmpl w:val="CC266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014F55"/>
    <w:multiLevelType w:val="hybridMultilevel"/>
    <w:tmpl w:val="FF004200"/>
    <w:lvl w:ilvl="0" w:tplc="7126350A">
      <w:start w:val="1"/>
      <w:numFmt w:val="decimal"/>
      <w:lvlText w:val="%1."/>
      <w:lvlJc w:val="left"/>
      <w:pPr>
        <w:ind w:left="720" w:hanging="360"/>
      </w:pPr>
      <w:rPr>
        <w:rFonts w:ascii="Angsana New" w:hAnsi="Angsana New" w:cs="Angsana New" w:hint="cs"/>
        <w:i/>
        <w:sz w:val="56"/>
        <w:szCs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904FF"/>
    <w:multiLevelType w:val="hybridMultilevel"/>
    <w:tmpl w:val="DDC45850"/>
    <w:lvl w:ilvl="0" w:tplc="46941530">
      <w:start w:val="1"/>
      <w:numFmt w:val="decimal"/>
      <w:lvlText w:val="%1."/>
      <w:lvlJc w:val="left"/>
      <w:pPr>
        <w:ind w:left="1210" w:hanging="360"/>
      </w:pPr>
      <w:rPr>
        <w:rFonts w:ascii="Angsana New" w:hAnsi="Angsana New" w:cs="Angsana New" w:hint="cs"/>
        <w:b w:val="0"/>
        <w:i/>
        <w:sz w:val="56"/>
        <w:szCs w:val="56"/>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0" w15:restartNumberingAfterBreak="0">
    <w:nsid w:val="50A8002D"/>
    <w:multiLevelType w:val="multilevel"/>
    <w:tmpl w:val="C41E47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367328"/>
    <w:multiLevelType w:val="hybridMultilevel"/>
    <w:tmpl w:val="21A068FA"/>
    <w:lvl w:ilvl="0" w:tplc="0DDAC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B91CB2"/>
    <w:multiLevelType w:val="hybridMultilevel"/>
    <w:tmpl w:val="05D0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7658B"/>
    <w:multiLevelType w:val="hybridMultilevel"/>
    <w:tmpl w:val="A3962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110234"/>
    <w:multiLevelType w:val="hybridMultilevel"/>
    <w:tmpl w:val="41305F98"/>
    <w:lvl w:ilvl="0" w:tplc="C20E3540">
      <w:start w:val="1"/>
      <w:numFmt w:val="decimal"/>
      <w:lvlText w:val="%1."/>
      <w:lvlJc w:val="left"/>
      <w:pPr>
        <w:ind w:left="720" w:hanging="360"/>
      </w:pPr>
      <w:rPr>
        <w:rFonts w:eastAsiaTheme="minorHAns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984FD3"/>
    <w:multiLevelType w:val="hybridMultilevel"/>
    <w:tmpl w:val="E7FC6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1"/>
  </w:num>
  <w:num w:numId="4">
    <w:abstractNumId w:val="15"/>
  </w:num>
  <w:num w:numId="5">
    <w:abstractNumId w:val="0"/>
  </w:num>
  <w:num w:numId="6">
    <w:abstractNumId w:val="6"/>
  </w:num>
  <w:num w:numId="7">
    <w:abstractNumId w:val="14"/>
  </w:num>
  <w:num w:numId="8">
    <w:abstractNumId w:val="8"/>
  </w:num>
  <w:num w:numId="9">
    <w:abstractNumId w:val="10"/>
    <w:lvlOverride w:ilvl="0">
      <w:lvl w:ilvl="0">
        <w:numFmt w:val="decimal"/>
        <w:lvlText w:val="%1."/>
        <w:lvlJc w:val="left"/>
      </w:lvl>
    </w:lvlOverride>
  </w:num>
  <w:num w:numId="10">
    <w:abstractNumId w:val="4"/>
  </w:num>
  <w:num w:numId="11">
    <w:abstractNumId w:val="13"/>
  </w:num>
  <w:num w:numId="12">
    <w:abstractNumId w:val="7"/>
  </w:num>
  <w:num w:numId="13">
    <w:abstractNumId w:val="12"/>
  </w:num>
  <w:num w:numId="14">
    <w:abstractNumId w:val="9"/>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F7"/>
    <w:rsid w:val="00037401"/>
    <w:rsid w:val="001B7EAE"/>
    <w:rsid w:val="002F1902"/>
    <w:rsid w:val="00593600"/>
    <w:rsid w:val="006B7FD1"/>
    <w:rsid w:val="006E4876"/>
    <w:rsid w:val="009B0136"/>
    <w:rsid w:val="00A825C6"/>
    <w:rsid w:val="00BC54F7"/>
    <w:rsid w:val="00D9532A"/>
    <w:rsid w:val="00EB3127"/>
    <w:rsid w:val="00EF4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F73A4"/>
  <w14:defaultImageDpi w14:val="32767"/>
  <w15:chartTrackingRefBased/>
  <w15:docId w15:val="{A32D2B9E-E6F4-B24E-8892-E4AA8CC9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4F7"/>
    <w:pPr>
      <w:ind w:left="720"/>
      <w:contextualSpacing/>
    </w:pPr>
  </w:style>
  <w:style w:type="paragraph" w:styleId="NormalWeb">
    <w:name w:val="Normal (Web)"/>
    <w:basedOn w:val="Normal"/>
    <w:uiPriority w:val="99"/>
    <w:unhideWhenUsed/>
    <w:rsid w:val="002F1902"/>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2F1902"/>
    <w:rPr>
      <w:b/>
      <w:bCs/>
    </w:rPr>
  </w:style>
  <w:style w:type="character" w:styleId="Hyperlink">
    <w:name w:val="Hyperlink"/>
    <w:basedOn w:val="DefaultParagraphFont"/>
    <w:uiPriority w:val="99"/>
    <w:semiHidden/>
    <w:unhideWhenUsed/>
    <w:rsid w:val="00EF416F"/>
    <w:rPr>
      <w:color w:val="0000FF"/>
      <w:u w:val="single"/>
    </w:rPr>
  </w:style>
  <w:style w:type="paragraph" w:styleId="Header">
    <w:name w:val="header"/>
    <w:basedOn w:val="Normal"/>
    <w:link w:val="HeaderChar"/>
    <w:uiPriority w:val="99"/>
    <w:unhideWhenUsed/>
    <w:rsid w:val="00EF416F"/>
    <w:pPr>
      <w:tabs>
        <w:tab w:val="center" w:pos="4680"/>
        <w:tab w:val="right" w:pos="9360"/>
      </w:tabs>
    </w:pPr>
  </w:style>
  <w:style w:type="character" w:customStyle="1" w:styleId="HeaderChar">
    <w:name w:val="Header Char"/>
    <w:basedOn w:val="DefaultParagraphFont"/>
    <w:link w:val="Header"/>
    <w:uiPriority w:val="99"/>
    <w:rsid w:val="00EF416F"/>
  </w:style>
  <w:style w:type="paragraph" w:styleId="Footer">
    <w:name w:val="footer"/>
    <w:basedOn w:val="Normal"/>
    <w:link w:val="FooterChar"/>
    <w:uiPriority w:val="99"/>
    <w:unhideWhenUsed/>
    <w:rsid w:val="00EF416F"/>
    <w:pPr>
      <w:tabs>
        <w:tab w:val="center" w:pos="4680"/>
        <w:tab w:val="right" w:pos="9360"/>
      </w:tabs>
    </w:pPr>
  </w:style>
  <w:style w:type="character" w:customStyle="1" w:styleId="FooterChar">
    <w:name w:val="Footer Char"/>
    <w:basedOn w:val="DefaultParagraphFont"/>
    <w:link w:val="Footer"/>
    <w:uiPriority w:val="99"/>
    <w:rsid w:val="00EF4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6635">
      <w:bodyDiv w:val="1"/>
      <w:marLeft w:val="0"/>
      <w:marRight w:val="0"/>
      <w:marTop w:val="0"/>
      <w:marBottom w:val="0"/>
      <w:divBdr>
        <w:top w:val="none" w:sz="0" w:space="0" w:color="auto"/>
        <w:left w:val="none" w:sz="0" w:space="0" w:color="auto"/>
        <w:bottom w:val="none" w:sz="0" w:space="0" w:color="auto"/>
        <w:right w:val="none" w:sz="0" w:space="0" w:color="auto"/>
      </w:divBdr>
    </w:div>
    <w:div w:id="245119920">
      <w:bodyDiv w:val="1"/>
      <w:marLeft w:val="0"/>
      <w:marRight w:val="0"/>
      <w:marTop w:val="0"/>
      <w:marBottom w:val="0"/>
      <w:divBdr>
        <w:top w:val="none" w:sz="0" w:space="0" w:color="auto"/>
        <w:left w:val="none" w:sz="0" w:space="0" w:color="auto"/>
        <w:bottom w:val="none" w:sz="0" w:space="0" w:color="auto"/>
        <w:right w:val="none" w:sz="0" w:space="0" w:color="auto"/>
      </w:divBdr>
    </w:div>
    <w:div w:id="454326568">
      <w:bodyDiv w:val="1"/>
      <w:marLeft w:val="0"/>
      <w:marRight w:val="0"/>
      <w:marTop w:val="0"/>
      <w:marBottom w:val="0"/>
      <w:divBdr>
        <w:top w:val="none" w:sz="0" w:space="0" w:color="auto"/>
        <w:left w:val="none" w:sz="0" w:space="0" w:color="auto"/>
        <w:bottom w:val="none" w:sz="0" w:space="0" w:color="auto"/>
        <w:right w:val="none" w:sz="0" w:space="0" w:color="auto"/>
      </w:divBdr>
    </w:div>
    <w:div w:id="463498497">
      <w:bodyDiv w:val="1"/>
      <w:marLeft w:val="0"/>
      <w:marRight w:val="0"/>
      <w:marTop w:val="0"/>
      <w:marBottom w:val="0"/>
      <w:divBdr>
        <w:top w:val="none" w:sz="0" w:space="0" w:color="auto"/>
        <w:left w:val="none" w:sz="0" w:space="0" w:color="auto"/>
        <w:bottom w:val="none" w:sz="0" w:space="0" w:color="auto"/>
        <w:right w:val="none" w:sz="0" w:space="0" w:color="auto"/>
      </w:divBdr>
    </w:div>
    <w:div w:id="834104448">
      <w:bodyDiv w:val="1"/>
      <w:marLeft w:val="0"/>
      <w:marRight w:val="0"/>
      <w:marTop w:val="0"/>
      <w:marBottom w:val="0"/>
      <w:divBdr>
        <w:top w:val="none" w:sz="0" w:space="0" w:color="auto"/>
        <w:left w:val="none" w:sz="0" w:space="0" w:color="auto"/>
        <w:bottom w:val="none" w:sz="0" w:space="0" w:color="auto"/>
        <w:right w:val="none" w:sz="0" w:space="0" w:color="auto"/>
      </w:divBdr>
    </w:div>
    <w:div w:id="851341270">
      <w:bodyDiv w:val="1"/>
      <w:marLeft w:val="0"/>
      <w:marRight w:val="0"/>
      <w:marTop w:val="0"/>
      <w:marBottom w:val="0"/>
      <w:divBdr>
        <w:top w:val="none" w:sz="0" w:space="0" w:color="auto"/>
        <w:left w:val="none" w:sz="0" w:space="0" w:color="auto"/>
        <w:bottom w:val="none" w:sz="0" w:space="0" w:color="auto"/>
        <w:right w:val="none" w:sz="0" w:space="0" w:color="auto"/>
      </w:divBdr>
    </w:div>
    <w:div w:id="1119228259">
      <w:bodyDiv w:val="1"/>
      <w:marLeft w:val="0"/>
      <w:marRight w:val="0"/>
      <w:marTop w:val="0"/>
      <w:marBottom w:val="0"/>
      <w:divBdr>
        <w:top w:val="none" w:sz="0" w:space="0" w:color="auto"/>
        <w:left w:val="none" w:sz="0" w:space="0" w:color="auto"/>
        <w:bottom w:val="none" w:sz="0" w:space="0" w:color="auto"/>
        <w:right w:val="none" w:sz="0" w:space="0" w:color="auto"/>
      </w:divBdr>
    </w:div>
    <w:div w:id="1279799933">
      <w:bodyDiv w:val="1"/>
      <w:marLeft w:val="0"/>
      <w:marRight w:val="0"/>
      <w:marTop w:val="0"/>
      <w:marBottom w:val="0"/>
      <w:divBdr>
        <w:top w:val="none" w:sz="0" w:space="0" w:color="auto"/>
        <w:left w:val="none" w:sz="0" w:space="0" w:color="auto"/>
        <w:bottom w:val="none" w:sz="0" w:space="0" w:color="auto"/>
        <w:right w:val="none" w:sz="0" w:space="0" w:color="auto"/>
      </w:divBdr>
    </w:div>
    <w:div w:id="1297296303">
      <w:bodyDiv w:val="1"/>
      <w:marLeft w:val="0"/>
      <w:marRight w:val="0"/>
      <w:marTop w:val="0"/>
      <w:marBottom w:val="0"/>
      <w:divBdr>
        <w:top w:val="none" w:sz="0" w:space="0" w:color="auto"/>
        <w:left w:val="none" w:sz="0" w:space="0" w:color="auto"/>
        <w:bottom w:val="none" w:sz="0" w:space="0" w:color="auto"/>
        <w:right w:val="none" w:sz="0" w:space="0" w:color="auto"/>
      </w:divBdr>
    </w:div>
    <w:div w:id="1622956163">
      <w:bodyDiv w:val="1"/>
      <w:marLeft w:val="0"/>
      <w:marRight w:val="0"/>
      <w:marTop w:val="0"/>
      <w:marBottom w:val="0"/>
      <w:divBdr>
        <w:top w:val="none" w:sz="0" w:space="0" w:color="auto"/>
        <w:left w:val="none" w:sz="0" w:space="0" w:color="auto"/>
        <w:bottom w:val="none" w:sz="0" w:space="0" w:color="auto"/>
        <w:right w:val="none" w:sz="0" w:space="0" w:color="auto"/>
      </w:divBdr>
    </w:div>
    <w:div w:id="1788963277">
      <w:bodyDiv w:val="1"/>
      <w:marLeft w:val="0"/>
      <w:marRight w:val="0"/>
      <w:marTop w:val="0"/>
      <w:marBottom w:val="0"/>
      <w:divBdr>
        <w:top w:val="none" w:sz="0" w:space="0" w:color="auto"/>
        <w:left w:val="none" w:sz="0" w:space="0" w:color="auto"/>
        <w:bottom w:val="none" w:sz="0" w:space="0" w:color="auto"/>
        <w:right w:val="none" w:sz="0" w:space="0" w:color="auto"/>
      </w:divBdr>
    </w:div>
    <w:div w:id="1932158476">
      <w:bodyDiv w:val="1"/>
      <w:marLeft w:val="0"/>
      <w:marRight w:val="0"/>
      <w:marTop w:val="0"/>
      <w:marBottom w:val="0"/>
      <w:divBdr>
        <w:top w:val="none" w:sz="0" w:space="0" w:color="auto"/>
        <w:left w:val="none" w:sz="0" w:space="0" w:color="auto"/>
        <w:bottom w:val="none" w:sz="0" w:space="0" w:color="auto"/>
        <w:right w:val="none" w:sz="0" w:space="0" w:color="auto"/>
      </w:divBdr>
    </w:div>
    <w:div w:id="1936547651">
      <w:bodyDiv w:val="1"/>
      <w:marLeft w:val="0"/>
      <w:marRight w:val="0"/>
      <w:marTop w:val="0"/>
      <w:marBottom w:val="0"/>
      <w:divBdr>
        <w:top w:val="none" w:sz="0" w:space="0" w:color="auto"/>
        <w:left w:val="none" w:sz="0" w:space="0" w:color="auto"/>
        <w:bottom w:val="none" w:sz="0" w:space="0" w:color="auto"/>
        <w:right w:val="none" w:sz="0" w:space="0" w:color="auto"/>
      </w:divBdr>
    </w:div>
    <w:div w:id="1984895376">
      <w:bodyDiv w:val="1"/>
      <w:marLeft w:val="0"/>
      <w:marRight w:val="0"/>
      <w:marTop w:val="0"/>
      <w:marBottom w:val="0"/>
      <w:divBdr>
        <w:top w:val="none" w:sz="0" w:space="0" w:color="auto"/>
        <w:left w:val="none" w:sz="0" w:space="0" w:color="auto"/>
        <w:bottom w:val="none" w:sz="0" w:space="0" w:color="auto"/>
        <w:right w:val="none" w:sz="0" w:space="0" w:color="auto"/>
      </w:divBdr>
    </w:div>
    <w:div w:id="2126458764">
      <w:bodyDiv w:val="1"/>
      <w:marLeft w:val="0"/>
      <w:marRight w:val="0"/>
      <w:marTop w:val="0"/>
      <w:marBottom w:val="0"/>
      <w:divBdr>
        <w:top w:val="none" w:sz="0" w:space="0" w:color="auto"/>
        <w:left w:val="none" w:sz="0" w:space="0" w:color="auto"/>
        <w:bottom w:val="none" w:sz="0" w:space="0" w:color="auto"/>
        <w:right w:val="none" w:sz="0" w:space="0" w:color="auto"/>
      </w:divBdr>
    </w:div>
    <w:div w:id="214646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2021-11-28T13:11:00Z</cp:lastPrinted>
  <dcterms:created xsi:type="dcterms:W3CDTF">2021-11-28T01:43:00Z</dcterms:created>
  <dcterms:modified xsi:type="dcterms:W3CDTF">2021-11-28T13:12:00Z</dcterms:modified>
</cp:coreProperties>
</file>