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DD0C8" w14:textId="77777777" w:rsidR="00A6693B" w:rsidRPr="00147A8F" w:rsidRDefault="00A6693B" w:rsidP="00A6693B">
      <w:pPr>
        <w:spacing w:line="360" w:lineRule="auto"/>
        <w:jc w:val="center"/>
      </w:pPr>
      <w:r w:rsidRPr="00147A8F">
        <w:t>DEPT. OF ELECTRICAL &amp; ELECTRONICS ENGINEERING</w:t>
      </w:r>
    </w:p>
    <w:p w14:paraId="5DEF45F2" w14:textId="77777777" w:rsidR="00A6693B" w:rsidRPr="00147A8F" w:rsidRDefault="00A6693B" w:rsidP="00A6693B">
      <w:pPr>
        <w:spacing w:line="360" w:lineRule="auto"/>
        <w:jc w:val="center"/>
      </w:pPr>
      <w:r w:rsidRPr="00147A8F">
        <w:t>SRM INSTITUTE OF SCIENCE AND TECHNOLOGY, Kattankulathur – 603 203</w:t>
      </w:r>
    </w:p>
    <w:p w14:paraId="3F5B4515" w14:textId="77777777" w:rsidR="00A6693B" w:rsidRPr="00147A8F" w:rsidRDefault="00A6693B" w:rsidP="00A6693B">
      <w:pPr>
        <w:spacing w:line="360" w:lineRule="auto"/>
        <w:jc w:val="both"/>
      </w:pPr>
    </w:p>
    <w:p w14:paraId="2B760D3F" w14:textId="77777777" w:rsidR="00A6693B" w:rsidRPr="00147A8F" w:rsidRDefault="00A6693B" w:rsidP="00A6693B">
      <w:pPr>
        <w:spacing w:line="360" w:lineRule="auto"/>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A6693B" w:rsidRPr="00147A8F" w14:paraId="116FD561" w14:textId="77777777" w:rsidTr="00FD4F3B">
        <w:tc>
          <w:tcPr>
            <w:tcW w:w="9576" w:type="dxa"/>
          </w:tcPr>
          <w:p w14:paraId="6AE702D3" w14:textId="77777777" w:rsidR="00A6693B" w:rsidRPr="00A6693B" w:rsidRDefault="00A6693B" w:rsidP="00FD4F3B">
            <w:pPr>
              <w:jc w:val="center"/>
            </w:pPr>
          </w:p>
          <w:p w14:paraId="3B6449CB" w14:textId="77777777" w:rsidR="00A6693B" w:rsidRPr="001B388A" w:rsidRDefault="00A6693B" w:rsidP="001B388A">
            <w:pPr>
              <w:jc w:val="both"/>
              <w:rPr>
                <w:b/>
              </w:rPr>
            </w:pPr>
            <w:r w:rsidRPr="00A6693B">
              <w:t xml:space="preserve">Title of Experiment                                    : </w:t>
            </w:r>
            <w:r w:rsidRPr="00A6693B">
              <w:tab/>
            </w:r>
            <w:r w:rsidR="001B388A">
              <w:rPr>
                <w:b/>
              </w:rPr>
              <w:t xml:space="preserve">2.VERIFICATION </w:t>
            </w:r>
            <w:r w:rsidRPr="00A6693B">
              <w:rPr>
                <w:b/>
              </w:rPr>
              <w:t>OF</w:t>
            </w:r>
            <w:r w:rsidR="001B388A">
              <w:t xml:space="preserve"> </w:t>
            </w:r>
            <w:r w:rsidR="001B388A" w:rsidRPr="001B388A">
              <w:rPr>
                <w:b/>
              </w:rPr>
              <w:t>THEVENIN</w:t>
            </w:r>
            <w:r w:rsidRPr="00A6693B">
              <w:rPr>
                <w:b/>
              </w:rPr>
              <w:t xml:space="preserve"> </w:t>
            </w:r>
            <w:r w:rsidR="001B388A">
              <w:rPr>
                <w:b/>
              </w:rPr>
              <w:t>THEOREMS</w:t>
            </w:r>
          </w:p>
        </w:tc>
      </w:tr>
      <w:tr w:rsidR="00A6693B" w:rsidRPr="00147A8F" w14:paraId="48925460" w14:textId="77777777" w:rsidTr="00FD4F3B">
        <w:tc>
          <w:tcPr>
            <w:tcW w:w="9576" w:type="dxa"/>
          </w:tcPr>
          <w:p w14:paraId="0A599B8B" w14:textId="77777777" w:rsidR="00A6693B" w:rsidRPr="00147A8F" w:rsidRDefault="00A6693B" w:rsidP="00FD4F3B">
            <w:pPr>
              <w:jc w:val="both"/>
            </w:pPr>
          </w:p>
          <w:p w14:paraId="2AB0EAE8" w14:textId="427D849F" w:rsidR="00A6693B" w:rsidRPr="00147A8F" w:rsidRDefault="00A6693B" w:rsidP="00FD4F3B">
            <w:pPr>
              <w:jc w:val="both"/>
            </w:pPr>
            <w:r w:rsidRPr="00147A8F">
              <w:t>Name of the candidate</w:t>
            </w:r>
            <w:r w:rsidRPr="00147A8F">
              <w:tab/>
            </w:r>
            <w:r w:rsidRPr="00147A8F">
              <w:tab/>
            </w:r>
            <w:r w:rsidRPr="00147A8F">
              <w:tab/>
              <w:t>:</w:t>
            </w:r>
            <w:r w:rsidR="006455EF">
              <w:t xml:space="preserve"> PONNURI ANIRUDDHA </w:t>
            </w:r>
          </w:p>
          <w:p w14:paraId="60307DBA" w14:textId="77777777" w:rsidR="00A6693B" w:rsidRPr="00147A8F" w:rsidRDefault="00A6693B" w:rsidP="00FD4F3B">
            <w:pPr>
              <w:jc w:val="both"/>
            </w:pPr>
          </w:p>
          <w:p w14:paraId="3F54324B" w14:textId="1DB72602" w:rsidR="00A6693B" w:rsidRPr="00147A8F" w:rsidRDefault="00A6693B" w:rsidP="00FD4F3B">
            <w:pPr>
              <w:jc w:val="both"/>
            </w:pPr>
            <w:r w:rsidRPr="00147A8F">
              <w:t>Register Number</w:t>
            </w:r>
            <w:r w:rsidRPr="00147A8F">
              <w:tab/>
            </w:r>
            <w:r w:rsidRPr="00147A8F">
              <w:tab/>
            </w:r>
            <w:r w:rsidRPr="00147A8F">
              <w:tab/>
            </w:r>
            <w:r w:rsidRPr="00147A8F">
              <w:tab/>
              <w:t>:</w:t>
            </w:r>
            <w:r w:rsidR="006455EF">
              <w:t xml:space="preserve"> RA2112704010015</w:t>
            </w:r>
          </w:p>
          <w:p w14:paraId="1C1A4C67" w14:textId="77777777" w:rsidR="00A6693B" w:rsidRPr="00147A8F" w:rsidRDefault="00A6693B" w:rsidP="00FD4F3B">
            <w:pPr>
              <w:jc w:val="both"/>
            </w:pPr>
          </w:p>
          <w:p w14:paraId="37F1C723" w14:textId="30C34B1A" w:rsidR="00A6693B" w:rsidRPr="006455EF" w:rsidRDefault="00A6693B" w:rsidP="00FD4F3B">
            <w:pPr>
              <w:jc w:val="both"/>
            </w:pPr>
            <w:r w:rsidRPr="00147A8F">
              <w:t>Date of Experiment</w:t>
            </w:r>
            <w:r w:rsidRPr="00147A8F">
              <w:tab/>
            </w:r>
            <w:r w:rsidRPr="00147A8F">
              <w:tab/>
            </w:r>
            <w:r w:rsidRPr="00147A8F">
              <w:tab/>
            </w:r>
            <w:r w:rsidRPr="00147A8F">
              <w:tab/>
              <w:t>:</w:t>
            </w:r>
            <w:r w:rsidR="005A5B81">
              <w:t xml:space="preserve"> </w:t>
            </w:r>
            <w:r w:rsidR="006455EF">
              <w:t>MARCH 16</w:t>
            </w:r>
            <w:r w:rsidR="006455EF">
              <w:rPr>
                <w:vertAlign w:val="superscript"/>
              </w:rPr>
              <w:t>Th</w:t>
            </w:r>
            <w:r w:rsidR="006455EF">
              <w:t>,2022</w:t>
            </w:r>
          </w:p>
          <w:p w14:paraId="51715AA3" w14:textId="77777777" w:rsidR="00A6693B" w:rsidRPr="00147A8F" w:rsidRDefault="00A6693B" w:rsidP="00FD4F3B">
            <w:pPr>
              <w:jc w:val="both"/>
            </w:pPr>
          </w:p>
          <w:p w14:paraId="04AEFFA7" w14:textId="77777777" w:rsidR="00A6693B" w:rsidRPr="00147A8F" w:rsidRDefault="00A6693B" w:rsidP="00FD4F3B">
            <w:pPr>
              <w:jc w:val="both"/>
            </w:pPr>
          </w:p>
        </w:tc>
      </w:tr>
    </w:tbl>
    <w:p w14:paraId="30BBD53F" w14:textId="77777777" w:rsidR="00A6693B" w:rsidRDefault="00A6693B" w:rsidP="00A6693B">
      <w:pPr>
        <w:spacing w:line="360" w:lineRule="auto"/>
        <w:jc w:val="both"/>
      </w:pPr>
    </w:p>
    <w:p w14:paraId="30F09AB8" w14:textId="77777777" w:rsidR="00A6693B" w:rsidRPr="00147A8F" w:rsidRDefault="00A6693B" w:rsidP="00A6693B">
      <w:pPr>
        <w:spacing w:line="360" w:lineRule="auto"/>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3611"/>
        <w:gridCol w:w="2237"/>
        <w:gridCol w:w="2214"/>
      </w:tblGrid>
      <w:tr w:rsidR="00A6693B" w:rsidRPr="00147A8F" w14:paraId="3E12A453" w14:textId="77777777" w:rsidTr="00FD4F3B">
        <w:tc>
          <w:tcPr>
            <w:tcW w:w="794" w:type="dxa"/>
          </w:tcPr>
          <w:p w14:paraId="196C4D9A" w14:textId="77777777" w:rsidR="00A6693B" w:rsidRPr="00147A8F" w:rsidRDefault="00A6693B" w:rsidP="00FD4F3B">
            <w:pPr>
              <w:jc w:val="center"/>
            </w:pPr>
            <w:r w:rsidRPr="00147A8F">
              <w:t>Sl.</w:t>
            </w:r>
          </w:p>
          <w:p w14:paraId="6AE9CEBB" w14:textId="77777777" w:rsidR="00A6693B" w:rsidRPr="00147A8F" w:rsidRDefault="00A6693B" w:rsidP="00FD4F3B">
            <w:pPr>
              <w:jc w:val="center"/>
            </w:pPr>
            <w:r w:rsidRPr="00147A8F">
              <w:t>No.</w:t>
            </w:r>
          </w:p>
        </w:tc>
        <w:tc>
          <w:tcPr>
            <w:tcW w:w="3611" w:type="dxa"/>
          </w:tcPr>
          <w:p w14:paraId="26ACC835" w14:textId="77777777" w:rsidR="00A6693B" w:rsidRPr="00147A8F" w:rsidRDefault="00A6693B" w:rsidP="00FD4F3B">
            <w:pPr>
              <w:jc w:val="center"/>
            </w:pPr>
            <w:r w:rsidRPr="00147A8F">
              <w:t>Marks Split up</w:t>
            </w:r>
          </w:p>
        </w:tc>
        <w:tc>
          <w:tcPr>
            <w:tcW w:w="2237" w:type="dxa"/>
          </w:tcPr>
          <w:p w14:paraId="4D895EDD" w14:textId="77777777" w:rsidR="00A6693B" w:rsidRPr="00147A8F" w:rsidRDefault="00A6693B" w:rsidP="00FD4F3B">
            <w:pPr>
              <w:jc w:val="center"/>
            </w:pPr>
            <w:r w:rsidRPr="00147A8F">
              <w:t>Maximum marks</w:t>
            </w:r>
          </w:p>
          <w:p w14:paraId="2A09144F" w14:textId="77777777" w:rsidR="00A6693B" w:rsidRPr="00147A8F" w:rsidRDefault="00A6693B" w:rsidP="00FD4F3B">
            <w:pPr>
              <w:jc w:val="center"/>
            </w:pPr>
            <w:r w:rsidRPr="00147A8F">
              <w:t>(50)</w:t>
            </w:r>
          </w:p>
        </w:tc>
        <w:tc>
          <w:tcPr>
            <w:tcW w:w="2214" w:type="dxa"/>
          </w:tcPr>
          <w:p w14:paraId="395CF43D" w14:textId="77777777" w:rsidR="00A6693B" w:rsidRPr="00147A8F" w:rsidRDefault="00A6693B" w:rsidP="00FD4F3B">
            <w:pPr>
              <w:jc w:val="center"/>
            </w:pPr>
            <w:r w:rsidRPr="00147A8F">
              <w:t>Marks obtained</w:t>
            </w:r>
          </w:p>
        </w:tc>
      </w:tr>
      <w:tr w:rsidR="00A6693B" w:rsidRPr="00147A8F" w14:paraId="63F6091A" w14:textId="77777777" w:rsidTr="00FD4F3B">
        <w:tc>
          <w:tcPr>
            <w:tcW w:w="794" w:type="dxa"/>
          </w:tcPr>
          <w:p w14:paraId="6C36C7A9" w14:textId="77777777" w:rsidR="00A6693B" w:rsidRPr="00147A8F" w:rsidRDefault="00A6693B" w:rsidP="00FD4F3B">
            <w:pPr>
              <w:jc w:val="center"/>
            </w:pPr>
            <w:r w:rsidRPr="00147A8F">
              <w:t>1</w:t>
            </w:r>
          </w:p>
        </w:tc>
        <w:tc>
          <w:tcPr>
            <w:tcW w:w="3611" w:type="dxa"/>
          </w:tcPr>
          <w:p w14:paraId="0C96917D" w14:textId="77777777" w:rsidR="00A6693B" w:rsidRPr="00147A8F" w:rsidRDefault="00A6693B" w:rsidP="00FD4F3B">
            <w:pPr>
              <w:jc w:val="both"/>
            </w:pPr>
            <w:r w:rsidRPr="00147A8F">
              <w:t>Pre Lab questions</w:t>
            </w:r>
          </w:p>
        </w:tc>
        <w:tc>
          <w:tcPr>
            <w:tcW w:w="2237" w:type="dxa"/>
          </w:tcPr>
          <w:p w14:paraId="07581BE4" w14:textId="77777777" w:rsidR="00A6693B" w:rsidRPr="00147A8F" w:rsidRDefault="00A6693B" w:rsidP="00FD4F3B">
            <w:pPr>
              <w:spacing w:line="360" w:lineRule="auto"/>
              <w:jc w:val="center"/>
            </w:pPr>
          </w:p>
        </w:tc>
        <w:tc>
          <w:tcPr>
            <w:tcW w:w="2214" w:type="dxa"/>
          </w:tcPr>
          <w:p w14:paraId="5A32A523" w14:textId="77777777" w:rsidR="00A6693B" w:rsidRPr="00147A8F" w:rsidRDefault="00A6693B" w:rsidP="00FD4F3B">
            <w:pPr>
              <w:spacing w:line="360" w:lineRule="auto"/>
              <w:jc w:val="both"/>
            </w:pPr>
          </w:p>
        </w:tc>
      </w:tr>
      <w:tr w:rsidR="00A6693B" w:rsidRPr="00147A8F" w14:paraId="5F8BEE11" w14:textId="77777777" w:rsidTr="00FD4F3B">
        <w:tc>
          <w:tcPr>
            <w:tcW w:w="794" w:type="dxa"/>
          </w:tcPr>
          <w:p w14:paraId="70C81F08" w14:textId="77777777" w:rsidR="00A6693B" w:rsidRPr="00147A8F" w:rsidRDefault="00A6693B" w:rsidP="00FD4F3B">
            <w:pPr>
              <w:jc w:val="center"/>
            </w:pPr>
            <w:r w:rsidRPr="00147A8F">
              <w:t>2</w:t>
            </w:r>
          </w:p>
        </w:tc>
        <w:tc>
          <w:tcPr>
            <w:tcW w:w="3611" w:type="dxa"/>
          </w:tcPr>
          <w:p w14:paraId="485B6806" w14:textId="77777777" w:rsidR="00A6693B" w:rsidRPr="00147A8F" w:rsidRDefault="00A6693B" w:rsidP="00FD4F3B">
            <w:pPr>
              <w:jc w:val="both"/>
            </w:pPr>
            <w:r w:rsidRPr="00147A8F">
              <w:t>Preparation of observation</w:t>
            </w:r>
          </w:p>
        </w:tc>
        <w:tc>
          <w:tcPr>
            <w:tcW w:w="2237" w:type="dxa"/>
          </w:tcPr>
          <w:p w14:paraId="75B27A3B" w14:textId="77777777" w:rsidR="00A6693B" w:rsidRPr="00147A8F" w:rsidRDefault="00A6693B" w:rsidP="00FD4F3B">
            <w:pPr>
              <w:spacing w:line="360" w:lineRule="auto"/>
              <w:jc w:val="center"/>
            </w:pPr>
          </w:p>
        </w:tc>
        <w:tc>
          <w:tcPr>
            <w:tcW w:w="2214" w:type="dxa"/>
          </w:tcPr>
          <w:p w14:paraId="5B081148" w14:textId="77777777" w:rsidR="00A6693B" w:rsidRPr="00147A8F" w:rsidRDefault="00A6693B" w:rsidP="00FD4F3B">
            <w:pPr>
              <w:spacing w:line="360" w:lineRule="auto"/>
              <w:jc w:val="both"/>
            </w:pPr>
          </w:p>
        </w:tc>
      </w:tr>
      <w:tr w:rsidR="00A6693B" w:rsidRPr="00147A8F" w14:paraId="06971CC8" w14:textId="77777777" w:rsidTr="00FD4F3B">
        <w:tc>
          <w:tcPr>
            <w:tcW w:w="794" w:type="dxa"/>
          </w:tcPr>
          <w:p w14:paraId="1638E622" w14:textId="77777777" w:rsidR="00A6693B" w:rsidRPr="00147A8F" w:rsidRDefault="00A6693B" w:rsidP="00FD4F3B">
            <w:pPr>
              <w:jc w:val="center"/>
            </w:pPr>
            <w:r w:rsidRPr="00147A8F">
              <w:t>3</w:t>
            </w:r>
          </w:p>
        </w:tc>
        <w:tc>
          <w:tcPr>
            <w:tcW w:w="3611" w:type="dxa"/>
          </w:tcPr>
          <w:p w14:paraId="1FE165AB" w14:textId="77777777" w:rsidR="00A6693B" w:rsidRPr="00147A8F" w:rsidRDefault="00A6693B" w:rsidP="00FD4F3B">
            <w:pPr>
              <w:jc w:val="both"/>
            </w:pPr>
            <w:r w:rsidRPr="00147A8F">
              <w:t>Execution of experiment</w:t>
            </w:r>
          </w:p>
        </w:tc>
        <w:tc>
          <w:tcPr>
            <w:tcW w:w="2237" w:type="dxa"/>
          </w:tcPr>
          <w:p w14:paraId="25061742" w14:textId="77777777" w:rsidR="00A6693B" w:rsidRPr="00147A8F" w:rsidRDefault="00A6693B" w:rsidP="00FD4F3B">
            <w:pPr>
              <w:spacing w:line="360" w:lineRule="auto"/>
              <w:jc w:val="center"/>
            </w:pPr>
          </w:p>
        </w:tc>
        <w:tc>
          <w:tcPr>
            <w:tcW w:w="2214" w:type="dxa"/>
          </w:tcPr>
          <w:p w14:paraId="75B6F30C" w14:textId="77777777" w:rsidR="00A6693B" w:rsidRPr="00147A8F" w:rsidRDefault="00A6693B" w:rsidP="00FD4F3B">
            <w:pPr>
              <w:spacing w:line="360" w:lineRule="auto"/>
              <w:jc w:val="both"/>
            </w:pPr>
          </w:p>
        </w:tc>
      </w:tr>
      <w:tr w:rsidR="00A6693B" w:rsidRPr="00147A8F" w14:paraId="786A5932" w14:textId="77777777" w:rsidTr="00FD4F3B">
        <w:tc>
          <w:tcPr>
            <w:tcW w:w="794" w:type="dxa"/>
          </w:tcPr>
          <w:p w14:paraId="6E37DD3A" w14:textId="77777777" w:rsidR="00A6693B" w:rsidRPr="00147A8F" w:rsidRDefault="00A6693B" w:rsidP="00FD4F3B">
            <w:pPr>
              <w:jc w:val="center"/>
            </w:pPr>
            <w:r w:rsidRPr="00147A8F">
              <w:t>4</w:t>
            </w:r>
          </w:p>
        </w:tc>
        <w:tc>
          <w:tcPr>
            <w:tcW w:w="3611" w:type="dxa"/>
          </w:tcPr>
          <w:p w14:paraId="702ED93A" w14:textId="77777777" w:rsidR="00A6693B" w:rsidRPr="00147A8F" w:rsidRDefault="00A6693B" w:rsidP="00FD4F3B">
            <w:pPr>
              <w:jc w:val="both"/>
            </w:pPr>
            <w:r w:rsidRPr="00147A8F">
              <w:t>Calculation / Evaluation of Result</w:t>
            </w:r>
          </w:p>
        </w:tc>
        <w:tc>
          <w:tcPr>
            <w:tcW w:w="2237" w:type="dxa"/>
          </w:tcPr>
          <w:p w14:paraId="50507A49" w14:textId="77777777" w:rsidR="00A6693B" w:rsidRPr="00147A8F" w:rsidRDefault="00A6693B" w:rsidP="00FD4F3B">
            <w:pPr>
              <w:spacing w:line="360" w:lineRule="auto"/>
              <w:jc w:val="center"/>
            </w:pPr>
          </w:p>
        </w:tc>
        <w:tc>
          <w:tcPr>
            <w:tcW w:w="2214" w:type="dxa"/>
          </w:tcPr>
          <w:p w14:paraId="3A7011DF" w14:textId="77777777" w:rsidR="00A6693B" w:rsidRPr="00147A8F" w:rsidRDefault="00A6693B" w:rsidP="00FD4F3B">
            <w:pPr>
              <w:spacing w:line="360" w:lineRule="auto"/>
              <w:jc w:val="both"/>
            </w:pPr>
          </w:p>
        </w:tc>
      </w:tr>
      <w:tr w:rsidR="00A6693B" w:rsidRPr="00147A8F" w14:paraId="378FC7CF" w14:textId="77777777" w:rsidTr="00FD4F3B">
        <w:tc>
          <w:tcPr>
            <w:tcW w:w="794" w:type="dxa"/>
          </w:tcPr>
          <w:p w14:paraId="22ECD46B" w14:textId="77777777" w:rsidR="00A6693B" w:rsidRPr="00147A8F" w:rsidRDefault="00A6693B" w:rsidP="00FD4F3B">
            <w:pPr>
              <w:jc w:val="center"/>
            </w:pPr>
            <w:r w:rsidRPr="00147A8F">
              <w:t>5</w:t>
            </w:r>
          </w:p>
        </w:tc>
        <w:tc>
          <w:tcPr>
            <w:tcW w:w="3611" w:type="dxa"/>
          </w:tcPr>
          <w:p w14:paraId="729DCD15" w14:textId="77777777" w:rsidR="00A6693B" w:rsidRPr="00147A8F" w:rsidRDefault="00A6693B" w:rsidP="00FD4F3B">
            <w:pPr>
              <w:jc w:val="both"/>
            </w:pPr>
            <w:r w:rsidRPr="00147A8F">
              <w:t>Post Lab questions</w:t>
            </w:r>
          </w:p>
        </w:tc>
        <w:tc>
          <w:tcPr>
            <w:tcW w:w="2237" w:type="dxa"/>
          </w:tcPr>
          <w:p w14:paraId="2AD19205" w14:textId="77777777" w:rsidR="00A6693B" w:rsidRPr="00147A8F" w:rsidRDefault="00A6693B" w:rsidP="00FD4F3B">
            <w:pPr>
              <w:spacing w:line="360" w:lineRule="auto"/>
              <w:jc w:val="center"/>
            </w:pPr>
          </w:p>
        </w:tc>
        <w:tc>
          <w:tcPr>
            <w:tcW w:w="2214" w:type="dxa"/>
          </w:tcPr>
          <w:p w14:paraId="44DB992A" w14:textId="77777777" w:rsidR="00A6693B" w:rsidRPr="00147A8F" w:rsidRDefault="00A6693B" w:rsidP="00FD4F3B">
            <w:pPr>
              <w:spacing w:line="360" w:lineRule="auto"/>
              <w:jc w:val="both"/>
            </w:pPr>
          </w:p>
        </w:tc>
      </w:tr>
      <w:tr w:rsidR="00A6693B" w:rsidRPr="00147A8F" w14:paraId="352540A3" w14:textId="77777777" w:rsidTr="00FD4F3B">
        <w:tc>
          <w:tcPr>
            <w:tcW w:w="4405" w:type="dxa"/>
            <w:gridSpan w:val="2"/>
          </w:tcPr>
          <w:p w14:paraId="21F12B17" w14:textId="77777777" w:rsidR="00A6693B" w:rsidRPr="00147A8F" w:rsidRDefault="00A6693B" w:rsidP="00FD4F3B">
            <w:pPr>
              <w:jc w:val="center"/>
              <w:rPr>
                <w:b/>
              </w:rPr>
            </w:pPr>
            <w:r w:rsidRPr="00147A8F">
              <w:rPr>
                <w:b/>
              </w:rPr>
              <w:t>Total</w:t>
            </w:r>
          </w:p>
        </w:tc>
        <w:tc>
          <w:tcPr>
            <w:tcW w:w="2237" w:type="dxa"/>
          </w:tcPr>
          <w:p w14:paraId="3C0ED17F" w14:textId="77777777" w:rsidR="00A6693B" w:rsidRPr="00147A8F" w:rsidRDefault="00D53A4C" w:rsidP="00FD4F3B">
            <w:pPr>
              <w:spacing w:line="360" w:lineRule="auto"/>
              <w:jc w:val="center"/>
              <w:rPr>
                <w:b/>
              </w:rPr>
            </w:pPr>
            <w:r>
              <w:rPr>
                <w:b/>
              </w:rPr>
              <w:t>15</w:t>
            </w:r>
          </w:p>
        </w:tc>
        <w:tc>
          <w:tcPr>
            <w:tcW w:w="2214" w:type="dxa"/>
          </w:tcPr>
          <w:p w14:paraId="1F87BB32" w14:textId="77777777" w:rsidR="00A6693B" w:rsidRPr="00147A8F" w:rsidRDefault="00A6693B" w:rsidP="00FD4F3B">
            <w:pPr>
              <w:spacing w:line="360" w:lineRule="auto"/>
              <w:jc w:val="center"/>
              <w:rPr>
                <w:b/>
              </w:rPr>
            </w:pPr>
          </w:p>
        </w:tc>
      </w:tr>
    </w:tbl>
    <w:p w14:paraId="712D6E06" w14:textId="77777777" w:rsidR="00A6693B" w:rsidRPr="00147A8F" w:rsidRDefault="00A6693B" w:rsidP="00A6693B">
      <w:pPr>
        <w:spacing w:line="360" w:lineRule="auto"/>
        <w:jc w:val="both"/>
      </w:pPr>
    </w:p>
    <w:p w14:paraId="76E2E0F3" w14:textId="77777777" w:rsidR="00A6693B" w:rsidRPr="00147A8F" w:rsidRDefault="00A6693B" w:rsidP="00A6693B">
      <w:pPr>
        <w:spacing w:line="360" w:lineRule="auto"/>
        <w:jc w:val="both"/>
      </w:pPr>
    </w:p>
    <w:p w14:paraId="78DCC562" w14:textId="77777777" w:rsidR="00A6693B" w:rsidRPr="00147A8F" w:rsidRDefault="00A6693B" w:rsidP="00A6693B">
      <w:pPr>
        <w:spacing w:line="360" w:lineRule="auto"/>
        <w:jc w:val="both"/>
      </w:pPr>
    </w:p>
    <w:p w14:paraId="488D2B39" w14:textId="77777777" w:rsidR="00A6693B" w:rsidRPr="00147A8F" w:rsidRDefault="00A6693B" w:rsidP="00A6693B">
      <w:pPr>
        <w:jc w:val="right"/>
      </w:pPr>
    </w:p>
    <w:p w14:paraId="6AC015D4" w14:textId="77777777" w:rsidR="00A6693B" w:rsidRPr="00147A8F" w:rsidRDefault="00A6693B" w:rsidP="00A6693B">
      <w:pPr>
        <w:jc w:val="right"/>
      </w:pPr>
    </w:p>
    <w:p w14:paraId="661243F9" w14:textId="77777777" w:rsidR="00A6693B" w:rsidRPr="00147A8F" w:rsidRDefault="00A6693B" w:rsidP="00A6693B">
      <w:pPr>
        <w:jc w:val="right"/>
      </w:pPr>
    </w:p>
    <w:p w14:paraId="65C69F1E" w14:textId="77777777" w:rsidR="00A6693B" w:rsidRPr="00147A8F" w:rsidRDefault="00A6693B" w:rsidP="00A6693B">
      <w:pPr>
        <w:jc w:val="right"/>
      </w:pPr>
    </w:p>
    <w:p w14:paraId="0FD31ED0" w14:textId="77777777" w:rsidR="00A6693B" w:rsidRPr="00147A8F" w:rsidRDefault="00A6693B" w:rsidP="00A6693B">
      <w:pPr>
        <w:jc w:val="right"/>
      </w:pPr>
    </w:p>
    <w:p w14:paraId="3151CE08" w14:textId="77777777" w:rsidR="00A6693B" w:rsidRPr="00147A8F" w:rsidRDefault="00A6693B" w:rsidP="00A6693B">
      <w:pPr>
        <w:jc w:val="right"/>
      </w:pPr>
    </w:p>
    <w:p w14:paraId="2A59D2CA" w14:textId="77777777" w:rsidR="00A6693B" w:rsidRPr="00147A8F" w:rsidRDefault="00A6693B" w:rsidP="00A6693B">
      <w:pPr>
        <w:jc w:val="right"/>
      </w:pPr>
      <w:r w:rsidRPr="00147A8F">
        <w:t xml:space="preserve">Staff Signature </w:t>
      </w:r>
    </w:p>
    <w:p w14:paraId="52F8469B" w14:textId="77777777" w:rsidR="00A6693B" w:rsidRPr="00147A8F" w:rsidRDefault="00A6693B" w:rsidP="00A6693B">
      <w:pPr>
        <w:rPr>
          <w:b/>
        </w:rPr>
      </w:pPr>
    </w:p>
    <w:p w14:paraId="19B97D21" w14:textId="77777777" w:rsidR="00A6693B" w:rsidRPr="00147A8F" w:rsidRDefault="00A6693B" w:rsidP="00A6693B">
      <w:pPr>
        <w:rPr>
          <w:b/>
        </w:rPr>
      </w:pPr>
    </w:p>
    <w:p w14:paraId="7C022623" w14:textId="77777777" w:rsidR="00A6693B" w:rsidRDefault="00A6693B" w:rsidP="00A6693B"/>
    <w:p w14:paraId="797E1408" w14:textId="77777777" w:rsidR="00A6693B" w:rsidRDefault="00A6693B" w:rsidP="00A6693B"/>
    <w:p w14:paraId="74D378E7" w14:textId="77777777" w:rsidR="00A6693B" w:rsidRDefault="00A6693B" w:rsidP="00A6693B"/>
    <w:p w14:paraId="6FD23BD0" w14:textId="77777777" w:rsidR="00A6693B" w:rsidRDefault="00A6693B" w:rsidP="00A6693B"/>
    <w:p w14:paraId="6F4D8B2D" w14:textId="77777777" w:rsidR="00A6693B" w:rsidRDefault="00A6693B" w:rsidP="00A6693B"/>
    <w:p w14:paraId="0CE13DDA" w14:textId="77777777" w:rsidR="00A6693B" w:rsidRPr="00147A8F" w:rsidRDefault="00A6693B" w:rsidP="00A6693B"/>
    <w:p w14:paraId="380E9B74" w14:textId="77777777" w:rsidR="00A6693B" w:rsidRPr="00147A8F" w:rsidRDefault="00A6693B" w:rsidP="00A6693B">
      <w:pPr>
        <w:jc w:val="center"/>
        <w:rPr>
          <w:b/>
          <w:bCs/>
        </w:rPr>
      </w:pPr>
      <w:r w:rsidRPr="00147A8F">
        <w:rPr>
          <w:b/>
          <w:bCs/>
        </w:rPr>
        <w:t>PRE LAB QUESTIONS</w:t>
      </w:r>
    </w:p>
    <w:p w14:paraId="236E8104" w14:textId="77777777" w:rsidR="00A6693B" w:rsidRPr="00147A8F" w:rsidRDefault="00A6693B" w:rsidP="00A6693B">
      <w:pPr>
        <w:autoSpaceDE w:val="0"/>
        <w:autoSpaceDN w:val="0"/>
        <w:adjustRightInd w:val="0"/>
        <w:jc w:val="both"/>
      </w:pPr>
    </w:p>
    <w:p w14:paraId="6158420E" w14:textId="77777777" w:rsidR="00A6693B" w:rsidRPr="00195EC3" w:rsidRDefault="00A6693B" w:rsidP="00A6693B">
      <w:pPr>
        <w:autoSpaceDE w:val="0"/>
        <w:autoSpaceDN w:val="0"/>
        <w:adjustRightInd w:val="0"/>
        <w:jc w:val="both"/>
        <w:rPr>
          <w:b/>
        </w:rPr>
      </w:pPr>
      <w:r w:rsidRPr="00195EC3">
        <w:rPr>
          <w:b/>
        </w:rPr>
        <w:t xml:space="preserve">1. Define </w:t>
      </w:r>
      <w:r>
        <w:rPr>
          <w:b/>
        </w:rPr>
        <w:t>active and passive element</w:t>
      </w:r>
      <w:r w:rsidRPr="00195EC3">
        <w:rPr>
          <w:b/>
        </w:rPr>
        <w:t>.</w:t>
      </w:r>
    </w:p>
    <w:p w14:paraId="392F7608" w14:textId="09398C2A" w:rsidR="00A6693B" w:rsidRDefault="00D86F05" w:rsidP="00D86F05">
      <w:pPr>
        <w:autoSpaceDE w:val="0"/>
        <w:autoSpaceDN w:val="0"/>
        <w:adjustRightInd w:val="0"/>
        <w:ind w:firstLine="720"/>
        <w:jc w:val="both"/>
        <w:rPr>
          <w:b/>
        </w:rPr>
      </w:pPr>
      <w:r>
        <w:rPr>
          <w:b/>
        </w:rPr>
        <w:t>Active and passive components form the two main types of electronic circuit elements. An active component supplies energy to an electric circuit, and hence has the ability to electrically control the flow of charge. A passive component can only receive energy, which it can either dissipate or absorb</w:t>
      </w:r>
      <w:r>
        <w:rPr>
          <w:b/>
        </w:rPr>
        <w:t>.</w:t>
      </w:r>
    </w:p>
    <w:p w14:paraId="7FC2CE5E" w14:textId="77777777" w:rsidR="00D86F05" w:rsidRPr="00195EC3" w:rsidRDefault="00D86F05" w:rsidP="00A6693B">
      <w:pPr>
        <w:autoSpaceDE w:val="0"/>
        <w:autoSpaceDN w:val="0"/>
        <w:adjustRightInd w:val="0"/>
        <w:jc w:val="both"/>
        <w:rPr>
          <w:b/>
        </w:rPr>
      </w:pPr>
    </w:p>
    <w:p w14:paraId="7EB57B55" w14:textId="516B6991" w:rsidR="00A6693B" w:rsidRDefault="00A6693B" w:rsidP="00A6693B">
      <w:pPr>
        <w:autoSpaceDE w:val="0"/>
        <w:autoSpaceDN w:val="0"/>
        <w:adjustRightInd w:val="0"/>
        <w:jc w:val="both"/>
        <w:rPr>
          <w:b/>
        </w:rPr>
      </w:pPr>
      <w:r w:rsidRPr="00195EC3">
        <w:rPr>
          <w:b/>
        </w:rPr>
        <w:t>2. State Thevenin’s theorem?</w:t>
      </w:r>
    </w:p>
    <w:p w14:paraId="20BDBF36" w14:textId="1227F49D" w:rsidR="00106ADA" w:rsidRPr="00195EC3" w:rsidRDefault="00106ADA" w:rsidP="00A6693B">
      <w:pPr>
        <w:autoSpaceDE w:val="0"/>
        <w:autoSpaceDN w:val="0"/>
        <w:adjustRightInd w:val="0"/>
        <w:jc w:val="both"/>
        <w:rPr>
          <w:b/>
        </w:rPr>
      </w:pPr>
      <w:r>
        <w:rPr>
          <w:b/>
        </w:rPr>
        <w:t>A complex network consists of linear elements with equal can be reduced to simple circuit consisting single voltage source with a single series resistor</w:t>
      </w:r>
    </w:p>
    <w:p w14:paraId="325CDC1E" w14:textId="77777777" w:rsidR="00A6693B" w:rsidRPr="00195EC3" w:rsidRDefault="00A6693B" w:rsidP="00A6693B">
      <w:pPr>
        <w:autoSpaceDE w:val="0"/>
        <w:autoSpaceDN w:val="0"/>
        <w:adjustRightInd w:val="0"/>
        <w:jc w:val="both"/>
        <w:rPr>
          <w:b/>
        </w:rPr>
      </w:pPr>
    </w:p>
    <w:p w14:paraId="2F7530F5" w14:textId="77777777" w:rsidR="00A6693B" w:rsidRPr="00195EC3" w:rsidRDefault="00A6693B" w:rsidP="00A6693B">
      <w:pPr>
        <w:autoSpaceDE w:val="0"/>
        <w:autoSpaceDN w:val="0"/>
        <w:adjustRightInd w:val="0"/>
        <w:jc w:val="both"/>
        <w:rPr>
          <w:b/>
        </w:rPr>
      </w:pPr>
      <w:r w:rsidRPr="00195EC3">
        <w:rPr>
          <w:b/>
        </w:rPr>
        <w:t>3. State Norton’s theorem?</w:t>
      </w:r>
    </w:p>
    <w:p w14:paraId="776864C0" w14:textId="2D0DD427" w:rsidR="00A6693B" w:rsidRDefault="00A55288" w:rsidP="00A6693B">
      <w:pPr>
        <w:autoSpaceDE w:val="0"/>
        <w:autoSpaceDN w:val="0"/>
        <w:adjustRightInd w:val="0"/>
        <w:jc w:val="both"/>
        <w:rPr>
          <w:b/>
        </w:rPr>
      </w:pPr>
      <w:r>
        <w:rPr>
          <w:b/>
        </w:rPr>
        <w:t>Norton's Theorem states that it is possible to simplify any linear circuit, no matter how complex, to an equivalent circuit with just a single current source and parallel resistance connected to a load</w:t>
      </w:r>
      <w:r>
        <w:rPr>
          <w:b/>
        </w:rPr>
        <w:t>.</w:t>
      </w:r>
    </w:p>
    <w:p w14:paraId="06909CC3" w14:textId="77777777" w:rsidR="00A55288" w:rsidRPr="00195EC3" w:rsidRDefault="00A55288" w:rsidP="00A6693B">
      <w:pPr>
        <w:autoSpaceDE w:val="0"/>
        <w:autoSpaceDN w:val="0"/>
        <w:adjustRightInd w:val="0"/>
        <w:jc w:val="both"/>
        <w:rPr>
          <w:b/>
        </w:rPr>
      </w:pPr>
    </w:p>
    <w:p w14:paraId="7AEE05CB" w14:textId="77777777" w:rsidR="00A6693B" w:rsidRPr="00195EC3" w:rsidRDefault="00A6693B" w:rsidP="00A6693B">
      <w:pPr>
        <w:autoSpaceDE w:val="0"/>
        <w:autoSpaceDN w:val="0"/>
        <w:adjustRightInd w:val="0"/>
        <w:jc w:val="both"/>
        <w:rPr>
          <w:b/>
        </w:rPr>
      </w:pPr>
      <w:r w:rsidRPr="00195EC3">
        <w:rPr>
          <w:b/>
        </w:rPr>
        <w:t xml:space="preserve">4. </w:t>
      </w:r>
      <w:r>
        <w:rPr>
          <w:b/>
        </w:rPr>
        <w:t>Difference between dependent and independent sources?</w:t>
      </w:r>
    </w:p>
    <w:p w14:paraId="12A9266E" w14:textId="77777777" w:rsidR="00A55288" w:rsidRDefault="00A55288" w:rsidP="00A55288">
      <w:pPr>
        <w:autoSpaceDE w:val="0"/>
        <w:autoSpaceDN w:val="0"/>
        <w:adjustRightInd w:val="0"/>
        <w:jc w:val="both"/>
        <w:rPr>
          <w:b/>
        </w:rPr>
      </w:pPr>
      <w:r>
        <w:rPr>
          <w:b/>
        </w:rPr>
        <w:t>Independent Source: It is an active element that provides a specified voltage or current that is completely independent of other circuit variables. Dependent Source: It is an active element in which the source quantity is controlled by another voltage or current in the circuit</w:t>
      </w:r>
    </w:p>
    <w:p w14:paraId="44D81336" w14:textId="77777777" w:rsidR="00A6693B" w:rsidRPr="00195EC3" w:rsidRDefault="00A6693B" w:rsidP="00A6693B">
      <w:pPr>
        <w:autoSpaceDE w:val="0"/>
        <w:autoSpaceDN w:val="0"/>
        <w:adjustRightInd w:val="0"/>
        <w:jc w:val="both"/>
        <w:rPr>
          <w:b/>
        </w:rPr>
      </w:pPr>
    </w:p>
    <w:p w14:paraId="3065E977" w14:textId="77777777" w:rsidR="00A6693B" w:rsidRPr="00195EC3" w:rsidRDefault="00A6693B" w:rsidP="00A6693B">
      <w:pPr>
        <w:autoSpaceDE w:val="0"/>
        <w:autoSpaceDN w:val="0"/>
        <w:adjustRightInd w:val="0"/>
        <w:jc w:val="both"/>
        <w:rPr>
          <w:b/>
        </w:rPr>
      </w:pPr>
      <w:r w:rsidRPr="00195EC3">
        <w:rPr>
          <w:b/>
        </w:rPr>
        <w:t>5. What are the different types of dependent or controlled sources?</w:t>
      </w:r>
    </w:p>
    <w:p w14:paraId="50BA54D1" w14:textId="788F0C88" w:rsidR="00A6693B" w:rsidRPr="00147A8F" w:rsidRDefault="00A55288" w:rsidP="00A6693B">
      <w:r>
        <w:rPr>
          <w:b/>
        </w:rPr>
        <w:t xml:space="preserve">Voltage-controlled voltage source (VCVS), the current-controlled voltage source (CCVS), the voltage-controlled current source (VCCS), and the current-controlled current source (CCCS).   </w:t>
      </w:r>
    </w:p>
    <w:p w14:paraId="1754C6EC" w14:textId="77777777" w:rsidR="00A6693B" w:rsidRPr="00147A8F" w:rsidRDefault="00A6693B" w:rsidP="00A6693B"/>
    <w:p w14:paraId="2A5FFBEA" w14:textId="77777777" w:rsidR="00A6693B" w:rsidRPr="00147A8F" w:rsidRDefault="00A6693B" w:rsidP="00A6693B"/>
    <w:p w14:paraId="3F5011FB" w14:textId="77777777" w:rsidR="00A6693B" w:rsidRPr="00147A8F" w:rsidRDefault="00A6693B" w:rsidP="00A6693B"/>
    <w:p w14:paraId="7DCE9914" w14:textId="77777777" w:rsidR="00A6693B" w:rsidRPr="00147A8F" w:rsidRDefault="00A6693B" w:rsidP="00A6693B"/>
    <w:p w14:paraId="79D39EBB" w14:textId="77777777" w:rsidR="00A6693B" w:rsidRDefault="00A6693B" w:rsidP="00A6693B"/>
    <w:p w14:paraId="467D5F8C" w14:textId="77777777" w:rsidR="00A6693B" w:rsidRDefault="00A6693B" w:rsidP="00A6693B"/>
    <w:p w14:paraId="52C76230" w14:textId="77777777" w:rsidR="00A6693B" w:rsidRDefault="00A6693B" w:rsidP="00A6693B"/>
    <w:p w14:paraId="460EAD98" w14:textId="77777777" w:rsidR="00A6693B" w:rsidRDefault="00A6693B" w:rsidP="00A6693B"/>
    <w:p w14:paraId="3C26781C" w14:textId="77777777" w:rsidR="00A6693B" w:rsidRDefault="00A6693B" w:rsidP="00A6693B"/>
    <w:p w14:paraId="2ADAA67C" w14:textId="77777777" w:rsidR="00A6693B" w:rsidRDefault="00A6693B" w:rsidP="00A6693B"/>
    <w:p w14:paraId="2131B47F" w14:textId="77777777" w:rsidR="00A6693B" w:rsidRPr="00147A8F" w:rsidRDefault="00A6693B" w:rsidP="00A6693B"/>
    <w:p w14:paraId="0AE630A0" w14:textId="77777777" w:rsidR="00A6693B" w:rsidRPr="00147A8F" w:rsidRDefault="00A6693B" w:rsidP="00A6693B"/>
    <w:p w14:paraId="3BE41E5A" w14:textId="77777777" w:rsidR="00A6693B" w:rsidRPr="00147A8F" w:rsidRDefault="00A6693B" w:rsidP="00A6693B"/>
    <w:p w14:paraId="396D2D53" w14:textId="77777777" w:rsidR="00A6693B" w:rsidRPr="00147A8F" w:rsidRDefault="00A6693B" w:rsidP="00A6693B"/>
    <w:p w14:paraId="2C709FB2" w14:textId="77777777" w:rsidR="00A6693B" w:rsidRPr="00147A8F" w:rsidRDefault="00A6693B" w:rsidP="00A6693B"/>
    <w:p w14:paraId="77AB41A2" w14:textId="77777777" w:rsidR="00A6693B" w:rsidRPr="00147A8F" w:rsidRDefault="00A6693B" w:rsidP="00A6693B"/>
    <w:p w14:paraId="0001D91E" w14:textId="77777777" w:rsidR="00A6693B" w:rsidRPr="00147A8F" w:rsidRDefault="00A6693B" w:rsidP="00A6693B"/>
    <w:p w14:paraId="61F311B6" w14:textId="77777777" w:rsidR="00A6693B" w:rsidRPr="00147A8F" w:rsidRDefault="00A6693B" w:rsidP="00A6693B"/>
    <w:p w14:paraId="44FB6DB4" w14:textId="09B087DF" w:rsidR="00A6693B" w:rsidRDefault="00A6693B" w:rsidP="00A6693B"/>
    <w:p w14:paraId="545932A1" w14:textId="04B66A82" w:rsidR="00106ADA" w:rsidRDefault="00106ADA" w:rsidP="00A6693B"/>
    <w:p w14:paraId="6520A769" w14:textId="77777777" w:rsidR="005A5B81" w:rsidRPr="00147A8F" w:rsidRDefault="005A5B81" w:rsidP="00A6693B"/>
    <w:p w14:paraId="7CAC5A05" w14:textId="77777777" w:rsidR="00A6693B" w:rsidRPr="00147A8F" w:rsidRDefault="00A6693B" w:rsidP="00A6693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5913"/>
      </w:tblGrid>
      <w:tr w:rsidR="00A6693B" w:rsidRPr="00147A8F" w14:paraId="192142F7" w14:textId="77777777" w:rsidTr="005A5B81">
        <w:tc>
          <w:tcPr>
            <w:tcW w:w="2943" w:type="dxa"/>
            <w:shd w:val="clear" w:color="auto" w:fill="auto"/>
          </w:tcPr>
          <w:p w14:paraId="7B066487" w14:textId="77777777" w:rsidR="00A6693B" w:rsidRPr="00147A8F" w:rsidRDefault="00A6693B" w:rsidP="00FD4F3B">
            <w:pPr>
              <w:rPr>
                <w:b/>
              </w:rPr>
            </w:pPr>
            <w:r w:rsidRPr="00147A8F">
              <w:rPr>
                <w:b/>
              </w:rPr>
              <w:lastRenderedPageBreak/>
              <w:t xml:space="preserve">Experiment No.  </w:t>
            </w:r>
            <w:r>
              <w:rPr>
                <w:b/>
              </w:rPr>
              <w:t>2</w:t>
            </w:r>
            <w:r w:rsidR="00823A3C">
              <w:rPr>
                <w:b/>
              </w:rPr>
              <w:t xml:space="preserve"> </w:t>
            </w:r>
          </w:p>
          <w:p w14:paraId="3F4B92D8" w14:textId="5A52F686" w:rsidR="00A6693B" w:rsidRPr="00147A8F" w:rsidRDefault="00A6693B" w:rsidP="00FD4F3B">
            <w:pPr>
              <w:rPr>
                <w:b/>
              </w:rPr>
            </w:pPr>
            <w:r w:rsidRPr="00147A8F">
              <w:rPr>
                <w:b/>
              </w:rPr>
              <w:t xml:space="preserve">Date: </w:t>
            </w:r>
            <w:r w:rsidR="005A5B81" w:rsidRPr="005A5B81">
              <w:rPr>
                <w:b/>
              </w:rPr>
              <w:t>MARCH16,2022</w:t>
            </w:r>
          </w:p>
        </w:tc>
        <w:tc>
          <w:tcPr>
            <w:tcW w:w="5913" w:type="dxa"/>
            <w:shd w:val="clear" w:color="auto" w:fill="auto"/>
          </w:tcPr>
          <w:p w14:paraId="514D2F6D" w14:textId="77777777" w:rsidR="00A6693B" w:rsidRPr="00147A8F" w:rsidRDefault="00A6693B" w:rsidP="00FD4F3B">
            <w:pPr>
              <w:jc w:val="center"/>
              <w:rPr>
                <w:b/>
              </w:rPr>
            </w:pPr>
            <w:r w:rsidRPr="00147A8F">
              <w:rPr>
                <w:b/>
              </w:rPr>
              <w:t>THEVENIN’S THEOREM</w:t>
            </w:r>
          </w:p>
        </w:tc>
      </w:tr>
    </w:tbl>
    <w:p w14:paraId="2C12B375" w14:textId="77777777" w:rsidR="00A6693B" w:rsidRPr="00147A8F" w:rsidRDefault="00A6693B" w:rsidP="00A6693B"/>
    <w:p w14:paraId="647B4C0B" w14:textId="77777777" w:rsidR="00A6693B" w:rsidRPr="00147A8F" w:rsidRDefault="00A6693B" w:rsidP="00A6693B">
      <w:pPr>
        <w:rPr>
          <w:b/>
        </w:rPr>
      </w:pPr>
      <w:r w:rsidRPr="00147A8F">
        <w:rPr>
          <w:b/>
        </w:rPr>
        <w:t>Aim:</w:t>
      </w:r>
    </w:p>
    <w:p w14:paraId="69213934" w14:textId="77777777" w:rsidR="00A6693B" w:rsidRPr="00147A8F" w:rsidRDefault="00A6693B" w:rsidP="00A6693B">
      <w:r w:rsidRPr="00147A8F">
        <w:tab/>
        <w:t xml:space="preserve">To </w:t>
      </w:r>
      <w:bookmarkStart w:id="0" w:name="_Hlk98417987"/>
      <w:r w:rsidRPr="00147A8F">
        <w:t xml:space="preserve">verify Thevenin’s theorem </w:t>
      </w:r>
      <w:bookmarkEnd w:id="0"/>
      <w:r w:rsidRPr="00147A8F">
        <w:t>and to find the full load current for the given circuit.</w:t>
      </w:r>
    </w:p>
    <w:p w14:paraId="3A9C7FB8" w14:textId="77777777" w:rsidR="00A6693B" w:rsidRPr="00147A8F" w:rsidRDefault="00A6693B" w:rsidP="00A6693B"/>
    <w:p w14:paraId="20DC8B0A" w14:textId="77777777" w:rsidR="00A6693B" w:rsidRPr="00147A8F" w:rsidRDefault="00A6693B" w:rsidP="00A6693B">
      <w:pPr>
        <w:rPr>
          <w:b/>
        </w:rPr>
      </w:pPr>
      <w:r w:rsidRPr="00147A8F">
        <w:rPr>
          <w:b/>
        </w:rPr>
        <w:t>Apparatus Required:</w:t>
      </w:r>
    </w:p>
    <w:p w14:paraId="47CEC644" w14:textId="77777777" w:rsidR="00A6693B" w:rsidRPr="00147A8F" w:rsidRDefault="00A6693B" w:rsidP="00A6693B">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0"/>
        <w:gridCol w:w="4316"/>
        <w:gridCol w:w="2159"/>
        <w:gridCol w:w="1937"/>
      </w:tblGrid>
      <w:tr w:rsidR="00A6693B" w:rsidRPr="00147A8F" w14:paraId="60FFB6C2" w14:textId="77777777" w:rsidTr="00FD4F3B">
        <w:tc>
          <w:tcPr>
            <w:tcW w:w="830" w:type="dxa"/>
            <w:shd w:val="clear" w:color="auto" w:fill="auto"/>
          </w:tcPr>
          <w:p w14:paraId="6298EB0E" w14:textId="77777777" w:rsidR="00A6693B" w:rsidRPr="00147A8F" w:rsidRDefault="00A6693B" w:rsidP="00FD4F3B">
            <w:pPr>
              <w:jc w:val="center"/>
            </w:pPr>
            <w:proofErr w:type="spellStart"/>
            <w:r w:rsidRPr="00147A8F">
              <w:t>Sl.No</w:t>
            </w:r>
            <w:proofErr w:type="spellEnd"/>
            <w:r w:rsidRPr="00147A8F">
              <w:t>.</w:t>
            </w:r>
          </w:p>
        </w:tc>
        <w:tc>
          <w:tcPr>
            <w:tcW w:w="4318" w:type="dxa"/>
            <w:shd w:val="clear" w:color="auto" w:fill="auto"/>
          </w:tcPr>
          <w:p w14:paraId="1F7E5573" w14:textId="77777777" w:rsidR="00A6693B" w:rsidRPr="00147A8F" w:rsidRDefault="00A6693B" w:rsidP="00FD4F3B">
            <w:pPr>
              <w:jc w:val="center"/>
            </w:pPr>
            <w:r w:rsidRPr="00147A8F">
              <w:t>Apparatus</w:t>
            </w:r>
          </w:p>
        </w:tc>
        <w:tc>
          <w:tcPr>
            <w:tcW w:w="2160" w:type="dxa"/>
            <w:shd w:val="clear" w:color="auto" w:fill="auto"/>
          </w:tcPr>
          <w:p w14:paraId="4CA0DCB1" w14:textId="77777777" w:rsidR="00A6693B" w:rsidRPr="00147A8F" w:rsidRDefault="00A6693B" w:rsidP="00FD4F3B">
            <w:pPr>
              <w:jc w:val="center"/>
            </w:pPr>
            <w:r w:rsidRPr="00147A8F">
              <w:t>Range</w:t>
            </w:r>
          </w:p>
        </w:tc>
        <w:tc>
          <w:tcPr>
            <w:tcW w:w="1937" w:type="dxa"/>
            <w:shd w:val="clear" w:color="auto" w:fill="auto"/>
          </w:tcPr>
          <w:p w14:paraId="523F49D1" w14:textId="77777777" w:rsidR="00A6693B" w:rsidRPr="00147A8F" w:rsidRDefault="00A6693B" w:rsidP="00FD4F3B">
            <w:pPr>
              <w:jc w:val="center"/>
            </w:pPr>
            <w:r w:rsidRPr="00147A8F">
              <w:t>Quantity</w:t>
            </w:r>
          </w:p>
        </w:tc>
      </w:tr>
      <w:tr w:rsidR="00A6693B" w:rsidRPr="00147A8F" w14:paraId="790F72F8" w14:textId="77777777" w:rsidTr="00FD4F3B">
        <w:tc>
          <w:tcPr>
            <w:tcW w:w="830" w:type="dxa"/>
            <w:shd w:val="clear" w:color="auto" w:fill="auto"/>
          </w:tcPr>
          <w:p w14:paraId="4D131687" w14:textId="77777777" w:rsidR="00A6693B" w:rsidRPr="00147A8F" w:rsidRDefault="00A6693B" w:rsidP="00FD4F3B">
            <w:pPr>
              <w:jc w:val="center"/>
            </w:pPr>
            <w:r w:rsidRPr="00147A8F">
              <w:t>1</w:t>
            </w:r>
          </w:p>
        </w:tc>
        <w:tc>
          <w:tcPr>
            <w:tcW w:w="4318" w:type="dxa"/>
            <w:shd w:val="clear" w:color="auto" w:fill="auto"/>
          </w:tcPr>
          <w:p w14:paraId="70542204" w14:textId="77777777" w:rsidR="00A6693B" w:rsidRPr="00147A8F" w:rsidRDefault="00A6693B" w:rsidP="00FD4F3B">
            <w:r w:rsidRPr="00147A8F">
              <w:t>RPS (regulated power supply)</w:t>
            </w:r>
          </w:p>
        </w:tc>
        <w:tc>
          <w:tcPr>
            <w:tcW w:w="2160" w:type="dxa"/>
            <w:shd w:val="clear" w:color="auto" w:fill="auto"/>
          </w:tcPr>
          <w:p w14:paraId="66A9DFA6" w14:textId="77777777" w:rsidR="00A6693B" w:rsidRPr="00147A8F" w:rsidRDefault="00A6693B" w:rsidP="00FD4F3B">
            <w:pPr>
              <w:jc w:val="center"/>
            </w:pPr>
            <w:r w:rsidRPr="00147A8F">
              <w:t>(0-30V)</w:t>
            </w:r>
          </w:p>
        </w:tc>
        <w:tc>
          <w:tcPr>
            <w:tcW w:w="1937" w:type="dxa"/>
            <w:shd w:val="clear" w:color="auto" w:fill="auto"/>
          </w:tcPr>
          <w:p w14:paraId="1DF5C83C" w14:textId="77777777" w:rsidR="00A6693B" w:rsidRPr="00147A8F" w:rsidRDefault="00A6693B" w:rsidP="00FD4F3B">
            <w:pPr>
              <w:jc w:val="center"/>
            </w:pPr>
            <w:r w:rsidRPr="00147A8F">
              <w:t>2</w:t>
            </w:r>
          </w:p>
        </w:tc>
      </w:tr>
      <w:tr w:rsidR="00A6693B" w:rsidRPr="00147A8F" w14:paraId="2E04F7FF" w14:textId="77777777" w:rsidTr="00FD4F3B">
        <w:tc>
          <w:tcPr>
            <w:tcW w:w="830" w:type="dxa"/>
            <w:shd w:val="clear" w:color="auto" w:fill="auto"/>
          </w:tcPr>
          <w:p w14:paraId="60BA97BE" w14:textId="77777777" w:rsidR="00A6693B" w:rsidRPr="00147A8F" w:rsidRDefault="00A6693B" w:rsidP="00FD4F3B">
            <w:pPr>
              <w:jc w:val="center"/>
            </w:pPr>
            <w:r w:rsidRPr="00147A8F">
              <w:t>2</w:t>
            </w:r>
          </w:p>
        </w:tc>
        <w:tc>
          <w:tcPr>
            <w:tcW w:w="4318" w:type="dxa"/>
            <w:shd w:val="clear" w:color="auto" w:fill="auto"/>
          </w:tcPr>
          <w:p w14:paraId="715C3368" w14:textId="77777777" w:rsidR="00A6693B" w:rsidRPr="00147A8F" w:rsidRDefault="00A6693B" w:rsidP="00FD4F3B">
            <w:r w:rsidRPr="00147A8F">
              <w:t>Ammeter</w:t>
            </w:r>
          </w:p>
        </w:tc>
        <w:tc>
          <w:tcPr>
            <w:tcW w:w="2160" w:type="dxa"/>
            <w:shd w:val="clear" w:color="auto" w:fill="auto"/>
          </w:tcPr>
          <w:p w14:paraId="792CFF62" w14:textId="77777777" w:rsidR="00A6693B" w:rsidRPr="00147A8F" w:rsidRDefault="00A6693B" w:rsidP="00FD4F3B">
            <w:pPr>
              <w:jc w:val="center"/>
            </w:pPr>
            <w:r w:rsidRPr="00147A8F">
              <w:t>(0-10mA)</w:t>
            </w:r>
          </w:p>
        </w:tc>
        <w:tc>
          <w:tcPr>
            <w:tcW w:w="1937" w:type="dxa"/>
            <w:shd w:val="clear" w:color="auto" w:fill="auto"/>
          </w:tcPr>
          <w:p w14:paraId="4E4E544D" w14:textId="77777777" w:rsidR="00A6693B" w:rsidRPr="00147A8F" w:rsidRDefault="00A6693B" w:rsidP="00FD4F3B">
            <w:pPr>
              <w:jc w:val="center"/>
            </w:pPr>
            <w:r w:rsidRPr="00147A8F">
              <w:t>1</w:t>
            </w:r>
          </w:p>
        </w:tc>
      </w:tr>
      <w:tr w:rsidR="00A6693B" w:rsidRPr="00147A8F" w14:paraId="07CBC45D" w14:textId="77777777" w:rsidTr="00FD4F3B">
        <w:tc>
          <w:tcPr>
            <w:tcW w:w="830" w:type="dxa"/>
            <w:shd w:val="clear" w:color="auto" w:fill="auto"/>
          </w:tcPr>
          <w:p w14:paraId="0FAACC4E" w14:textId="77777777" w:rsidR="00A6693B" w:rsidRPr="00147A8F" w:rsidRDefault="00A6693B" w:rsidP="00FD4F3B">
            <w:pPr>
              <w:jc w:val="center"/>
            </w:pPr>
            <w:r w:rsidRPr="00147A8F">
              <w:t>3</w:t>
            </w:r>
          </w:p>
        </w:tc>
        <w:tc>
          <w:tcPr>
            <w:tcW w:w="4318" w:type="dxa"/>
            <w:shd w:val="clear" w:color="auto" w:fill="auto"/>
          </w:tcPr>
          <w:p w14:paraId="266C7792" w14:textId="77777777" w:rsidR="00A6693B" w:rsidRPr="00147A8F" w:rsidRDefault="00A6693B" w:rsidP="00FD4F3B">
            <w:r w:rsidRPr="00147A8F">
              <w:t>Resistors</w:t>
            </w:r>
          </w:p>
        </w:tc>
        <w:tc>
          <w:tcPr>
            <w:tcW w:w="2160" w:type="dxa"/>
            <w:shd w:val="clear" w:color="auto" w:fill="auto"/>
          </w:tcPr>
          <w:p w14:paraId="2A33EE76" w14:textId="77777777" w:rsidR="00A6693B" w:rsidRPr="00147A8F" w:rsidRDefault="00A6693B" w:rsidP="00FD4F3B">
            <w:pPr>
              <w:jc w:val="center"/>
            </w:pPr>
            <w:r w:rsidRPr="00147A8F">
              <w:t>1K</w:t>
            </w:r>
            <w:r w:rsidRPr="00147A8F">
              <w:sym w:font="Symbol" w:char="F057"/>
            </w:r>
            <w:r w:rsidRPr="00147A8F">
              <w:t>, 330</w:t>
            </w:r>
            <w:r w:rsidRPr="00147A8F">
              <w:sym w:font="Symbol" w:char="F057"/>
            </w:r>
          </w:p>
        </w:tc>
        <w:tc>
          <w:tcPr>
            <w:tcW w:w="1937" w:type="dxa"/>
            <w:shd w:val="clear" w:color="auto" w:fill="auto"/>
          </w:tcPr>
          <w:p w14:paraId="254FF737" w14:textId="77777777" w:rsidR="00A6693B" w:rsidRPr="00147A8F" w:rsidRDefault="00A6693B" w:rsidP="00FD4F3B">
            <w:pPr>
              <w:jc w:val="center"/>
            </w:pPr>
            <w:r w:rsidRPr="00147A8F">
              <w:t>3,1</w:t>
            </w:r>
          </w:p>
        </w:tc>
      </w:tr>
      <w:tr w:rsidR="00A6693B" w:rsidRPr="00147A8F" w14:paraId="4B83E87A" w14:textId="77777777" w:rsidTr="00FD4F3B">
        <w:tc>
          <w:tcPr>
            <w:tcW w:w="830" w:type="dxa"/>
            <w:shd w:val="clear" w:color="auto" w:fill="auto"/>
          </w:tcPr>
          <w:p w14:paraId="2F38CCEC" w14:textId="77777777" w:rsidR="00A6693B" w:rsidRPr="00147A8F" w:rsidRDefault="00A6693B" w:rsidP="00FD4F3B">
            <w:pPr>
              <w:jc w:val="center"/>
            </w:pPr>
            <w:r w:rsidRPr="00147A8F">
              <w:t>4</w:t>
            </w:r>
          </w:p>
        </w:tc>
        <w:tc>
          <w:tcPr>
            <w:tcW w:w="4318" w:type="dxa"/>
            <w:shd w:val="clear" w:color="auto" w:fill="auto"/>
          </w:tcPr>
          <w:p w14:paraId="311A48DC" w14:textId="77777777" w:rsidR="00A6693B" w:rsidRPr="00147A8F" w:rsidRDefault="00A6693B" w:rsidP="00FD4F3B">
            <w:r w:rsidRPr="00147A8F">
              <w:t>Bread Board</w:t>
            </w:r>
          </w:p>
        </w:tc>
        <w:tc>
          <w:tcPr>
            <w:tcW w:w="2160" w:type="dxa"/>
            <w:shd w:val="clear" w:color="auto" w:fill="auto"/>
          </w:tcPr>
          <w:p w14:paraId="5869F291" w14:textId="77777777" w:rsidR="00A6693B" w:rsidRPr="00147A8F" w:rsidRDefault="00A6693B" w:rsidP="00FD4F3B">
            <w:pPr>
              <w:jc w:val="center"/>
            </w:pPr>
            <w:r w:rsidRPr="00147A8F">
              <w:t>--</w:t>
            </w:r>
          </w:p>
        </w:tc>
        <w:tc>
          <w:tcPr>
            <w:tcW w:w="1937" w:type="dxa"/>
            <w:shd w:val="clear" w:color="auto" w:fill="auto"/>
          </w:tcPr>
          <w:p w14:paraId="738B8BED" w14:textId="77777777" w:rsidR="00A6693B" w:rsidRPr="00147A8F" w:rsidRDefault="00A6693B" w:rsidP="00FD4F3B">
            <w:pPr>
              <w:jc w:val="center"/>
            </w:pPr>
            <w:r w:rsidRPr="00147A8F">
              <w:t>Required</w:t>
            </w:r>
          </w:p>
        </w:tc>
      </w:tr>
      <w:tr w:rsidR="00A6693B" w:rsidRPr="00147A8F" w14:paraId="4BF4D627" w14:textId="77777777" w:rsidTr="00FD4F3B">
        <w:tc>
          <w:tcPr>
            <w:tcW w:w="830" w:type="dxa"/>
            <w:shd w:val="clear" w:color="auto" w:fill="auto"/>
          </w:tcPr>
          <w:p w14:paraId="1E7A6105" w14:textId="77777777" w:rsidR="00A6693B" w:rsidRPr="00147A8F" w:rsidRDefault="00A6693B" w:rsidP="00FD4F3B">
            <w:pPr>
              <w:jc w:val="center"/>
            </w:pPr>
            <w:r w:rsidRPr="00147A8F">
              <w:t>5</w:t>
            </w:r>
          </w:p>
        </w:tc>
        <w:tc>
          <w:tcPr>
            <w:tcW w:w="4318" w:type="dxa"/>
            <w:shd w:val="clear" w:color="auto" w:fill="auto"/>
          </w:tcPr>
          <w:p w14:paraId="57E8C858" w14:textId="77777777" w:rsidR="00A6693B" w:rsidRPr="00147A8F" w:rsidRDefault="00A6693B" w:rsidP="00FD4F3B">
            <w:r w:rsidRPr="00147A8F">
              <w:t>DRB</w:t>
            </w:r>
          </w:p>
        </w:tc>
        <w:tc>
          <w:tcPr>
            <w:tcW w:w="2160" w:type="dxa"/>
            <w:shd w:val="clear" w:color="auto" w:fill="auto"/>
          </w:tcPr>
          <w:p w14:paraId="185AB568" w14:textId="77777777" w:rsidR="00A6693B" w:rsidRPr="00147A8F" w:rsidRDefault="00A6693B" w:rsidP="00FD4F3B">
            <w:pPr>
              <w:jc w:val="center"/>
            </w:pPr>
            <w:r w:rsidRPr="00147A8F">
              <w:t>--</w:t>
            </w:r>
          </w:p>
        </w:tc>
        <w:tc>
          <w:tcPr>
            <w:tcW w:w="1937" w:type="dxa"/>
            <w:shd w:val="clear" w:color="auto" w:fill="auto"/>
          </w:tcPr>
          <w:p w14:paraId="6AEE1DA9" w14:textId="77777777" w:rsidR="00A6693B" w:rsidRPr="00147A8F" w:rsidRDefault="00A6693B" w:rsidP="00FD4F3B">
            <w:pPr>
              <w:jc w:val="center"/>
            </w:pPr>
            <w:r w:rsidRPr="00147A8F">
              <w:t>1</w:t>
            </w:r>
          </w:p>
        </w:tc>
      </w:tr>
    </w:tbl>
    <w:p w14:paraId="0AC87674" w14:textId="77777777" w:rsidR="00A6693B" w:rsidRPr="00147A8F" w:rsidRDefault="00A6693B" w:rsidP="00A6693B"/>
    <w:p w14:paraId="47750347" w14:textId="77777777" w:rsidR="00A6693B" w:rsidRPr="00147A8F" w:rsidRDefault="00A6693B" w:rsidP="00A6693B">
      <w:pPr>
        <w:rPr>
          <w:b/>
        </w:rPr>
      </w:pPr>
      <w:r w:rsidRPr="00147A8F">
        <w:rPr>
          <w:b/>
        </w:rPr>
        <w:t>Statement:</w:t>
      </w:r>
    </w:p>
    <w:p w14:paraId="6F0B8B0A" w14:textId="77777777" w:rsidR="00A6693B" w:rsidRPr="00147A8F" w:rsidRDefault="00A6693B" w:rsidP="00A6693B">
      <w:pPr>
        <w:jc w:val="both"/>
      </w:pPr>
      <w:r w:rsidRPr="00147A8F">
        <w:tab/>
        <w:t xml:space="preserve">Any linear bilateral, active two terminal network can be replaced by </w:t>
      </w:r>
      <w:proofErr w:type="gramStart"/>
      <w:r w:rsidRPr="00147A8F">
        <w:t>a</w:t>
      </w:r>
      <w:proofErr w:type="gramEnd"/>
      <w:r w:rsidRPr="00147A8F">
        <w:t xml:space="preserve"> equivalent voltage source (V</w:t>
      </w:r>
      <w:r w:rsidRPr="00147A8F">
        <w:rPr>
          <w:vertAlign w:val="subscript"/>
        </w:rPr>
        <w:t>TH</w:t>
      </w:r>
      <w:r w:rsidRPr="00147A8F">
        <w:t>).  Thevenin’s voltage or V</w:t>
      </w:r>
      <w:r w:rsidRPr="00147A8F">
        <w:rPr>
          <w:vertAlign w:val="subscript"/>
        </w:rPr>
        <w:t>OC</w:t>
      </w:r>
      <w:r w:rsidRPr="00147A8F">
        <w:t xml:space="preserve"> in series with looking pack resistance R</w:t>
      </w:r>
      <w:r w:rsidRPr="00147A8F">
        <w:rPr>
          <w:vertAlign w:val="subscript"/>
        </w:rPr>
        <w:t>TH</w:t>
      </w:r>
      <w:r w:rsidRPr="00147A8F">
        <w:t>.</w:t>
      </w:r>
    </w:p>
    <w:p w14:paraId="28E1ED14" w14:textId="77777777" w:rsidR="00A6693B" w:rsidRPr="00147A8F" w:rsidRDefault="00A6693B" w:rsidP="00A6693B">
      <w:pPr>
        <w:jc w:val="both"/>
        <w:rPr>
          <w:b/>
        </w:rPr>
      </w:pPr>
    </w:p>
    <w:p w14:paraId="7E50E836" w14:textId="77777777" w:rsidR="00A6693B" w:rsidRPr="00147A8F" w:rsidRDefault="00A6693B" w:rsidP="00A6693B">
      <w:pPr>
        <w:jc w:val="both"/>
        <w:rPr>
          <w:b/>
        </w:rPr>
      </w:pPr>
      <w:r w:rsidRPr="00147A8F">
        <w:rPr>
          <w:b/>
        </w:rPr>
        <w:t>Precautions:</w:t>
      </w:r>
    </w:p>
    <w:p w14:paraId="00E9588E" w14:textId="77777777" w:rsidR="00A6693B" w:rsidRPr="00147A8F" w:rsidRDefault="00A6693B" w:rsidP="00A6693B">
      <w:pPr>
        <w:numPr>
          <w:ilvl w:val="0"/>
          <w:numId w:val="1"/>
        </w:numPr>
        <w:jc w:val="both"/>
      </w:pPr>
      <w:r w:rsidRPr="00147A8F">
        <w:t>Voltage control knob of RPS should be kept at minimum position.</w:t>
      </w:r>
    </w:p>
    <w:p w14:paraId="12F6F9A9" w14:textId="77777777" w:rsidR="00A6693B" w:rsidRPr="00147A8F" w:rsidRDefault="00A6693B" w:rsidP="00A6693B">
      <w:pPr>
        <w:numPr>
          <w:ilvl w:val="0"/>
          <w:numId w:val="1"/>
        </w:numPr>
        <w:jc w:val="both"/>
      </w:pPr>
      <w:r w:rsidRPr="00147A8F">
        <w:t>Current control knob of RPS should be kept at maximum position</w:t>
      </w:r>
    </w:p>
    <w:p w14:paraId="27D4731B" w14:textId="77777777" w:rsidR="00A6693B" w:rsidRPr="00147A8F" w:rsidRDefault="00A6693B" w:rsidP="00A6693B">
      <w:pPr>
        <w:jc w:val="both"/>
      </w:pPr>
    </w:p>
    <w:p w14:paraId="1C50A652" w14:textId="77777777" w:rsidR="00A6693B" w:rsidRPr="00147A8F" w:rsidRDefault="00A6693B" w:rsidP="00A6693B">
      <w:pPr>
        <w:jc w:val="both"/>
        <w:rPr>
          <w:b/>
        </w:rPr>
      </w:pPr>
      <w:r w:rsidRPr="00147A8F">
        <w:rPr>
          <w:b/>
        </w:rPr>
        <w:t>Procedure:</w:t>
      </w:r>
    </w:p>
    <w:p w14:paraId="5D0948E7" w14:textId="77777777" w:rsidR="00A6693B" w:rsidRPr="00147A8F" w:rsidRDefault="00A6693B" w:rsidP="00A6693B">
      <w:pPr>
        <w:numPr>
          <w:ilvl w:val="0"/>
          <w:numId w:val="2"/>
        </w:numPr>
        <w:jc w:val="both"/>
      </w:pPr>
      <w:r w:rsidRPr="00147A8F">
        <w:t>Connections are given as per the circuit diagram.</w:t>
      </w:r>
    </w:p>
    <w:p w14:paraId="483EB573" w14:textId="77777777" w:rsidR="00A6693B" w:rsidRPr="00147A8F" w:rsidRDefault="00A6693B" w:rsidP="00A6693B">
      <w:pPr>
        <w:numPr>
          <w:ilvl w:val="0"/>
          <w:numId w:val="2"/>
        </w:numPr>
        <w:jc w:val="both"/>
      </w:pPr>
      <w:r w:rsidRPr="00147A8F">
        <w:t>Set a particular value of voltage using RPS and note down the corresponding ammeter readings.</w:t>
      </w:r>
    </w:p>
    <w:p w14:paraId="28C3D1BF" w14:textId="77777777" w:rsidR="00A6693B" w:rsidRPr="00147A8F" w:rsidRDefault="00A6693B" w:rsidP="00A6693B">
      <w:pPr>
        <w:jc w:val="both"/>
        <w:rPr>
          <w:b/>
        </w:rPr>
      </w:pPr>
    </w:p>
    <w:p w14:paraId="7B526579" w14:textId="77777777" w:rsidR="00A6693B" w:rsidRPr="00147A8F" w:rsidRDefault="00A6693B" w:rsidP="00A6693B">
      <w:pPr>
        <w:jc w:val="both"/>
        <w:rPr>
          <w:b/>
        </w:rPr>
      </w:pPr>
      <w:r w:rsidRPr="00147A8F">
        <w:rPr>
          <w:b/>
        </w:rPr>
        <w:t>To find V</w:t>
      </w:r>
      <w:r w:rsidRPr="00147A8F">
        <w:rPr>
          <w:b/>
          <w:vertAlign w:val="subscript"/>
        </w:rPr>
        <w:t>TH</w:t>
      </w:r>
    </w:p>
    <w:p w14:paraId="230BD20A" w14:textId="77777777" w:rsidR="00A6693B" w:rsidRPr="00147A8F" w:rsidRDefault="00A6693B" w:rsidP="00A6693B">
      <w:pPr>
        <w:numPr>
          <w:ilvl w:val="0"/>
          <w:numId w:val="2"/>
        </w:numPr>
        <w:jc w:val="both"/>
      </w:pPr>
      <w:r w:rsidRPr="00147A8F">
        <w:t>Remove the load resistance and measure the open circuit voltage using multimeter (V</w:t>
      </w:r>
      <w:r w:rsidRPr="00147A8F">
        <w:rPr>
          <w:vertAlign w:val="subscript"/>
        </w:rPr>
        <w:t>TH</w:t>
      </w:r>
      <w:r w:rsidRPr="00147A8F">
        <w:t>).</w:t>
      </w:r>
    </w:p>
    <w:p w14:paraId="17857F82" w14:textId="77777777" w:rsidR="00A6693B" w:rsidRPr="00147A8F" w:rsidRDefault="00A6693B" w:rsidP="00A6693B">
      <w:pPr>
        <w:jc w:val="both"/>
        <w:rPr>
          <w:b/>
        </w:rPr>
      </w:pPr>
    </w:p>
    <w:p w14:paraId="777968B4" w14:textId="77777777" w:rsidR="00A6693B" w:rsidRPr="00147A8F" w:rsidRDefault="00A6693B" w:rsidP="00A6693B">
      <w:pPr>
        <w:jc w:val="both"/>
        <w:rPr>
          <w:b/>
        </w:rPr>
      </w:pPr>
      <w:r w:rsidRPr="00147A8F">
        <w:rPr>
          <w:b/>
        </w:rPr>
        <w:t>To find R</w:t>
      </w:r>
      <w:r w:rsidRPr="00147A8F">
        <w:rPr>
          <w:b/>
          <w:vertAlign w:val="subscript"/>
        </w:rPr>
        <w:t>TH</w:t>
      </w:r>
    </w:p>
    <w:p w14:paraId="07B2B05D" w14:textId="77777777" w:rsidR="00A6693B" w:rsidRPr="00147A8F" w:rsidRDefault="00A6693B" w:rsidP="00A6693B">
      <w:pPr>
        <w:numPr>
          <w:ilvl w:val="0"/>
          <w:numId w:val="2"/>
        </w:numPr>
        <w:jc w:val="both"/>
      </w:pPr>
      <w:r w:rsidRPr="00147A8F">
        <w:t>To find the Thevenin’s resistance, remove the RPS and short circuit it and find the R</w:t>
      </w:r>
      <w:r w:rsidRPr="00147A8F">
        <w:rPr>
          <w:vertAlign w:val="subscript"/>
        </w:rPr>
        <w:t>TH</w:t>
      </w:r>
      <w:r w:rsidRPr="00147A8F">
        <w:t xml:space="preserve"> using multimeter.</w:t>
      </w:r>
    </w:p>
    <w:p w14:paraId="6D2493B5" w14:textId="77777777" w:rsidR="00A6693B" w:rsidRPr="00147A8F" w:rsidRDefault="00A6693B" w:rsidP="00A6693B">
      <w:pPr>
        <w:numPr>
          <w:ilvl w:val="0"/>
          <w:numId w:val="2"/>
        </w:numPr>
        <w:jc w:val="both"/>
      </w:pPr>
      <w:r w:rsidRPr="00147A8F">
        <w:t>Give the connections for equivalent circuit and set V</w:t>
      </w:r>
      <w:r w:rsidRPr="00147A8F">
        <w:rPr>
          <w:vertAlign w:val="subscript"/>
        </w:rPr>
        <w:t>TH</w:t>
      </w:r>
      <w:r w:rsidRPr="00147A8F">
        <w:t xml:space="preserve"> and R</w:t>
      </w:r>
      <w:r w:rsidRPr="00147A8F">
        <w:rPr>
          <w:vertAlign w:val="subscript"/>
        </w:rPr>
        <w:t>TH</w:t>
      </w:r>
      <w:r w:rsidRPr="00147A8F">
        <w:t xml:space="preserve"> and note the corresponding ammeter reading.</w:t>
      </w:r>
    </w:p>
    <w:p w14:paraId="2F43823D" w14:textId="77777777" w:rsidR="00A6693B" w:rsidRPr="00147A8F" w:rsidRDefault="00A6693B" w:rsidP="00A6693B">
      <w:pPr>
        <w:numPr>
          <w:ilvl w:val="0"/>
          <w:numId w:val="2"/>
        </w:numPr>
        <w:jc w:val="both"/>
      </w:pPr>
      <w:r w:rsidRPr="00147A8F">
        <w:t xml:space="preserve">Verify </w:t>
      </w:r>
      <w:proofErr w:type="spellStart"/>
      <w:r w:rsidRPr="00147A8F">
        <w:t>Thevenins</w:t>
      </w:r>
      <w:proofErr w:type="spellEnd"/>
      <w:r w:rsidRPr="00147A8F">
        <w:t xml:space="preserve"> theorem.</w:t>
      </w:r>
    </w:p>
    <w:p w14:paraId="4BE81ED3" w14:textId="77777777" w:rsidR="00A6693B" w:rsidRDefault="00A6693B" w:rsidP="00A6693B">
      <w:pPr>
        <w:jc w:val="both"/>
      </w:pPr>
    </w:p>
    <w:p w14:paraId="22F35521" w14:textId="77777777" w:rsidR="00A6693B" w:rsidRDefault="00A6693B" w:rsidP="00A6693B">
      <w:pPr>
        <w:jc w:val="both"/>
        <w:rPr>
          <w:b/>
        </w:rPr>
      </w:pPr>
    </w:p>
    <w:p w14:paraId="6C15899C" w14:textId="77777777" w:rsidR="00A6693B" w:rsidRPr="00147A8F" w:rsidRDefault="00A6693B" w:rsidP="00A6693B">
      <w:pPr>
        <w:jc w:val="both"/>
        <w:rPr>
          <w:b/>
        </w:rPr>
      </w:pPr>
      <w:r w:rsidRPr="00147A8F">
        <w:rPr>
          <w:b/>
        </w:rPr>
        <w:t>Theoretical and Practical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4"/>
        <w:gridCol w:w="1114"/>
        <w:gridCol w:w="1170"/>
        <w:gridCol w:w="1260"/>
        <w:gridCol w:w="1440"/>
        <w:gridCol w:w="2088"/>
      </w:tblGrid>
      <w:tr w:rsidR="00A6693B" w:rsidRPr="00147A8F" w14:paraId="1868605B" w14:textId="77777777" w:rsidTr="00FD4F3B">
        <w:tc>
          <w:tcPr>
            <w:tcW w:w="1784" w:type="dxa"/>
            <w:vMerge w:val="restart"/>
            <w:shd w:val="clear" w:color="auto" w:fill="auto"/>
          </w:tcPr>
          <w:p w14:paraId="114D0F79" w14:textId="77777777" w:rsidR="00A6693B" w:rsidRPr="00147A8F" w:rsidRDefault="00A6693B" w:rsidP="00FD4F3B">
            <w:pPr>
              <w:jc w:val="both"/>
            </w:pPr>
          </w:p>
        </w:tc>
        <w:tc>
          <w:tcPr>
            <w:tcW w:w="1114" w:type="dxa"/>
            <w:vMerge w:val="restart"/>
            <w:shd w:val="clear" w:color="auto" w:fill="auto"/>
          </w:tcPr>
          <w:p w14:paraId="54575AB7" w14:textId="77777777" w:rsidR="00A6693B" w:rsidRPr="00147A8F" w:rsidRDefault="00A6693B" w:rsidP="00FD4F3B">
            <w:pPr>
              <w:jc w:val="center"/>
            </w:pPr>
            <w:r w:rsidRPr="00147A8F">
              <w:t>E(V)</w:t>
            </w:r>
          </w:p>
        </w:tc>
        <w:tc>
          <w:tcPr>
            <w:tcW w:w="1170" w:type="dxa"/>
            <w:vMerge w:val="restart"/>
            <w:shd w:val="clear" w:color="auto" w:fill="auto"/>
          </w:tcPr>
          <w:p w14:paraId="363FFC71" w14:textId="77777777" w:rsidR="00A6693B" w:rsidRPr="00147A8F" w:rsidRDefault="00A6693B" w:rsidP="00FD4F3B">
            <w:pPr>
              <w:jc w:val="center"/>
            </w:pPr>
            <w:r w:rsidRPr="00147A8F">
              <w:t>V</w:t>
            </w:r>
            <w:r w:rsidRPr="00147A8F">
              <w:rPr>
                <w:vertAlign w:val="subscript"/>
              </w:rPr>
              <w:t>TH</w:t>
            </w:r>
            <w:r w:rsidRPr="00147A8F">
              <w:t>(V)</w:t>
            </w:r>
          </w:p>
        </w:tc>
        <w:tc>
          <w:tcPr>
            <w:tcW w:w="1260" w:type="dxa"/>
            <w:vMerge w:val="restart"/>
            <w:shd w:val="clear" w:color="auto" w:fill="auto"/>
          </w:tcPr>
          <w:p w14:paraId="4FC44C59" w14:textId="77777777" w:rsidR="00A6693B" w:rsidRPr="00147A8F" w:rsidRDefault="00A6693B" w:rsidP="00FD4F3B">
            <w:pPr>
              <w:jc w:val="center"/>
            </w:pPr>
            <w:r w:rsidRPr="00147A8F">
              <w:t>R</w:t>
            </w:r>
            <w:r w:rsidRPr="00147A8F">
              <w:rPr>
                <w:vertAlign w:val="subscript"/>
              </w:rPr>
              <w:t>TH</w:t>
            </w:r>
            <w:r w:rsidRPr="00147A8F">
              <w:t>(</w:t>
            </w:r>
            <w:r w:rsidRPr="00147A8F">
              <w:sym w:font="Symbol" w:char="F057"/>
            </w:r>
            <w:r w:rsidRPr="00147A8F">
              <w:t>)</w:t>
            </w:r>
          </w:p>
        </w:tc>
        <w:tc>
          <w:tcPr>
            <w:tcW w:w="3528" w:type="dxa"/>
            <w:gridSpan w:val="2"/>
            <w:shd w:val="clear" w:color="auto" w:fill="auto"/>
          </w:tcPr>
          <w:p w14:paraId="38B1CF3E" w14:textId="77777777" w:rsidR="00A6693B" w:rsidRPr="00147A8F" w:rsidRDefault="00A6693B" w:rsidP="00FD4F3B">
            <w:pPr>
              <w:jc w:val="center"/>
            </w:pPr>
            <w:r w:rsidRPr="00147A8F">
              <w:t>I</w:t>
            </w:r>
            <w:r w:rsidRPr="00147A8F">
              <w:rPr>
                <w:vertAlign w:val="subscript"/>
              </w:rPr>
              <w:t>L</w:t>
            </w:r>
            <w:r w:rsidRPr="00147A8F">
              <w:t xml:space="preserve"> (mA)</w:t>
            </w:r>
          </w:p>
        </w:tc>
      </w:tr>
      <w:tr w:rsidR="00A6693B" w:rsidRPr="00147A8F" w14:paraId="56F1D11F" w14:textId="77777777" w:rsidTr="00FD4F3B">
        <w:tc>
          <w:tcPr>
            <w:tcW w:w="1784" w:type="dxa"/>
            <w:vMerge/>
            <w:shd w:val="clear" w:color="auto" w:fill="auto"/>
          </w:tcPr>
          <w:p w14:paraId="77454CEF" w14:textId="77777777" w:rsidR="00A6693B" w:rsidRPr="00147A8F" w:rsidRDefault="00A6693B" w:rsidP="00FD4F3B">
            <w:pPr>
              <w:jc w:val="both"/>
            </w:pPr>
          </w:p>
        </w:tc>
        <w:tc>
          <w:tcPr>
            <w:tcW w:w="1114" w:type="dxa"/>
            <w:vMerge/>
            <w:shd w:val="clear" w:color="auto" w:fill="auto"/>
          </w:tcPr>
          <w:p w14:paraId="38A570C6" w14:textId="77777777" w:rsidR="00A6693B" w:rsidRPr="00147A8F" w:rsidRDefault="00A6693B" w:rsidP="00FD4F3B">
            <w:pPr>
              <w:jc w:val="both"/>
            </w:pPr>
          </w:p>
        </w:tc>
        <w:tc>
          <w:tcPr>
            <w:tcW w:w="1170" w:type="dxa"/>
            <w:vMerge/>
            <w:shd w:val="clear" w:color="auto" w:fill="auto"/>
          </w:tcPr>
          <w:p w14:paraId="3DE430D3" w14:textId="77777777" w:rsidR="00A6693B" w:rsidRPr="00147A8F" w:rsidRDefault="00A6693B" w:rsidP="00FD4F3B">
            <w:pPr>
              <w:jc w:val="both"/>
            </w:pPr>
          </w:p>
        </w:tc>
        <w:tc>
          <w:tcPr>
            <w:tcW w:w="1260" w:type="dxa"/>
            <w:vMerge/>
            <w:shd w:val="clear" w:color="auto" w:fill="auto"/>
          </w:tcPr>
          <w:p w14:paraId="7631E0C5" w14:textId="77777777" w:rsidR="00A6693B" w:rsidRPr="00147A8F" w:rsidRDefault="00A6693B" w:rsidP="00FD4F3B">
            <w:pPr>
              <w:jc w:val="both"/>
            </w:pPr>
          </w:p>
        </w:tc>
        <w:tc>
          <w:tcPr>
            <w:tcW w:w="1440" w:type="dxa"/>
            <w:shd w:val="clear" w:color="auto" w:fill="auto"/>
          </w:tcPr>
          <w:p w14:paraId="7288E8C3" w14:textId="77777777" w:rsidR="00A6693B" w:rsidRPr="00147A8F" w:rsidRDefault="00A6693B" w:rsidP="00FD4F3B">
            <w:pPr>
              <w:jc w:val="center"/>
            </w:pPr>
            <w:r w:rsidRPr="00147A8F">
              <w:t>Circuit - I</w:t>
            </w:r>
          </w:p>
        </w:tc>
        <w:tc>
          <w:tcPr>
            <w:tcW w:w="2088" w:type="dxa"/>
            <w:shd w:val="clear" w:color="auto" w:fill="auto"/>
          </w:tcPr>
          <w:p w14:paraId="09568325" w14:textId="77777777" w:rsidR="00A6693B" w:rsidRPr="00147A8F" w:rsidRDefault="00A6693B" w:rsidP="00FD4F3B">
            <w:pPr>
              <w:jc w:val="center"/>
            </w:pPr>
            <w:r w:rsidRPr="00147A8F">
              <w:t>Equivalent Circuit</w:t>
            </w:r>
          </w:p>
        </w:tc>
      </w:tr>
      <w:tr w:rsidR="00A6693B" w:rsidRPr="00147A8F" w14:paraId="5FA84D70" w14:textId="77777777" w:rsidTr="00FD4F3B">
        <w:tc>
          <w:tcPr>
            <w:tcW w:w="1784" w:type="dxa"/>
            <w:shd w:val="clear" w:color="auto" w:fill="auto"/>
          </w:tcPr>
          <w:p w14:paraId="15F07253" w14:textId="77777777" w:rsidR="00A6693B" w:rsidRPr="00147A8F" w:rsidRDefault="00A6693B" w:rsidP="00FD4F3B">
            <w:pPr>
              <w:jc w:val="both"/>
            </w:pPr>
            <w:r w:rsidRPr="00147A8F">
              <w:t>Theoretical</w:t>
            </w:r>
          </w:p>
        </w:tc>
        <w:tc>
          <w:tcPr>
            <w:tcW w:w="1114" w:type="dxa"/>
            <w:shd w:val="clear" w:color="auto" w:fill="auto"/>
          </w:tcPr>
          <w:p w14:paraId="445E8862" w14:textId="77777777" w:rsidR="00A6693B" w:rsidRPr="00147A8F" w:rsidRDefault="008049B4" w:rsidP="00FD4F3B">
            <w:pPr>
              <w:jc w:val="center"/>
            </w:pPr>
            <w:r>
              <w:t>10</w:t>
            </w:r>
          </w:p>
        </w:tc>
        <w:tc>
          <w:tcPr>
            <w:tcW w:w="1170" w:type="dxa"/>
            <w:shd w:val="clear" w:color="auto" w:fill="auto"/>
          </w:tcPr>
          <w:p w14:paraId="79A2F436" w14:textId="77777777" w:rsidR="00A6693B" w:rsidRPr="00147A8F" w:rsidRDefault="008049B4" w:rsidP="00FD4F3B">
            <w:pPr>
              <w:jc w:val="center"/>
            </w:pPr>
            <w:r>
              <w:t>4.983</w:t>
            </w:r>
          </w:p>
        </w:tc>
        <w:tc>
          <w:tcPr>
            <w:tcW w:w="1260" w:type="dxa"/>
            <w:shd w:val="clear" w:color="auto" w:fill="auto"/>
          </w:tcPr>
          <w:p w14:paraId="7B7FA8EF" w14:textId="77777777" w:rsidR="00A6693B" w:rsidRPr="00147A8F" w:rsidRDefault="008049B4" w:rsidP="00FD4F3B">
            <w:pPr>
              <w:jc w:val="center"/>
            </w:pPr>
            <w:r>
              <w:t>495</w:t>
            </w:r>
          </w:p>
        </w:tc>
        <w:tc>
          <w:tcPr>
            <w:tcW w:w="1440" w:type="dxa"/>
            <w:shd w:val="clear" w:color="auto" w:fill="auto"/>
          </w:tcPr>
          <w:p w14:paraId="6B80D9A0" w14:textId="77777777" w:rsidR="00A6693B" w:rsidRPr="00147A8F" w:rsidRDefault="00A6693B" w:rsidP="00FD4F3B">
            <w:pPr>
              <w:jc w:val="center"/>
            </w:pPr>
          </w:p>
        </w:tc>
        <w:tc>
          <w:tcPr>
            <w:tcW w:w="2088" w:type="dxa"/>
            <w:shd w:val="clear" w:color="auto" w:fill="auto"/>
          </w:tcPr>
          <w:p w14:paraId="4929B241" w14:textId="77777777" w:rsidR="00A6693B" w:rsidRPr="00147A8F" w:rsidRDefault="00A6693B" w:rsidP="00FD4F3B">
            <w:pPr>
              <w:jc w:val="center"/>
            </w:pPr>
          </w:p>
        </w:tc>
      </w:tr>
      <w:tr w:rsidR="00A6693B" w:rsidRPr="00147A8F" w14:paraId="56BC6B9E" w14:textId="77777777" w:rsidTr="00FD4F3B">
        <w:tc>
          <w:tcPr>
            <w:tcW w:w="1784" w:type="dxa"/>
            <w:shd w:val="clear" w:color="auto" w:fill="auto"/>
          </w:tcPr>
          <w:p w14:paraId="56AFBC1F" w14:textId="77777777" w:rsidR="00A6693B" w:rsidRPr="00147A8F" w:rsidRDefault="00A6693B" w:rsidP="00FD4F3B">
            <w:pPr>
              <w:jc w:val="both"/>
            </w:pPr>
            <w:r w:rsidRPr="00147A8F">
              <w:t>Practical</w:t>
            </w:r>
          </w:p>
        </w:tc>
        <w:tc>
          <w:tcPr>
            <w:tcW w:w="1114" w:type="dxa"/>
            <w:shd w:val="clear" w:color="auto" w:fill="auto"/>
          </w:tcPr>
          <w:p w14:paraId="2ED0C376" w14:textId="7885D55A" w:rsidR="00A6693B" w:rsidRPr="00147A8F" w:rsidRDefault="008772DB" w:rsidP="00FD4F3B">
            <w:pPr>
              <w:jc w:val="center"/>
            </w:pPr>
            <w:r>
              <w:t>10</w:t>
            </w:r>
          </w:p>
        </w:tc>
        <w:tc>
          <w:tcPr>
            <w:tcW w:w="1170" w:type="dxa"/>
            <w:shd w:val="clear" w:color="auto" w:fill="auto"/>
          </w:tcPr>
          <w:p w14:paraId="19E74350" w14:textId="09D3FF8D" w:rsidR="00A6693B" w:rsidRPr="00147A8F" w:rsidRDefault="008772DB" w:rsidP="00FD4F3B">
            <w:pPr>
              <w:jc w:val="center"/>
            </w:pPr>
            <w:r>
              <w:t>5</w:t>
            </w:r>
          </w:p>
        </w:tc>
        <w:tc>
          <w:tcPr>
            <w:tcW w:w="1260" w:type="dxa"/>
            <w:shd w:val="clear" w:color="auto" w:fill="auto"/>
          </w:tcPr>
          <w:p w14:paraId="580E0570" w14:textId="6F5D26BB" w:rsidR="00A6693B" w:rsidRPr="00147A8F" w:rsidRDefault="003316AA" w:rsidP="00FD4F3B">
            <w:pPr>
              <w:jc w:val="center"/>
            </w:pPr>
            <w:r>
              <w:t>495</w:t>
            </w:r>
          </w:p>
        </w:tc>
        <w:tc>
          <w:tcPr>
            <w:tcW w:w="1440" w:type="dxa"/>
            <w:shd w:val="clear" w:color="auto" w:fill="auto"/>
          </w:tcPr>
          <w:p w14:paraId="2CF38E6D" w14:textId="626A0EA2" w:rsidR="00A6693B" w:rsidRPr="00147A8F" w:rsidRDefault="003316AA" w:rsidP="00FD4F3B">
            <w:pPr>
              <w:jc w:val="center"/>
            </w:pPr>
            <w:r>
              <w:t>3.34</w:t>
            </w:r>
          </w:p>
        </w:tc>
        <w:tc>
          <w:tcPr>
            <w:tcW w:w="2088" w:type="dxa"/>
            <w:shd w:val="clear" w:color="auto" w:fill="auto"/>
          </w:tcPr>
          <w:p w14:paraId="16ABC54A" w14:textId="57471E62" w:rsidR="00A6693B" w:rsidRPr="00147A8F" w:rsidRDefault="003316AA" w:rsidP="00FD4F3B">
            <w:pPr>
              <w:jc w:val="center"/>
            </w:pPr>
            <w:r>
              <w:t>3.34</w:t>
            </w:r>
          </w:p>
        </w:tc>
      </w:tr>
    </w:tbl>
    <w:p w14:paraId="15796E08" w14:textId="77777777" w:rsidR="00A6693B" w:rsidRPr="00147A8F" w:rsidRDefault="00A6693B" w:rsidP="00A6693B">
      <w:pPr>
        <w:jc w:val="both"/>
      </w:pPr>
    </w:p>
    <w:p w14:paraId="6E7EF661" w14:textId="77777777" w:rsidR="00A6693B" w:rsidRPr="00147A8F" w:rsidRDefault="00A6693B" w:rsidP="00A6693B">
      <w:pPr>
        <w:jc w:val="both"/>
      </w:pPr>
    </w:p>
    <w:p w14:paraId="15B471BC" w14:textId="77777777" w:rsidR="006455EF" w:rsidRDefault="006455EF" w:rsidP="00A6693B">
      <w:pPr>
        <w:jc w:val="both"/>
        <w:rPr>
          <w:b/>
        </w:rPr>
      </w:pPr>
    </w:p>
    <w:p w14:paraId="1CF7A56E" w14:textId="44B9EBDB" w:rsidR="006455EF" w:rsidRDefault="006455EF" w:rsidP="00A6693B">
      <w:pPr>
        <w:jc w:val="both"/>
        <w:rPr>
          <w:b/>
        </w:rPr>
      </w:pPr>
    </w:p>
    <w:p w14:paraId="2B99FBA3" w14:textId="77777777" w:rsidR="00106ADA" w:rsidRDefault="00106ADA" w:rsidP="00A6693B">
      <w:pPr>
        <w:jc w:val="both"/>
        <w:rPr>
          <w:b/>
        </w:rPr>
      </w:pPr>
    </w:p>
    <w:p w14:paraId="17BEE066" w14:textId="467BF876" w:rsidR="00A6693B" w:rsidRPr="00147A8F" w:rsidRDefault="00A6693B" w:rsidP="00A6693B">
      <w:pPr>
        <w:jc w:val="both"/>
        <w:rPr>
          <w:b/>
        </w:rPr>
      </w:pPr>
      <w:r w:rsidRPr="00147A8F">
        <w:rPr>
          <w:b/>
        </w:rPr>
        <w:lastRenderedPageBreak/>
        <w:t xml:space="preserve">Circuit - </w:t>
      </w:r>
      <w:proofErr w:type="gramStart"/>
      <w:r w:rsidRPr="00147A8F">
        <w:rPr>
          <w:b/>
        </w:rPr>
        <w:t>1 :</w:t>
      </w:r>
      <w:proofErr w:type="gramEnd"/>
      <w:r w:rsidRPr="00147A8F">
        <w:rPr>
          <w:b/>
        </w:rPr>
        <w:t xml:space="preserve"> To find load current</w:t>
      </w:r>
    </w:p>
    <w:p w14:paraId="10B377F5" w14:textId="77777777" w:rsidR="00A6693B" w:rsidRPr="00147A8F" w:rsidRDefault="00A6693B" w:rsidP="00A6693B">
      <w:pPr>
        <w:jc w:val="both"/>
        <w:rPr>
          <w:b/>
        </w:rPr>
      </w:pPr>
    </w:p>
    <w:p w14:paraId="500DAFBF" w14:textId="77777777" w:rsidR="00A6693B" w:rsidRPr="00147A8F" w:rsidRDefault="00A6693B" w:rsidP="00A6693B">
      <w:pPr>
        <w:jc w:val="both"/>
      </w:pPr>
      <w:r w:rsidRPr="00147A8F">
        <w:rPr>
          <w:noProof/>
          <w:lang w:val="en-IN" w:eastAsia="en-IN" w:bidi="ta-IN"/>
        </w:rPr>
        <w:drawing>
          <wp:inline distT="0" distB="0" distL="0" distR="0" wp14:anchorId="703B6F98" wp14:editId="3335163A">
            <wp:extent cx="4648200" cy="1676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48200" cy="1676400"/>
                    </a:xfrm>
                    <a:prstGeom prst="rect">
                      <a:avLst/>
                    </a:prstGeom>
                    <a:noFill/>
                    <a:ln>
                      <a:noFill/>
                    </a:ln>
                  </pic:spPr>
                </pic:pic>
              </a:graphicData>
            </a:graphic>
          </wp:inline>
        </w:drawing>
      </w:r>
    </w:p>
    <w:p w14:paraId="381BFFA3" w14:textId="77777777" w:rsidR="00A6693B" w:rsidRPr="00147A8F" w:rsidRDefault="00A6693B" w:rsidP="00A6693B">
      <w:pPr>
        <w:jc w:val="both"/>
        <w:rPr>
          <w:b/>
        </w:rPr>
      </w:pPr>
      <w:r w:rsidRPr="00147A8F">
        <w:rPr>
          <w:b/>
        </w:rPr>
        <w:t>To find V</w:t>
      </w:r>
      <w:r w:rsidRPr="00147A8F">
        <w:rPr>
          <w:b/>
          <w:vertAlign w:val="subscript"/>
        </w:rPr>
        <w:t>TH</w:t>
      </w:r>
      <w:r w:rsidRPr="00147A8F">
        <w:tab/>
      </w:r>
      <w:r w:rsidRPr="00147A8F">
        <w:tab/>
      </w:r>
      <w:r w:rsidRPr="00147A8F">
        <w:tab/>
      </w:r>
      <w:r w:rsidRPr="00147A8F">
        <w:tab/>
      </w:r>
    </w:p>
    <w:p w14:paraId="252AF479" w14:textId="77777777" w:rsidR="00A6693B" w:rsidRPr="00147A8F" w:rsidRDefault="00A6693B" w:rsidP="00A6693B">
      <w:pPr>
        <w:jc w:val="both"/>
      </w:pPr>
      <w:r w:rsidRPr="00147A8F">
        <w:rPr>
          <w:noProof/>
          <w:lang w:val="en-IN" w:eastAsia="en-IN" w:bidi="ta-IN"/>
        </w:rPr>
        <w:drawing>
          <wp:inline distT="0" distB="0" distL="0" distR="0" wp14:anchorId="16A27A3A" wp14:editId="7237BDA9">
            <wp:extent cx="4485005" cy="17087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85005" cy="1708785"/>
                    </a:xfrm>
                    <a:prstGeom prst="rect">
                      <a:avLst/>
                    </a:prstGeom>
                    <a:noFill/>
                    <a:ln>
                      <a:noFill/>
                    </a:ln>
                  </pic:spPr>
                </pic:pic>
              </a:graphicData>
            </a:graphic>
          </wp:inline>
        </w:drawing>
      </w:r>
    </w:p>
    <w:p w14:paraId="7BF17AC7" w14:textId="77777777" w:rsidR="00A6693B" w:rsidRPr="00147A8F" w:rsidRDefault="00A6693B" w:rsidP="00A6693B">
      <w:pPr>
        <w:jc w:val="both"/>
        <w:rPr>
          <w:b/>
        </w:rPr>
      </w:pPr>
      <w:r w:rsidRPr="00147A8F">
        <w:rPr>
          <w:b/>
        </w:rPr>
        <w:t>To find R</w:t>
      </w:r>
      <w:r w:rsidRPr="00147A8F">
        <w:rPr>
          <w:b/>
          <w:vertAlign w:val="subscript"/>
        </w:rPr>
        <w:t>TH</w:t>
      </w:r>
    </w:p>
    <w:p w14:paraId="7A0026AA" w14:textId="77777777" w:rsidR="00A6693B" w:rsidRPr="00147A8F" w:rsidRDefault="00A6693B" w:rsidP="00A6693B">
      <w:pPr>
        <w:jc w:val="both"/>
      </w:pPr>
      <w:r w:rsidRPr="00147A8F">
        <w:rPr>
          <w:noProof/>
          <w:lang w:val="en-IN" w:eastAsia="en-IN" w:bidi="ta-IN"/>
        </w:rPr>
        <w:drawing>
          <wp:inline distT="0" distB="0" distL="0" distR="0" wp14:anchorId="5F73FE3E" wp14:editId="7FED887B">
            <wp:extent cx="4256405" cy="17310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56405" cy="1731010"/>
                    </a:xfrm>
                    <a:prstGeom prst="rect">
                      <a:avLst/>
                    </a:prstGeom>
                    <a:noFill/>
                    <a:ln>
                      <a:noFill/>
                    </a:ln>
                  </pic:spPr>
                </pic:pic>
              </a:graphicData>
            </a:graphic>
          </wp:inline>
        </w:drawing>
      </w:r>
    </w:p>
    <w:p w14:paraId="72D84A0E" w14:textId="77777777" w:rsidR="00A6693B" w:rsidRDefault="00A6693B" w:rsidP="00A6693B">
      <w:pPr>
        <w:jc w:val="both"/>
        <w:rPr>
          <w:b/>
        </w:rPr>
      </w:pPr>
    </w:p>
    <w:p w14:paraId="6E9DF67E" w14:textId="77777777" w:rsidR="00A6693B" w:rsidRPr="00147A8F" w:rsidRDefault="00A6693B" w:rsidP="00A6693B">
      <w:pPr>
        <w:jc w:val="both"/>
        <w:rPr>
          <w:b/>
        </w:rPr>
      </w:pPr>
      <w:r w:rsidRPr="00147A8F">
        <w:rPr>
          <w:b/>
        </w:rPr>
        <w:t>Thevenin’s Equivalent circuit:</w:t>
      </w:r>
    </w:p>
    <w:p w14:paraId="3D061FE8" w14:textId="77777777" w:rsidR="00A6693B" w:rsidRPr="00147A8F" w:rsidRDefault="00A6693B" w:rsidP="00A6693B">
      <w:pPr>
        <w:jc w:val="both"/>
      </w:pPr>
      <w:r w:rsidRPr="00147A8F">
        <w:rPr>
          <w:noProof/>
          <w:lang w:val="en-IN" w:eastAsia="en-IN" w:bidi="ta-IN"/>
        </w:rPr>
        <w:drawing>
          <wp:inline distT="0" distB="0" distL="0" distR="0" wp14:anchorId="5699CF78" wp14:editId="65B900F0">
            <wp:extent cx="4561205" cy="17202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61205" cy="1720215"/>
                    </a:xfrm>
                    <a:prstGeom prst="rect">
                      <a:avLst/>
                    </a:prstGeom>
                    <a:noFill/>
                    <a:ln>
                      <a:noFill/>
                    </a:ln>
                  </pic:spPr>
                </pic:pic>
              </a:graphicData>
            </a:graphic>
          </wp:inline>
        </w:drawing>
      </w:r>
    </w:p>
    <w:p w14:paraId="784B075C" w14:textId="77777777" w:rsidR="003316AA" w:rsidRDefault="003316AA" w:rsidP="00A6693B">
      <w:pPr>
        <w:jc w:val="both"/>
        <w:rPr>
          <w:b/>
        </w:rPr>
      </w:pPr>
    </w:p>
    <w:p w14:paraId="7E9B265A" w14:textId="77777777" w:rsidR="003316AA" w:rsidRDefault="003316AA" w:rsidP="00A6693B">
      <w:pPr>
        <w:jc w:val="both"/>
        <w:rPr>
          <w:b/>
        </w:rPr>
      </w:pPr>
    </w:p>
    <w:p w14:paraId="2FEFA179" w14:textId="77777777" w:rsidR="003316AA" w:rsidRDefault="003316AA" w:rsidP="00A6693B">
      <w:pPr>
        <w:jc w:val="both"/>
        <w:rPr>
          <w:b/>
        </w:rPr>
      </w:pPr>
    </w:p>
    <w:p w14:paraId="3AB99B65" w14:textId="77777777" w:rsidR="003316AA" w:rsidRDefault="003316AA" w:rsidP="00A6693B">
      <w:pPr>
        <w:jc w:val="both"/>
        <w:rPr>
          <w:b/>
        </w:rPr>
      </w:pPr>
    </w:p>
    <w:p w14:paraId="61F1E831" w14:textId="7CF8224D" w:rsidR="003316AA" w:rsidRDefault="003316AA" w:rsidP="00A6693B">
      <w:pPr>
        <w:jc w:val="both"/>
        <w:rPr>
          <w:b/>
        </w:rPr>
      </w:pPr>
    </w:p>
    <w:p w14:paraId="5648DFAE" w14:textId="77777777" w:rsidR="00106ADA" w:rsidRDefault="00106ADA" w:rsidP="00A6693B">
      <w:pPr>
        <w:jc w:val="both"/>
        <w:rPr>
          <w:b/>
        </w:rPr>
      </w:pPr>
    </w:p>
    <w:p w14:paraId="2F02E2EB" w14:textId="7F83BA9F" w:rsidR="00A6693B" w:rsidRPr="00147A8F" w:rsidRDefault="00A6693B" w:rsidP="00A6693B">
      <w:pPr>
        <w:jc w:val="both"/>
        <w:rPr>
          <w:b/>
        </w:rPr>
      </w:pPr>
      <w:r w:rsidRPr="00147A8F">
        <w:rPr>
          <w:b/>
        </w:rPr>
        <w:t>Model Calculations:</w:t>
      </w:r>
    </w:p>
    <w:p w14:paraId="1CC830D5" w14:textId="4A881F50" w:rsidR="00A6693B" w:rsidRPr="00147A8F" w:rsidRDefault="00F47A97" w:rsidP="00A6693B">
      <w:pPr>
        <w:jc w:val="both"/>
        <w:rPr>
          <w:b/>
        </w:rPr>
      </w:pPr>
      <w:r>
        <w:rPr>
          <w:b/>
          <w:noProof/>
        </w:rPr>
        <w:drawing>
          <wp:anchor distT="0" distB="0" distL="114300" distR="114300" simplePos="0" relativeHeight="251661312" behindDoc="0" locked="0" layoutInCell="1" allowOverlap="1" wp14:anchorId="137E67FA" wp14:editId="2D74608B">
            <wp:simplePos x="0" y="0"/>
            <wp:positionH relativeFrom="column">
              <wp:posOffset>-148856</wp:posOffset>
            </wp:positionH>
            <wp:positionV relativeFrom="paragraph">
              <wp:posOffset>149210</wp:posOffset>
            </wp:positionV>
            <wp:extent cx="4646723" cy="562462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4667066" cy="5649247"/>
                    </a:xfrm>
                    <a:prstGeom prst="rect">
                      <a:avLst/>
                    </a:prstGeom>
                  </pic:spPr>
                </pic:pic>
              </a:graphicData>
            </a:graphic>
            <wp14:sizeRelH relativeFrom="page">
              <wp14:pctWidth>0</wp14:pctWidth>
            </wp14:sizeRelH>
            <wp14:sizeRelV relativeFrom="page">
              <wp14:pctHeight>0</wp14:pctHeight>
            </wp14:sizeRelV>
          </wp:anchor>
        </w:drawing>
      </w:r>
    </w:p>
    <w:p w14:paraId="47061E97" w14:textId="7E863292" w:rsidR="00A6693B" w:rsidRPr="00147A8F" w:rsidRDefault="00A6693B" w:rsidP="00A6693B">
      <w:pPr>
        <w:jc w:val="both"/>
        <w:rPr>
          <w:b/>
        </w:rPr>
      </w:pPr>
    </w:p>
    <w:p w14:paraId="50D05E12" w14:textId="46F3D170" w:rsidR="00A6693B" w:rsidRPr="00147A8F" w:rsidRDefault="00A6693B" w:rsidP="00A6693B">
      <w:pPr>
        <w:jc w:val="both"/>
        <w:rPr>
          <w:b/>
        </w:rPr>
      </w:pPr>
    </w:p>
    <w:p w14:paraId="64B5C2DC" w14:textId="77777777" w:rsidR="00A6693B" w:rsidRPr="00147A8F" w:rsidRDefault="00A6693B" w:rsidP="00A6693B">
      <w:pPr>
        <w:jc w:val="both"/>
        <w:rPr>
          <w:b/>
        </w:rPr>
      </w:pPr>
    </w:p>
    <w:p w14:paraId="2C016876" w14:textId="77777777" w:rsidR="00A6693B" w:rsidRPr="00147A8F" w:rsidRDefault="00A6693B" w:rsidP="00A6693B">
      <w:pPr>
        <w:jc w:val="both"/>
        <w:rPr>
          <w:b/>
        </w:rPr>
      </w:pPr>
    </w:p>
    <w:p w14:paraId="4D1137FB" w14:textId="77777777" w:rsidR="00A6693B" w:rsidRPr="00147A8F" w:rsidRDefault="00A6693B" w:rsidP="00A6693B">
      <w:pPr>
        <w:jc w:val="both"/>
        <w:rPr>
          <w:b/>
        </w:rPr>
      </w:pPr>
    </w:p>
    <w:p w14:paraId="289D6C1B" w14:textId="77777777" w:rsidR="00A6693B" w:rsidRPr="00147A8F" w:rsidRDefault="00A6693B" w:rsidP="00A6693B">
      <w:pPr>
        <w:jc w:val="both"/>
        <w:rPr>
          <w:b/>
        </w:rPr>
      </w:pPr>
    </w:p>
    <w:p w14:paraId="3A490C12" w14:textId="77777777" w:rsidR="00A6693B" w:rsidRPr="00147A8F" w:rsidRDefault="00A6693B" w:rsidP="00A6693B">
      <w:pPr>
        <w:jc w:val="both"/>
        <w:rPr>
          <w:b/>
        </w:rPr>
      </w:pPr>
    </w:p>
    <w:p w14:paraId="1F60D43A" w14:textId="77777777" w:rsidR="00A6693B" w:rsidRPr="00147A8F" w:rsidRDefault="00A6693B" w:rsidP="00A6693B">
      <w:pPr>
        <w:jc w:val="both"/>
        <w:rPr>
          <w:b/>
        </w:rPr>
      </w:pPr>
    </w:p>
    <w:p w14:paraId="60BA65B2" w14:textId="77777777" w:rsidR="00A6693B" w:rsidRPr="00147A8F" w:rsidRDefault="00A6693B" w:rsidP="00A6693B">
      <w:pPr>
        <w:jc w:val="both"/>
        <w:rPr>
          <w:b/>
        </w:rPr>
      </w:pPr>
    </w:p>
    <w:p w14:paraId="69DC5972" w14:textId="77777777" w:rsidR="00A6693B" w:rsidRPr="00147A8F" w:rsidRDefault="00A6693B" w:rsidP="00A6693B">
      <w:pPr>
        <w:jc w:val="both"/>
        <w:rPr>
          <w:b/>
        </w:rPr>
      </w:pPr>
    </w:p>
    <w:p w14:paraId="456046F3" w14:textId="77777777" w:rsidR="00A6693B" w:rsidRDefault="00A6693B" w:rsidP="00A6693B">
      <w:pPr>
        <w:jc w:val="both"/>
        <w:rPr>
          <w:b/>
        </w:rPr>
      </w:pPr>
    </w:p>
    <w:p w14:paraId="198EBEA2" w14:textId="77777777" w:rsidR="00A6693B" w:rsidRDefault="00A6693B" w:rsidP="00A6693B">
      <w:pPr>
        <w:jc w:val="both"/>
        <w:rPr>
          <w:b/>
        </w:rPr>
      </w:pPr>
    </w:p>
    <w:p w14:paraId="143404FA" w14:textId="77777777" w:rsidR="00A6693B" w:rsidRDefault="00A6693B" w:rsidP="00A6693B">
      <w:pPr>
        <w:jc w:val="both"/>
        <w:rPr>
          <w:b/>
        </w:rPr>
      </w:pPr>
    </w:p>
    <w:p w14:paraId="2AAFA02C" w14:textId="77777777" w:rsidR="00A6693B" w:rsidRDefault="00A6693B" w:rsidP="00A6693B">
      <w:pPr>
        <w:jc w:val="both"/>
        <w:rPr>
          <w:b/>
        </w:rPr>
      </w:pPr>
    </w:p>
    <w:p w14:paraId="2EA0780D" w14:textId="77777777" w:rsidR="00A6693B" w:rsidRDefault="00A6693B" w:rsidP="00A6693B">
      <w:pPr>
        <w:jc w:val="both"/>
        <w:rPr>
          <w:b/>
        </w:rPr>
      </w:pPr>
    </w:p>
    <w:p w14:paraId="5D2A49D0" w14:textId="77777777" w:rsidR="00A6693B" w:rsidRDefault="00A6693B" w:rsidP="00A6693B">
      <w:pPr>
        <w:jc w:val="both"/>
        <w:rPr>
          <w:b/>
        </w:rPr>
      </w:pPr>
    </w:p>
    <w:p w14:paraId="3A5E8828" w14:textId="736C0D11" w:rsidR="00A6693B" w:rsidRDefault="00A6693B" w:rsidP="00A6693B">
      <w:pPr>
        <w:jc w:val="both"/>
        <w:rPr>
          <w:b/>
        </w:rPr>
      </w:pPr>
    </w:p>
    <w:p w14:paraId="579A26F8" w14:textId="77777777" w:rsidR="00A6693B" w:rsidRDefault="00A6693B" w:rsidP="00A6693B">
      <w:pPr>
        <w:jc w:val="both"/>
        <w:rPr>
          <w:b/>
        </w:rPr>
      </w:pPr>
    </w:p>
    <w:p w14:paraId="4FD5DA06" w14:textId="3F737CAC" w:rsidR="00A6693B" w:rsidRDefault="00A6693B" w:rsidP="00A6693B">
      <w:pPr>
        <w:jc w:val="both"/>
        <w:rPr>
          <w:b/>
        </w:rPr>
      </w:pPr>
    </w:p>
    <w:p w14:paraId="5A1A0187" w14:textId="1C877381" w:rsidR="00A6693B" w:rsidRDefault="00A6693B" w:rsidP="00A6693B">
      <w:pPr>
        <w:jc w:val="both"/>
        <w:rPr>
          <w:b/>
        </w:rPr>
      </w:pPr>
    </w:p>
    <w:p w14:paraId="32B980B8" w14:textId="1791DB42" w:rsidR="00A6693B" w:rsidRDefault="00A6693B" w:rsidP="00A6693B">
      <w:pPr>
        <w:jc w:val="both"/>
        <w:rPr>
          <w:b/>
        </w:rPr>
      </w:pPr>
    </w:p>
    <w:p w14:paraId="118BE32C" w14:textId="7DDD728D" w:rsidR="00A6693B" w:rsidRDefault="00A6693B" w:rsidP="00A6693B">
      <w:pPr>
        <w:jc w:val="both"/>
        <w:rPr>
          <w:b/>
        </w:rPr>
      </w:pPr>
    </w:p>
    <w:p w14:paraId="3E96B7AC" w14:textId="6CF7A9E6" w:rsidR="00A6693B" w:rsidRPr="00147A8F" w:rsidRDefault="00A6693B" w:rsidP="00A6693B">
      <w:pPr>
        <w:jc w:val="both"/>
        <w:rPr>
          <w:b/>
        </w:rPr>
      </w:pPr>
    </w:p>
    <w:p w14:paraId="37110D2A" w14:textId="271752C9" w:rsidR="00A6693B" w:rsidRDefault="00A6693B" w:rsidP="00A6693B">
      <w:pPr>
        <w:jc w:val="both"/>
        <w:rPr>
          <w:b/>
        </w:rPr>
      </w:pPr>
    </w:p>
    <w:p w14:paraId="2432C945" w14:textId="39FF4AFF" w:rsidR="00A6693B" w:rsidRDefault="00A6693B" w:rsidP="00A6693B">
      <w:pPr>
        <w:jc w:val="both"/>
        <w:rPr>
          <w:b/>
        </w:rPr>
      </w:pPr>
    </w:p>
    <w:p w14:paraId="4B601AB5" w14:textId="1E3AC4B9" w:rsidR="00A6693B" w:rsidRDefault="00A6693B" w:rsidP="00A6693B">
      <w:pPr>
        <w:jc w:val="both"/>
        <w:rPr>
          <w:b/>
        </w:rPr>
      </w:pPr>
    </w:p>
    <w:p w14:paraId="40ED65E6" w14:textId="4BD245C6" w:rsidR="00A6693B" w:rsidRDefault="00A6693B" w:rsidP="00A6693B">
      <w:pPr>
        <w:jc w:val="both"/>
        <w:rPr>
          <w:b/>
        </w:rPr>
      </w:pPr>
    </w:p>
    <w:p w14:paraId="5CCB9DF6" w14:textId="0A77C8D4" w:rsidR="00F47A97" w:rsidRDefault="00F47A97" w:rsidP="00A6693B">
      <w:pPr>
        <w:jc w:val="both"/>
        <w:rPr>
          <w:b/>
        </w:rPr>
      </w:pPr>
    </w:p>
    <w:p w14:paraId="3060140E" w14:textId="70EE28E9" w:rsidR="00F47A97" w:rsidRDefault="00F47A97" w:rsidP="00A6693B">
      <w:pPr>
        <w:jc w:val="both"/>
        <w:rPr>
          <w:b/>
        </w:rPr>
      </w:pPr>
    </w:p>
    <w:p w14:paraId="7BA46BF3" w14:textId="6DCE4C79" w:rsidR="00F47A97" w:rsidRDefault="00F47A97" w:rsidP="00A6693B">
      <w:pPr>
        <w:jc w:val="both"/>
        <w:rPr>
          <w:b/>
        </w:rPr>
      </w:pPr>
    </w:p>
    <w:p w14:paraId="1E58C042" w14:textId="4DD47905" w:rsidR="00F47A97" w:rsidRDefault="00F47A97" w:rsidP="00A6693B">
      <w:pPr>
        <w:jc w:val="both"/>
        <w:rPr>
          <w:b/>
        </w:rPr>
      </w:pPr>
    </w:p>
    <w:p w14:paraId="6B3394DF" w14:textId="34E329F8" w:rsidR="00F47A97" w:rsidRDefault="00F47A97" w:rsidP="00A6693B">
      <w:pPr>
        <w:jc w:val="both"/>
        <w:rPr>
          <w:b/>
        </w:rPr>
      </w:pPr>
    </w:p>
    <w:p w14:paraId="09CDEBC9" w14:textId="43DB2E32" w:rsidR="00F47A97" w:rsidRDefault="00F47A97" w:rsidP="00A6693B">
      <w:pPr>
        <w:jc w:val="both"/>
        <w:rPr>
          <w:b/>
        </w:rPr>
      </w:pPr>
    </w:p>
    <w:p w14:paraId="6E6B01B8" w14:textId="58F8CA3F" w:rsidR="00A6693B" w:rsidRDefault="00A6693B" w:rsidP="00A6693B">
      <w:pPr>
        <w:jc w:val="both"/>
        <w:rPr>
          <w:b/>
        </w:rPr>
      </w:pPr>
      <w:r>
        <w:rPr>
          <w:b/>
        </w:rPr>
        <w:t>Simulation output:</w:t>
      </w:r>
    </w:p>
    <w:p w14:paraId="1A2DCF88" w14:textId="133E4A2D" w:rsidR="00A6693B" w:rsidRDefault="003316AA" w:rsidP="00A6693B">
      <w:pPr>
        <w:jc w:val="both"/>
        <w:rPr>
          <w:b/>
        </w:rPr>
      </w:pPr>
      <w:r>
        <w:rPr>
          <w:b/>
          <w:noProof/>
        </w:rPr>
        <w:drawing>
          <wp:anchor distT="0" distB="0" distL="114300" distR="114300" simplePos="0" relativeHeight="251658240" behindDoc="0" locked="0" layoutInCell="1" allowOverlap="1" wp14:anchorId="5A09F601" wp14:editId="38F2D144">
            <wp:simplePos x="0" y="0"/>
            <wp:positionH relativeFrom="column">
              <wp:posOffset>-95250</wp:posOffset>
            </wp:positionH>
            <wp:positionV relativeFrom="paragraph">
              <wp:posOffset>210185</wp:posOffset>
            </wp:positionV>
            <wp:extent cx="5731510" cy="233616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731510" cy="2336165"/>
                    </a:xfrm>
                    <a:prstGeom prst="rect">
                      <a:avLst/>
                    </a:prstGeom>
                  </pic:spPr>
                </pic:pic>
              </a:graphicData>
            </a:graphic>
            <wp14:sizeRelH relativeFrom="page">
              <wp14:pctWidth>0</wp14:pctWidth>
            </wp14:sizeRelH>
            <wp14:sizeRelV relativeFrom="page">
              <wp14:pctHeight>0</wp14:pctHeight>
            </wp14:sizeRelV>
          </wp:anchor>
        </w:drawing>
      </w:r>
    </w:p>
    <w:p w14:paraId="6A7F463B" w14:textId="5E0329E6" w:rsidR="00A6693B" w:rsidRDefault="00A6693B" w:rsidP="00A6693B">
      <w:pPr>
        <w:jc w:val="both"/>
        <w:rPr>
          <w:b/>
        </w:rPr>
      </w:pPr>
    </w:p>
    <w:p w14:paraId="2FB63D9F" w14:textId="271FBE44" w:rsidR="00A6693B" w:rsidRDefault="00A6693B" w:rsidP="00A6693B">
      <w:pPr>
        <w:jc w:val="both"/>
        <w:rPr>
          <w:b/>
        </w:rPr>
      </w:pPr>
    </w:p>
    <w:p w14:paraId="7D66BDB9" w14:textId="4122D244" w:rsidR="00A6693B" w:rsidRDefault="00A6693B" w:rsidP="00A6693B">
      <w:pPr>
        <w:jc w:val="both"/>
        <w:rPr>
          <w:b/>
        </w:rPr>
      </w:pPr>
    </w:p>
    <w:p w14:paraId="69894E8D" w14:textId="114A0C31" w:rsidR="00A6693B" w:rsidRDefault="00A6693B" w:rsidP="00A6693B">
      <w:pPr>
        <w:jc w:val="both"/>
        <w:rPr>
          <w:b/>
        </w:rPr>
      </w:pPr>
    </w:p>
    <w:p w14:paraId="53976A3D" w14:textId="77777777" w:rsidR="00A6693B" w:rsidRDefault="00A6693B" w:rsidP="00A6693B">
      <w:pPr>
        <w:jc w:val="both"/>
        <w:rPr>
          <w:b/>
        </w:rPr>
      </w:pPr>
    </w:p>
    <w:p w14:paraId="72D37907" w14:textId="77777777" w:rsidR="00A6693B" w:rsidRDefault="00A6693B" w:rsidP="00A6693B">
      <w:pPr>
        <w:jc w:val="both"/>
        <w:rPr>
          <w:b/>
        </w:rPr>
      </w:pPr>
    </w:p>
    <w:p w14:paraId="35D6FDB3" w14:textId="77777777" w:rsidR="00A6693B" w:rsidRDefault="00A6693B" w:rsidP="00A6693B">
      <w:pPr>
        <w:jc w:val="both"/>
        <w:rPr>
          <w:b/>
        </w:rPr>
      </w:pPr>
    </w:p>
    <w:p w14:paraId="13CF951F" w14:textId="77777777" w:rsidR="00A6693B" w:rsidRDefault="00A6693B" w:rsidP="00A6693B">
      <w:pPr>
        <w:jc w:val="both"/>
        <w:rPr>
          <w:b/>
        </w:rPr>
      </w:pPr>
    </w:p>
    <w:p w14:paraId="1D98789E" w14:textId="77777777" w:rsidR="00A6693B" w:rsidRPr="00147A8F" w:rsidRDefault="00A6693B" w:rsidP="00A6693B">
      <w:pPr>
        <w:jc w:val="both"/>
        <w:rPr>
          <w:b/>
        </w:rPr>
      </w:pPr>
    </w:p>
    <w:p w14:paraId="7D57FB45" w14:textId="77777777" w:rsidR="00A6693B" w:rsidRPr="00147A8F" w:rsidRDefault="00A6693B" w:rsidP="00A6693B">
      <w:pPr>
        <w:jc w:val="both"/>
        <w:rPr>
          <w:b/>
        </w:rPr>
      </w:pPr>
    </w:p>
    <w:p w14:paraId="025E03CE" w14:textId="77777777" w:rsidR="003316AA" w:rsidRDefault="003316AA" w:rsidP="00A6693B">
      <w:pPr>
        <w:jc w:val="both"/>
        <w:rPr>
          <w:b/>
        </w:rPr>
      </w:pPr>
    </w:p>
    <w:p w14:paraId="64AF98C9" w14:textId="77777777" w:rsidR="003316AA" w:rsidRDefault="003316AA" w:rsidP="00A6693B">
      <w:pPr>
        <w:jc w:val="both"/>
        <w:rPr>
          <w:b/>
        </w:rPr>
      </w:pPr>
    </w:p>
    <w:p w14:paraId="334F76E9" w14:textId="15E3F15F" w:rsidR="00A6693B" w:rsidRPr="00147A8F" w:rsidRDefault="00A6693B" w:rsidP="00A6693B">
      <w:pPr>
        <w:jc w:val="both"/>
        <w:rPr>
          <w:b/>
        </w:rPr>
      </w:pPr>
      <w:r w:rsidRPr="00147A8F">
        <w:rPr>
          <w:b/>
        </w:rPr>
        <w:lastRenderedPageBreak/>
        <w:t>Result:</w:t>
      </w:r>
    </w:p>
    <w:p w14:paraId="4A61B6CA" w14:textId="651305E9" w:rsidR="003316AA" w:rsidRPr="00A6293F" w:rsidRDefault="00A6693B" w:rsidP="00A6693B">
      <w:pPr>
        <w:jc w:val="both"/>
      </w:pPr>
      <w:r w:rsidRPr="00147A8F">
        <w:rPr>
          <w:b/>
        </w:rPr>
        <w:tab/>
      </w:r>
      <w:r w:rsidRPr="00147A8F">
        <w:t xml:space="preserve"> </w:t>
      </w:r>
      <w:r w:rsidR="003316AA">
        <w:t>V</w:t>
      </w:r>
      <w:r w:rsidR="003316AA" w:rsidRPr="003316AA">
        <w:t>erif</w:t>
      </w:r>
      <w:r w:rsidR="003316AA">
        <w:t>ied</w:t>
      </w:r>
      <w:r w:rsidR="003316AA" w:rsidRPr="003316AA">
        <w:t xml:space="preserve"> Thevenin’s theorem</w:t>
      </w:r>
      <w:r w:rsidR="003316AA">
        <w:t xml:space="preserve"> on the given circuit</w:t>
      </w:r>
      <w:r w:rsidR="00A6293F">
        <w:t>.</w:t>
      </w:r>
    </w:p>
    <w:p w14:paraId="57A55FCC" w14:textId="77777777" w:rsidR="003316AA" w:rsidRDefault="003316AA" w:rsidP="00A6693B">
      <w:pPr>
        <w:jc w:val="both"/>
        <w:rPr>
          <w:b/>
        </w:rPr>
      </w:pPr>
    </w:p>
    <w:p w14:paraId="4319EA81" w14:textId="13555220" w:rsidR="00A6693B" w:rsidRPr="00147A8F" w:rsidRDefault="00A6693B" w:rsidP="00A6693B">
      <w:pPr>
        <w:jc w:val="center"/>
        <w:rPr>
          <w:b/>
        </w:rPr>
      </w:pPr>
      <w:r w:rsidRPr="00147A8F">
        <w:rPr>
          <w:b/>
        </w:rPr>
        <w:t>POST LAB QUESTIONS</w:t>
      </w:r>
    </w:p>
    <w:p w14:paraId="54462ED4" w14:textId="4DF49D20" w:rsidR="00A6693B" w:rsidRPr="00823A3C" w:rsidRDefault="00A6693B" w:rsidP="00823A3C">
      <w:pPr>
        <w:autoSpaceDE w:val="0"/>
        <w:autoSpaceDN w:val="0"/>
        <w:adjustRightInd w:val="0"/>
        <w:jc w:val="both"/>
        <w:rPr>
          <w:b/>
        </w:rPr>
      </w:pPr>
    </w:p>
    <w:p w14:paraId="237F5E4C" w14:textId="5BCCED26" w:rsidR="00A6693B" w:rsidRPr="00823A3C" w:rsidRDefault="00A6693B" w:rsidP="00793536">
      <w:pPr>
        <w:pStyle w:val="ListParagraph"/>
        <w:numPr>
          <w:ilvl w:val="0"/>
          <w:numId w:val="7"/>
        </w:numPr>
        <w:autoSpaceDE w:val="0"/>
        <w:autoSpaceDN w:val="0"/>
        <w:adjustRightInd w:val="0"/>
        <w:jc w:val="both"/>
        <w:rPr>
          <w:b/>
        </w:rPr>
      </w:pPr>
      <w:r w:rsidRPr="00823A3C">
        <w:rPr>
          <w:b/>
        </w:rPr>
        <w:t>Draw the Thevenin’s equivalent circuit</w:t>
      </w:r>
    </w:p>
    <w:p w14:paraId="685156EF" w14:textId="4A0C42C1" w:rsidR="00A6693B" w:rsidRPr="005C40EC" w:rsidRDefault="00A6693B" w:rsidP="00A6693B">
      <w:pPr>
        <w:ind w:left="720"/>
        <w:jc w:val="both"/>
        <w:rPr>
          <w:b/>
        </w:rPr>
      </w:pPr>
    </w:p>
    <w:p w14:paraId="1380FA0D" w14:textId="25D69C9B" w:rsidR="00A6693B" w:rsidRPr="005C40EC" w:rsidRDefault="0005084B" w:rsidP="00A6693B">
      <w:pPr>
        <w:ind w:left="720"/>
        <w:jc w:val="both"/>
        <w:rPr>
          <w:b/>
        </w:rPr>
      </w:pPr>
      <w:r>
        <w:rPr>
          <w:noProof/>
        </w:rPr>
        <w:drawing>
          <wp:anchor distT="0" distB="0" distL="114300" distR="114300" simplePos="0" relativeHeight="251660288" behindDoc="0" locked="0" layoutInCell="1" allowOverlap="1" wp14:anchorId="2C9CE812" wp14:editId="4F405C8D">
            <wp:simplePos x="0" y="0"/>
            <wp:positionH relativeFrom="column">
              <wp:posOffset>190500</wp:posOffset>
            </wp:positionH>
            <wp:positionV relativeFrom="paragraph">
              <wp:posOffset>104775</wp:posOffset>
            </wp:positionV>
            <wp:extent cx="5731510" cy="44018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731510" cy="4401820"/>
                    </a:xfrm>
                    <a:prstGeom prst="rect">
                      <a:avLst/>
                    </a:prstGeom>
                  </pic:spPr>
                </pic:pic>
              </a:graphicData>
            </a:graphic>
            <wp14:sizeRelH relativeFrom="page">
              <wp14:pctWidth>0</wp14:pctWidth>
            </wp14:sizeRelH>
            <wp14:sizeRelV relativeFrom="page">
              <wp14:pctHeight>0</wp14:pctHeight>
            </wp14:sizeRelV>
          </wp:anchor>
        </w:drawing>
      </w:r>
    </w:p>
    <w:p w14:paraId="5605756D" w14:textId="42ADC5CB" w:rsidR="00A6693B" w:rsidRPr="005C40EC" w:rsidRDefault="00A6693B" w:rsidP="00A6693B">
      <w:pPr>
        <w:jc w:val="both"/>
        <w:rPr>
          <w:b/>
          <w:bCs/>
        </w:rPr>
      </w:pPr>
    </w:p>
    <w:p w14:paraId="2A76B2FC" w14:textId="77777777" w:rsidR="00A6693B" w:rsidRPr="005C40EC" w:rsidRDefault="00A6693B" w:rsidP="00A6693B">
      <w:pPr>
        <w:jc w:val="both"/>
        <w:rPr>
          <w:b/>
          <w:bCs/>
        </w:rPr>
      </w:pPr>
    </w:p>
    <w:p w14:paraId="26BD45F7" w14:textId="77777777" w:rsidR="00A6693B" w:rsidRPr="005C40EC" w:rsidRDefault="00A6693B" w:rsidP="00A6693B">
      <w:pPr>
        <w:jc w:val="both"/>
        <w:rPr>
          <w:b/>
          <w:bCs/>
        </w:rPr>
      </w:pPr>
    </w:p>
    <w:p w14:paraId="4631D518" w14:textId="77777777" w:rsidR="00A6693B" w:rsidRPr="005C40EC" w:rsidRDefault="00A6693B" w:rsidP="00A6693B">
      <w:pPr>
        <w:tabs>
          <w:tab w:val="left" w:pos="2610"/>
        </w:tabs>
        <w:ind w:left="357"/>
        <w:jc w:val="both"/>
        <w:rPr>
          <w:b/>
        </w:rPr>
      </w:pPr>
      <w:r w:rsidRPr="005C40EC">
        <w:rPr>
          <w:b/>
        </w:rPr>
        <w:t xml:space="preserve">  </w:t>
      </w:r>
    </w:p>
    <w:p w14:paraId="00C8D4B0" w14:textId="77777777" w:rsidR="00A6693B" w:rsidRPr="005C40EC" w:rsidRDefault="00A6693B" w:rsidP="00A6693B">
      <w:pPr>
        <w:tabs>
          <w:tab w:val="left" w:pos="2610"/>
        </w:tabs>
        <w:ind w:left="357"/>
        <w:jc w:val="both"/>
        <w:rPr>
          <w:b/>
        </w:rPr>
      </w:pPr>
    </w:p>
    <w:p w14:paraId="339404AF" w14:textId="77777777" w:rsidR="00A6693B" w:rsidRPr="00147A8F" w:rsidRDefault="00A6693B" w:rsidP="00A6693B">
      <w:pPr>
        <w:spacing w:line="360" w:lineRule="auto"/>
        <w:jc w:val="center"/>
      </w:pPr>
    </w:p>
    <w:p w14:paraId="50846F83" w14:textId="77777777" w:rsidR="00A6693B" w:rsidRPr="00147A8F" w:rsidRDefault="00A6693B" w:rsidP="00A6693B">
      <w:pPr>
        <w:spacing w:line="360" w:lineRule="auto"/>
        <w:jc w:val="center"/>
      </w:pPr>
    </w:p>
    <w:p w14:paraId="03B6D3F1" w14:textId="77777777" w:rsidR="00A6693B" w:rsidRPr="00147A8F" w:rsidRDefault="00A6693B" w:rsidP="00A6693B">
      <w:pPr>
        <w:spacing w:line="360" w:lineRule="auto"/>
        <w:jc w:val="center"/>
      </w:pPr>
    </w:p>
    <w:p w14:paraId="17ED6A2B" w14:textId="77777777" w:rsidR="00A6693B" w:rsidRPr="00147A8F" w:rsidRDefault="00A6693B" w:rsidP="00A6693B">
      <w:pPr>
        <w:spacing w:line="360" w:lineRule="auto"/>
        <w:jc w:val="center"/>
      </w:pPr>
    </w:p>
    <w:p w14:paraId="0A0EAE25" w14:textId="77777777" w:rsidR="00235046" w:rsidRDefault="00235046"/>
    <w:sectPr w:rsidR="00235046" w:rsidSect="00AA05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A4520"/>
    <w:multiLevelType w:val="hybridMultilevel"/>
    <w:tmpl w:val="8C865684"/>
    <w:lvl w:ilvl="0" w:tplc="79EE32C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4D104FF"/>
    <w:multiLevelType w:val="hybridMultilevel"/>
    <w:tmpl w:val="5216966E"/>
    <w:lvl w:ilvl="0" w:tplc="97EA754C">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E3B1803"/>
    <w:multiLevelType w:val="hybridMultilevel"/>
    <w:tmpl w:val="54F6D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2A6E3E"/>
    <w:multiLevelType w:val="hybridMultilevel"/>
    <w:tmpl w:val="527CCEC4"/>
    <w:lvl w:ilvl="0" w:tplc="E15286C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6DB39F9"/>
    <w:multiLevelType w:val="hybridMultilevel"/>
    <w:tmpl w:val="57E0A9EC"/>
    <w:lvl w:ilvl="0" w:tplc="591C026C">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7365FBD"/>
    <w:multiLevelType w:val="hybridMultilevel"/>
    <w:tmpl w:val="DDF46E60"/>
    <w:lvl w:ilvl="0" w:tplc="D32CE20C">
      <w:start w:val="1"/>
      <w:numFmt w:val="decimal"/>
      <w:lvlText w:val="%1."/>
      <w:lvlJc w:val="left"/>
      <w:pPr>
        <w:tabs>
          <w:tab w:val="num" w:pos="1080"/>
        </w:tabs>
        <w:ind w:left="1080" w:hanging="720"/>
      </w:pPr>
      <w:rPr>
        <w:rFonts w:hint="default"/>
      </w:rPr>
    </w:lvl>
    <w:lvl w:ilvl="1" w:tplc="EF7ACB1C">
      <w:start w:val="20"/>
      <w:numFmt w:val="bullet"/>
      <w:lvlText w:val=""/>
      <w:lvlJc w:val="left"/>
      <w:pPr>
        <w:tabs>
          <w:tab w:val="num" w:pos="1800"/>
        </w:tabs>
        <w:ind w:left="1800" w:hanging="720"/>
      </w:pPr>
      <w:rPr>
        <w:rFonts w:ascii="Symbol" w:eastAsia="Times New Roman" w:hAnsi="Symbol"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ACC68C0"/>
    <w:multiLevelType w:val="hybridMultilevel"/>
    <w:tmpl w:val="113A21D2"/>
    <w:lvl w:ilvl="0" w:tplc="9822D1C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4"/>
  </w:num>
  <w:num w:numId="3">
    <w:abstractNumId w:val="5"/>
  </w:num>
  <w:num w:numId="4">
    <w:abstractNumId w:val="3"/>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Tc2MDc2MjWxNDQ0MDVR0lEKTi0uzszPAykwrAUAljNJeywAAAA="/>
  </w:docVars>
  <w:rsids>
    <w:rsidRoot w:val="00A6693B"/>
    <w:rsid w:val="0005084B"/>
    <w:rsid w:val="00106ADA"/>
    <w:rsid w:val="0018121C"/>
    <w:rsid w:val="001B388A"/>
    <w:rsid w:val="00235046"/>
    <w:rsid w:val="003316AA"/>
    <w:rsid w:val="005701B0"/>
    <w:rsid w:val="005A5B81"/>
    <w:rsid w:val="006455EF"/>
    <w:rsid w:val="008049B4"/>
    <w:rsid w:val="00823A3C"/>
    <w:rsid w:val="008772DB"/>
    <w:rsid w:val="00996F3D"/>
    <w:rsid w:val="00A55288"/>
    <w:rsid w:val="00A6293F"/>
    <w:rsid w:val="00A6693B"/>
    <w:rsid w:val="00AA05EF"/>
    <w:rsid w:val="00B5636E"/>
    <w:rsid w:val="00D53A4C"/>
    <w:rsid w:val="00D63081"/>
    <w:rsid w:val="00D66637"/>
    <w:rsid w:val="00D86F05"/>
    <w:rsid w:val="00DF2417"/>
    <w:rsid w:val="00F47A97"/>
    <w:rsid w:val="00F92A7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5C1F6"/>
  <w15:docId w15:val="{5A1E47FE-7996-400E-AD4D-C6D7031D8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93B"/>
    <w:pPr>
      <w:spacing w:after="0" w:line="240" w:lineRule="auto"/>
    </w:pPr>
    <w:rPr>
      <w:rFonts w:ascii="Times New Roman" w:eastAsia="Times New Roman" w:hAnsi="Times New Roman" w:cs="Times New Roman"/>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693B"/>
    <w:pPr>
      <w:ind w:left="720"/>
    </w:pPr>
    <w:rPr>
      <w:rFonts w:eastAsia="Calibri"/>
    </w:rPr>
  </w:style>
  <w:style w:type="character" w:customStyle="1" w:styleId="Bodytabletext">
    <w:name w:val="Body table text"/>
    <w:basedOn w:val="DefaultParagraphFont"/>
    <w:rsid w:val="00A6693B"/>
    <w:rPr>
      <w:rFonts w:ascii="Trebuchet MS" w:hAnsi="Trebuchet MS" w:cs="Arial"/>
      <w:b/>
      <w:sz w:val="16"/>
      <w:szCs w:val="16"/>
    </w:rPr>
  </w:style>
  <w:style w:type="paragraph" w:styleId="BalloonText">
    <w:name w:val="Balloon Text"/>
    <w:basedOn w:val="Normal"/>
    <w:link w:val="BalloonTextChar"/>
    <w:uiPriority w:val="99"/>
    <w:semiHidden/>
    <w:unhideWhenUsed/>
    <w:rsid w:val="00D53A4C"/>
    <w:rPr>
      <w:rFonts w:ascii="Tahoma" w:hAnsi="Tahoma" w:cs="Tahoma"/>
      <w:sz w:val="16"/>
      <w:szCs w:val="16"/>
    </w:rPr>
  </w:style>
  <w:style w:type="character" w:customStyle="1" w:styleId="BalloonTextChar">
    <w:name w:val="Balloon Text Char"/>
    <w:basedOn w:val="DefaultParagraphFont"/>
    <w:link w:val="BalloonText"/>
    <w:uiPriority w:val="99"/>
    <w:semiHidden/>
    <w:rsid w:val="00D53A4C"/>
    <w:rPr>
      <w:rFonts w:ascii="Tahoma" w:eastAsia="Times New Roman" w:hAnsi="Tahoma" w:cs="Tahoma"/>
      <w:sz w:val="16"/>
      <w:szCs w:val="16"/>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316279">
      <w:bodyDiv w:val="1"/>
      <w:marLeft w:val="0"/>
      <w:marRight w:val="0"/>
      <w:marTop w:val="0"/>
      <w:marBottom w:val="0"/>
      <w:divBdr>
        <w:top w:val="none" w:sz="0" w:space="0" w:color="auto"/>
        <w:left w:val="none" w:sz="0" w:space="0" w:color="auto"/>
        <w:bottom w:val="none" w:sz="0" w:space="0" w:color="auto"/>
        <w:right w:val="none" w:sz="0" w:space="0" w:color="auto"/>
      </w:divBdr>
    </w:div>
    <w:div w:id="123118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Aniruddha Ponnuri</cp:lastModifiedBy>
  <cp:revision>13</cp:revision>
  <dcterms:created xsi:type="dcterms:W3CDTF">2021-09-30T04:40:00Z</dcterms:created>
  <dcterms:modified xsi:type="dcterms:W3CDTF">2022-03-17T09:03:00Z</dcterms:modified>
</cp:coreProperties>
</file>