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CD1FD7" w14:textId="5154135C" w:rsidR="00CC6DB5" w:rsidRPr="00CC6DB5" w:rsidRDefault="00CC6DB5" w:rsidP="00CC6DB5">
      <w:pPr>
        <w:jc w:val="center"/>
        <w:rPr>
          <w:b/>
          <w:bCs/>
          <w:sz w:val="28"/>
          <w:szCs w:val="28"/>
        </w:rPr>
      </w:pPr>
      <w:r w:rsidRPr="00CC6DB5">
        <w:rPr>
          <w:b/>
          <w:bCs/>
          <w:sz w:val="28"/>
          <w:szCs w:val="28"/>
        </w:rPr>
        <w:t>Accuracy and Loss</w:t>
      </w:r>
    </w:p>
    <w:p w14:paraId="0E95AD83" w14:textId="745862A4" w:rsidR="00CC6DB5" w:rsidRPr="00CC6DB5" w:rsidRDefault="00CC6DB5" w:rsidP="00CC6DB5">
      <w:pPr>
        <w:rPr>
          <w:b/>
          <w:bCs/>
        </w:rPr>
      </w:pPr>
      <w:r w:rsidRPr="00CC6DB5">
        <w:rPr>
          <w:b/>
          <w:bCs/>
        </w:rPr>
        <w:t>Sigmoid Cross Entropy</w:t>
      </w:r>
    </w:p>
    <w:p w14:paraId="1BFD14C0" w14:textId="455CA794" w:rsidR="00CC6DB5" w:rsidRPr="00CC6DB5" w:rsidRDefault="00CC6DB5" w:rsidP="00CC6DB5">
      <w:r w:rsidRPr="00CC6DB5">
        <w:t>While developing models we use many functions to check the model’s accuracy and loss. For a model to be in good condition, loss calculation is a must since loss acts like a penalty. The lower the loss better will be the working of the model.  </w:t>
      </w:r>
    </w:p>
    <w:p w14:paraId="5711C923" w14:textId="77777777" w:rsidR="00CC6DB5" w:rsidRPr="00CC6DB5" w:rsidRDefault="00CC6DB5" w:rsidP="00CC6DB5">
      <w:r w:rsidRPr="00CC6DB5">
        <w:t>There are many kinds of loss functions. One such function is the Sigmoid cross entropy function of TensorFlow. The </w:t>
      </w:r>
      <w:hyperlink r:id="rId5" w:history="1">
        <w:r w:rsidRPr="00CC6DB5">
          <w:rPr>
            <w:rStyle w:val="Hyperlink"/>
          </w:rPr>
          <w:t>sigmoid function</w:t>
        </w:r>
      </w:hyperlink>
      <w:r w:rsidRPr="00CC6DB5">
        <w:t> or </w:t>
      </w:r>
      <w:hyperlink r:id="rId6" w:history="1">
        <w:r w:rsidRPr="00CC6DB5">
          <w:rPr>
            <w:rStyle w:val="Hyperlink"/>
          </w:rPr>
          <w:t>logistic function</w:t>
        </w:r>
      </w:hyperlink>
      <w:r w:rsidRPr="00CC6DB5">
        <w:t> is the function that generates an S-shaped curve. This function is used to predict probabilities therefore, the range of this function lies between 0 and 1.</w:t>
      </w:r>
    </w:p>
    <w:p w14:paraId="605E372D" w14:textId="77777777" w:rsidR="00CC6DB5" w:rsidRPr="00CC6DB5" w:rsidRDefault="00CC6DB5" w:rsidP="00CC6DB5">
      <w:hyperlink r:id="rId7" w:history="1">
        <w:r w:rsidRPr="00CC6DB5">
          <w:rPr>
            <w:rStyle w:val="Hyperlink"/>
          </w:rPr>
          <w:t>Cross Entropy loss</w:t>
        </w:r>
      </w:hyperlink>
      <w:r w:rsidRPr="00CC6DB5">
        <w:t> is the difference between the actual and the expected outputs. This is also known as the log loss function and is one of the most valuable techniques in the field of Machine Learning. </w:t>
      </w:r>
    </w:p>
    <w:p w14:paraId="35F4149E" w14:textId="77777777" w:rsidR="00D20C44" w:rsidRDefault="00D20C44" w:rsidP="00A06D1F">
      <w:pPr>
        <w:rPr>
          <w:b/>
          <w:bCs/>
        </w:rPr>
      </w:pPr>
    </w:p>
    <w:p w14:paraId="0C115E54" w14:textId="080B5622" w:rsidR="00A06D1F" w:rsidRPr="00A06D1F" w:rsidRDefault="00A06D1F" w:rsidP="00A06D1F">
      <w:pPr>
        <w:rPr>
          <w:b/>
          <w:bCs/>
        </w:rPr>
      </w:pPr>
      <w:r w:rsidRPr="00A06D1F">
        <w:rPr>
          <w:b/>
          <w:bCs/>
        </w:rPr>
        <w:t>CNN Architecture</w:t>
      </w:r>
    </w:p>
    <w:p w14:paraId="115C6D73" w14:textId="77777777" w:rsidR="00A06D1F" w:rsidRPr="00A06D1F" w:rsidRDefault="00A06D1F" w:rsidP="00A06D1F">
      <w:pPr>
        <w:spacing w:after="0" w:line="240" w:lineRule="auto"/>
        <w:contextualSpacing/>
        <w:jc w:val="both"/>
        <w:rPr>
          <w:rFonts w:cstheme="minorHAnsi"/>
        </w:rPr>
      </w:pPr>
      <w:r w:rsidRPr="00A06D1F">
        <w:rPr>
          <w:rFonts w:cstheme="minorHAnsi"/>
        </w:rPr>
        <w:t>The crucial part of an image classification model is its CNN layers. These layers will be responsible for</w:t>
      </w:r>
    </w:p>
    <w:p w14:paraId="21DF9057" w14:textId="77777777" w:rsidR="00A06D1F" w:rsidRPr="00CC6DB5" w:rsidRDefault="00A06D1F" w:rsidP="00A06D1F">
      <w:pPr>
        <w:spacing w:after="0" w:line="240" w:lineRule="auto"/>
        <w:contextualSpacing/>
        <w:jc w:val="both"/>
        <w:rPr>
          <w:rFonts w:cstheme="minorHAnsi"/>
        </w:rPr>
      </w:pPr>
      <w:r w:rsidRPr="00A06D1F">
        <w:rPr>
          <w:rFonts w:cstheme="minorHAnsi"/>
        </w:rPr>
        <w:t>extracting features from image data. The output of these CNN layers will be a feature vector, which like</w:t>
      </w:r>
      <w:r w:rsidRPr="00CC6DB5">
        <w:rPr>
          <w:rFonts w:cstheme="minorHAnsi"/>
        </w:rPr>
        <w:t xml:space="preserve"> </w:t>
      </w:r>
      <w:r w:rsidRPr="00A06D1F">
        <w:rPr>
          <w:rFonts w:cstheme="minorHAnsi"/>
        </w:rPr>
        <w:t>before, we can use as input for the classifier of our choice. For many CNN models, the classifier will be</w:t>
      </w:r>
      <w:r w:rsidRPr="00CC6DB5">
        <w:rPr>
          <w:rFonts w:cstheme="minorHAnsi"/>
        </w:rPr>
        <w:t xml:space="preserve"> </w:t>
      </w:r>
      <w:r w:rsidRPr="00A06D1F">
        <w:rPr>
          <w:rFonts w:cstheme="minorHAnsi"/>
        </w:rPr>
        <w:t>just a fully connected layer attached to the output of our CNN</w:t>
      </w:r>
      <w:r w:rsidRPr="00CC6DB5">
        <w:rPr>
          <w:rFonts w:cstheme="minorHAnsi"/>
        </w:rPr>
        <w:t>.</w:t>
      </w:r>
    </w:p>
    <w:p w14:paraId="18B10D59" w14:textId="77777777" w:rsidR="00A06D1F" w:rsidRPr="00A06D1F" w:rsidRDefault="00A06D1F" w:rsidP="00A06D1F">
      <w:pPr>
        <w:spacing w:after="0" w:line="240" w:lineRule="auto"/>
        <w:contextualSpacing/>
        <w:jc w:val="both"/>
        <w:rPr>
          <w:rFonts w:cstheme="minorHAnsi"/>
        </w:rPr>
      </w:pPr>
    </w:p>
    <w:p w14:paraId="5B59BFD9" w14:textId="77777777" w:rsidR="00A06D1F" w:rsidRPr="00CC6DB5" w:rsidRDefault="00A06D1F" w:rsidP="00A06D1F">
      <w:pPr>
        <w:spacing w:after="0" w:line="240" w:lineRule="auto"/>
        <w:contextualSpacing/>
        <w:jc w:val="both"/>
        <w:rPr>
          <w:rFonts w:cstheme="minorHAnsi"/>
        </w:rPr>
      </w:pPr>
      <w:r w:rsidRPr="00A06D1F">
        <w:rPr>
          <w:rFonts w:cstheme="minorHAnsi"/>
        </w:rPr>
        <w:t>It is important to note that at its core, the CNN architecture used in classification or a regression</w:t>
      </w:r>
      <w:r w:rsidRPr="00CC6DB5">
        <w:rPr>
          <w:rFonts w:cstheme="minorHAnsi"/>
        </w:rPr>
        <w:t xml:space="preserve"> </w:t>
      </w:r>
      <w:r w:rsidRPr="00A06D1F">
        <w:rPr>
          <w:rFonts w:cstheme="minorHAnsi"/>
        </w:rPr>
        <w:t>problem such as localization would be the same.</w:t>
      </w:r>
    </w:p>
    <w:p w14:paraId="1D21C5FB" w14:textId="77777777" w:rsidR="00A06D1F" w:rsidRPr="00A06D1F" w:rsidRDefault="00A06D1F" w:rsidP="00A06D1F">
      <w:pPr>
        <w:spacing w:after="0" w:line="240" w:lineRule="auto"/>
        <w:contextualSpacing/>
        <w:jc w:val="both"/>
        <w:rPr>
          <w:rFonts w:cstheme="minorHAnsi"/>
        </w:rPr>
      </w:pPr>
    </w:p>
    <w:p w14:paraId="33B4FDC2" w14:textId="77777777" w:rsidR="00A06D1F" w:rsidRPr="00A06D1F" w:rsidRDefault="00A06D1F" w:rsidP="00A06D1F">
      <w:pPr>
        <w:spacing w:after="0" w:line="240" w:lineRule="auto"/>
        <w:contextualSpacing/>
        <w:jc w:val="both"/>
        <w:rPr>
          <w:rFonts w:cstheme="minorHAnsi"/>
        </w:rPr>
      </w:pPr>
      <w:r w:rsidRPr="00A06D1F">
        <w:rPr>
          <w:rFonts w:cstheme="minorHAnsi"/>
        </w:rPr>
        <w:t>The only real difference will be what happens after the CNN layers have done their feature</w:t>
      </w:r>
      <w:r w:rsidRPr="00CC6DB5">
        <w:rPr>
          <w:rFonts w:cstheme="minorHAnsi"/>
        </w:rPr>
        <w:t xml:space="preserve"> </w:t>
      </w:r>
      <w:r w:rsidRPr="00A06D1F">
        <w:rPr>
          <w:rFonts w:cstheme="minorHAnsi"/>
        </w:rPr>
        <w:t>extraction.</w:t>
      </w:r>
    </w:p>
    <w:p w14:paraId="4177D192" w14:textId="77777777" w:rsidR="00116C87" w:rsidRPr="00CC6DB5" w:rsidRDefault="00A06D1F" w:rsidP="00A06D1F">
      <w:pPr>
        <w:spacing w:after="0" w:line="240" w:lineRule="auto"/>
        <w:contextualSpacing/>
        <w:jc w:val="both"/>
        <w:rPr>
          <w:rFonts w:cstheme="minorHAnsi"/>
        </w:rPr>
      </w:pPr>
      <w:r w:rsidRPr="00CC6DB5">
        <w:rPr>
          <w:rFonts w:cstheme="minorHAnsi"/>
        </w:rPr>
        <w:t>For example, one difference could be the loss function used for different tasks, as it is shown below:</w:t>
      </w:r>
    </w:p>
    <w:p w14:paraId="2CAF9C91" w14:textId="77777777" w:rsidR="00A06D1F" w:rsidRPr="00CC6DB5" w:rsidRDefault="00A06D1F" w:rsidP="00A06D1F">
      <w:pPr>
        <w:spacing w:after="0" w:line="240" w:lineRule="auto"/>
        <w:contextualSpacing/>
        <w:jc w:val="both"/>
        <w:rPr>
          <w:rFonts w:cstheme="minorHAnsi"/>
        </w:rPr>
      </w:pPr>
    </w:p>
    <w:p w14:paraId="681627F0" w14:textId="77777777" w:rsidR="00A06D1F" w:rsidRDefault="00A06D1F">
      <w:r w:rsidRPr="00A06D1F">
        <w:rPr>
          <w:noProof/>
        </w:rPr>
        <w:drawing>
          <wp:inline distT="0" distB="0" distL="0" distR="0" wp14:anchorId="6932FC60" wp14:editId="6408DBAB">
            <wp:extent cx="5731510" cy="2663825"/>
            <wp:effectExtent l="0" t="0" r="2540" b="3175"/>
            <wp:docPr id="187878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8981" name=""/>
                    <pic:cNvPicPr/>
                  </pic:nvPicPr>
                  <pic:blipFill>
                    <a:blip r:embed="rId8"/>
                    <a:stretch>
                      <a:fillRect/>
                    </a:stretch>
                  </pic:blipFill>
                  <pic:spPr>
                    <a:xfrm>
                      <a:off x="0" y="0"/>
                      <a:ext cx="5731510" cy="2663825"/>
                    </a:xfrm>
                    <a:prstGeom prst="rect">
                      <a:avLst/>
                    </a:prstGeom>
                  </pic:spPr>
                </pic:pic>
              </a:graphicData>
            </a:graphic>
          </wp:inline>
        </w:drawing>
      </w:r>
    </w:p>
    <w:p w14:paraId="3507040B" w14:textId="77777777" w:rsidR="00A06D1F" w:rsidRPr="00CC6DB5" w:rsidRDefault="00A06D1F" w:rsidP="00A06D1F">
      <w:pPr>
        <w:spacing w:after="0" w:line="240" w:lineRule="auto"/>
        <w:contextualSpacing/>
        <w:jc w:val="both"/>
        <w:rPr>
          <w:rFonts w:cstheme="minorHAnsi"/>
        </w:rPr>
      </w:pPr>
      <w:r w:rsidRPr="00CC6DB5">
        <w:rPr>
          <w:rFonts w:cstheme="minorHAnsi"/>
        </w:rPr>
        <w:t xml:space="preserve">Different problems that CNNs can be used to solve. It will become apparent that lots of tasks involving images can be solved using a CNN to </w:t>
      </w:r>
      <w:r w:rsidRPr="00A06D1F">
        <w:rPr>
          <w:rFonts w:cstheme="minorHAnsi"/>
        </w:rPr>
        <w:t>extract some meaningful feature vector from the input data, which will then be manipulated in some</w:t>
      </w:r>
      <w:r w:rsidRPr="00CC6DB5">
        <w:rPr>
          <w:rFonts w:cstheme="minorHAnsi"/>
        </w:rPr>
        <w:t xml:space="preserve"> </w:t>
      </w:r>
      <w:r w:rsidRPr="00A06D1F">
        <w:rPr>
          <w:rFonts w:cstheme="minorHAnsi"/>
        </w:rPr>
        <w:t>way and fed to different loss functions, depending on the task. For now, let’s crack on and focus firstly</w:t>
      </w:r>
      <w:r w:rsidRPr="00CC6DB5">
        <w:rPr>
          <w:rFonts w:cstheme="minorHAnsi"/>
        </w:rPr>
        <w:t xml:space="preserve"> on the task of image classification by looking at the loss functions commonly used for it.</w:t>
      </w:r>
    </w:p>
    <w:p w14:paraId="5E795895" w14:textId="77777777" w:rsidR="00D20C44" w:rsidRDefault="00D20C44" w:rsidP="00A06D1F">
      <w:pPr>
        <w:spacing w:after="0" w:line="240" w:lineRule="auto"/>
        <w:contextualSpacing/>
        <w:jc w:val="both"/>
        <w:rPr>
          <w:rFonts w:ascii="Times New Roman" w:hAnsi="Times New Roman" w:cs="Times New Roman"/>
        </w:rPr>
      </w:pPr>
    </w:p>
    <w:p w14:paraId="1B80A5C9" w14:textId="38129A7F" w:rsidR="00D20C44" w:rsidRDefault="00881EB8" w:rsidP="00A06D1F">
      <w:pPr>
        <w:spacing w:after="0" w:line="240" w:lineRule="auto"/>
        <w:contextualSpacing/>
        <w:jc w:val="both"/>
        <w:rPr>
          <w:rFonts w:ascii="Times New Roman" w:hAnsi="Times New Roman" w:cs="Times New Roman"/>
        </w:rPr>
      </w:pPr>
      <w:r w:rsidRPr="00881EB8">
        <w:rPr>
          <w:rFonts w:ascii="Times New Roman" w:hAnsi="Times New Roman" w:cs="Times New Roman"/>
          <w:noProof/>
        </w:rPr>
        <w:lastRenderedPageBreak/>
        <w:drawing>
          <wp:inline distT="0" distB="0" distL="0" distR="0" wp14:anchorId="3CBDC0F2" wp14:editId="3FC33874">
            <wp:extent cx="5731193" cy="6382693"/>
            <wp:effectExtent l="0" t="0" r="3175" b="0"/>
            <wp:docPr id="133146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64050" name=""/>
                    <pic:cNvPicPr/>
                  </pic:nvPicPr>
                  <pic:blipFill>
                    <a:blip r:embed="rId9"/>
                    <a:stretch>
                      <a:fillRect/>
                    </a:stretch>
                  </pic:blipFill>
                  <pic:spPr>
                    <a:xfrm>
                      <a:off x="0" y="0"/>
                      <a:ext cx="5735354" cy="6387327"/>
                    </a:xfrm>
                    <a:prstGeom prst="rect">
                      <a:avLst/>
                    </a:prstGeom>
                  </pic:spPr>
                </pic:pic>
              </a:graphicData>
            </a:graphic>
          </wp:inline>
        </w:drawing>
      </w:r>
    </w:p>
    <w:p w14:paraId="65A86E34" w14:textId="77777777" w:rsidR="00881EB8" w:rsidRDefault="00881EB8" w:rsidP="00A06D1F">
      <w:pPr>
        <w:spacing w:after="0" w:line="240" w:lineRule="auto"/>
        <w:contextualSpacing/>
        <w:jc w:val="both"/>
        <w:rPr>
          <w:rFonts w:ascii="Times New Roman" w:hAnsi="Times New Roman" w:cs="Times New Roman"/>
        </w:rPr>
      </w:pPr>
    </w:p>
    <w:p w14:paraId="2B86BB29" w14:textId="77777777" w:rsidR="00C44393" w:rsidRDefault="00C44393" w:rsidP="00A06D1F">
      <w:pPr>
        <w:spacing w:after="0" w:line="240" w:lineRule="auto"/>
        <w:contextualSpacing/>
        <w:jc w:val="both"/>
        <w:rPr>
          <w:rFonts w:ascii="Times New Roman" w:hAnsi="Times New Roman" w:cs="Times New Roman"/>
        </w:rPr>
      </w:pPr>
    </w:p>
    <w:tbl>
      <w:tblPr>
        <w:tblW w:w="6232" w:type="dxa"/>
        <w:jc w:val="center"/>
        <w:tblLook w:val="04A0" w:firstRow="1" w:lastRow="0" w:firstColumn="1" w:lastColumn="0" w:noHBand="0" w:noVBand="1"/>
      </w:tblPr>
      <w:tblGrid>
        <w:gridCol w:w="960"/>
        <w:gridCol w:w="960"/>
        <w:gridCol w:w="960"/>
        <w:gridCol w:w="960"/>
        <w:gridCol w:w="2392"/>
      </w:tblGrid>
      <w:tr w:rsidR="00C44393" w:rsidRPr="00C44393" w14:paraId="414660D6" w14:textId="77777777" w:rsidTr="00C44393">
        <w:trPr>
          <w:trHeight w:val="580"/>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2167756" w14:textId="77777777" w:rsidR="00C44393" w:rsidRPr="00C44393" w:rsidRDefault="00C44393" w:rsidP="00C44393">
            <w:pPr>
              <w:spacing w:after="0" w:line="240" w:lineRule="auto"/>
              <w:jc w:val="center"/>
              <w:rPr>
                <w:rFonts w:ascii="Calibri" w:eastAsia="Times New Roman" w:hAnsi="Calibri" w:cs="Calibri"/>
                <w:color w:val="000000"/>
                <w:kern w:val="0"/>
                <w:lang w:eastAsia="en-IN"/>
                <w14:ligatures w14:val="none"/>
              </w:rPr>
            </w:pPr>
            <w:r w:rsidRPr="00C44393">
              <w:rPr>
                <w:rFonts w:ascii="Calibri" w:eastAsia="Times New Roman" w:hAnsi="Calibri" w:cs="Calibri"/>
                <w:color w:val="000000"/>
                <w:kern w:val="0"/>
                <w:lang w:eastAsia="en-IN"/>
                <w14:ligatures w14:val="none"/>
              </w:rPr>
              <w:t>p</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2ECE654" w14:textId="77777777" w:rsidR="00C44393" w:rsidRPr="00C44393" w:rsidRDefault="00C44393" w:rsidP="00C44393">
            <w:pPr>
              <w:spacing w:after="0" w:line="240" w:lineRule="auto"/>
              <w:jc w:val="center"/>
              <w:rPr>
                <w:rFonts w:ascii="Calibri" w:eastAsia="Times New Roman" w:hAnsi="Calibri" w:cs="Calibri"/>
                <w:color w:val="000000"/>
                <w:kern w:val="0"/>
                <w:lang w:eastAsia="en-IN"/>
                <w14:ligatures w14:val="none"/>
              </w:rPr>
            </w:pPr>
            <w:r w:rsidRPr="00C44393">
              <w:rPr>
                <w:rFonts w:ascii="Calibri" w:eastAsia="Times New Roman" w:hAnsi="Calibri" w:cs="Calibri"/>
                <w:color w:val="000000"/>
                <w:kern w:val="0"/>
                <w:lang w:eastAsia="en-IN"/>
                <w14:ligatures w14:val="none"/>
              </w:rPr>
              <w:t>q</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554CCDF3" w14:textId="77777777" w:rsidR="00C44393" w:rsidRPr="00C44393" w:rsidRDefault="00C44393" w:rsidP="00C44393">
            <w:pPr>
              <w:spacing w:after="0" w:line="240" w:lineRule="auto"/>
              <w:jc w:val="center"/>
              <w:rPr>
                <w:rFonts w:ascii="Calibri" w:eastAsia="Times New Roman" w:hAnsi="Calibri" w:cs="Calibri"/>
                <w:color w:val="000000"/>
                <w:kern w:val="0"/>
                <w:lang w:eastAsia="en-IN"/>
                <w14:ligatures w14:val="none"/>
              </w:rPr>
            </w:pPr>
            <w:r w:rsidRPr="00C44393">
              <w:rPr>
                <w:rFonts w:ascii="Calibri" w:eastAsia="Times New Roman" w:hAnsi="Calibri" w:cs="Calibri"/>
                <w:color w:val="000000"/>
                <w:kern w:val="0"/>
                <w:lang w:eastAsia="en-IN"/>
                <w14:ligatures w14:val="none"/>
              </w:rPr>
              <w:t>log(q)</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7E85CE46" w14:textId="77777777" w:rsidR="00C44393" w:rsidRPr="00C44393" w:rsidRDefault="00C44393" w:rsidP="00C44393">
            <w:pPr>
              <w:spacing w:after="0" w:line="240" w:lineRule="auto"/>
              <w:jc w:val="center"/>
              <w:rPr>
                <w:rFonts w:ascii="Calibri" w:eastAsia="Times New Roman" w:hAnsi="Calibri" w:cs="Calibri"/>
                <w:color w:val="000000"/>
                <w:kern w:val="0"/>
                <w:lang w:eastAsia="en-IN"/>
                <w14:ligatures w14:val="none"/>
              </w:rPr>
            </w:pPr>
            <w:r w:rsidRPr="00C44393">
              <w:rPr>
                <w:rFonts w:ascii="Calibri" w:eastAsia="Times New Roman" w:hAnsi="Calibri" w:cs="Calibri"/>
                <w:color w:val="000000"/>
                <w:kern w:val="0"/>
                <w:lang w:eastAsia="en-IN"/>
                <w14:ligatures w14:val="none"/>
              </w:rPr>
              <w:t>p.log(q)</w:t>
            </w:r>
          </w:p>
        </w:tc>
        <w:tc>
          <w:tcPr>
            <w:tcW w:w="2392" w:type="dxa"/>
            <w:tcBorders>
              <w:top w:val="single" w:sz="4" w:space="0" w:color="auto"/>
              <w:left w:val="nil"/>
              <w:bottom w:val="single" w:sz="4" w:space="0" w:color="auto"/>
              <w:right w:val="single" w:sz="4" w:space="0" w:color="auto"/>
            </w:tcBorders>
            <w:shd w:val="clear" w:color="auto" w:fill="auto"/>
            <w:vAlign w:val="bottom"/>
            <w:hideMark/>
          </w:tcPr>
          <w:p w14:paraId="6E4752F5" w14:textId="77777777" w:rsidR="00C44393" w:rsidRPr="00C44393" w:rsidRDefault="00C44393" w:rsidP="00C44393">
            <w:pPr>
              <w:spacing w:after="0" w:line="240" w:lineRule="auto"/>
              <w:jc w:val="center"/>
              <w:rPr>
                <w:rFonts w:ascii="Calibri" w:eastAsia="Times New Roman" w:hAnsi="Calibri" w:cs="Calibri"/>
                <w:color w:val="000000"/>
                <w:kern w:val="0"/>
                <w:lang w:eastAsia="en-IN"/>
                <w14:ligatures w14:val="none"/>
              </w:rPr>
            </w:pPr>
            <w:r w:rsidRPr="00C44393">
              <w:rPr>
                <w:rFonts w:ascii="Calibri" w:eastAsia="Times New Roman" w:hAnsi="Calibri" w:cs="Calibri"/>
                <w:color w:val="000000"/>
                <w:kern w:val="0"/>
                <w:lang w:eastAsia="en-IN"/>
                <w14:ligatures w14:val="none"/>
              </w:rPr>
              <w:t>-(1-</w:t>
            </w:r>
            <w:proofErr w:type="gramStart"/>
            <w:r w:rsidRPr="00C44393">
              <w:rPr>
                <w:rFonts w:ascii="Calibri" w:eastAsia="Times New Roman" w:hAnsi="Calibri" w:cs="Calibri"/>
                <w:color w:val="000000"/>
                <w:kern w:val="0"/>
                <w:lang w:eastAsia="en-IN"/>
                <w14:ligatures w14:val="none"/>
              </w:rPr>
              <w:t>p)*</w:t>
            </w:r>
            <w:proofErr w:type="gramEnd"/>
            <w:r w:rsidRPr="00C44393">
              <w:rPr>
                <w:rFonts w:ascii="Calibri" w:eastAsia="Times New Roman" w:hAnsi="Calibri" w:cs="Calibri"/>
                <w:color w:val="000000"/>
                <w:kern w:val="0"/>
                <w:lang w:eastAsia="en-IN"/>
                <w14:ligatures w14:val="none"/>
              </w:rPr>
              <w:t>LOG(1-q)</w:t>
            </w:r>
          </w:p>
        </w:tc>
      </w:tr>
      <w:tr w:rsidR="00C44393" w:rsidRPr="00C44393" w14:paraId="34E2207E" w14:textId="77777777" w:rsidTr="00C44393">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FDD7DF" w14:textId="77777777" w:rsidR="00C44393" w:rsidRPr="00C44393" w:rsidRDefault="00C44393" w:rsidP="00C44393">
            <w:pPr>
              <w:spacing w:after="0" w:line="240" w:lineRule="auto"/>
              <w:jc w:val="right"/>
              <w:rPr>
                <w:rFonts w:ascii="Calibri" w:eastAsia="Times New Roman" w:hAnsi="Calibri" w:cs="Calibri"/>
                <w:color w:val="000000"/>
                <w:kern w:val="0"/>
                <w:lang w:eastAsia="en-IN"/>
                <w14:ligatures w14:val="none"/>
              </w:rPr>
            </w:pPr>
            <w:r w:rsidRPr="00C44393">
              <w:rPr>
                <w:rFonts w:ascii="Calibri" w:eastAsia="Times New Roman" w:hAnsi="Calibri" w:cs="Calibri"/>
                <w:color w:val="000000"/>
                <w:kern w:val="0"/>
                <w:lang w:eastAsia="en-IN"/>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7C4F4F97" w14:textId="77777777" w:rsidR="00C44393" w:rsidRPr="00C44393" w:rsidRDefault="00C44393" w:rsidP="00C44393">
            <w:pPr>
              <w:spacing w:after="0" w:line="240" w:lineRule="auto"/>
              <w:jc w:val="right"/>
              <w:rPr>
                <w:rFonts w:ascii="Calibri" w:eastAsia="Times New Roman" w:hAnsi="Calibri" w:cs="Calibri"/>
                <w:color w:val="000000"/>
                <w:kern w:val="0"/>
                <w:lang w:eastAsia="en-IN"/>
                <w14:ligatures w14:val="none"/>
              </w:rPr>
            </w:pPr>
            <w:r w:rsidRPr="00C44393">
              <w:rPr>
                <w:rFonts w:ascii="Calibri" w:eastAsia="Times New Roman" w:hAnsi="Calibri" w:cs="Calibri"/>
                <w:color w:val="000000"/>
                <w:kern w:val="0"/>
                <w:lang w:eastAsia="en-IN"/>
                <w14:ligatures w14:val="none"/>
              </w:rPr>
              <w:t>0.8</w:t>
            </w:r>
          </w:p>
        </w:tc>
        <w:tc>
          <w:tcPr>
            <w:tcW w:w="960" w:type="dxa"/>
            <w:tcBorders>
              <w:top w:val="nil"/>
              <w:left w:val="nil"/>
              <w:bottom w:val="single" w:sz="4" w:space="0" w:color="auto"/>
              <w:right w:val="single" w:sz="4" w:space="0" w:color="auto"/>
            </w:tcBorders>
            <w:shd w:val="clear" w:color="auto" w:fill="auto"/>
            <w:noWrap/>
            <w:vAlign w:val="bottom"/>
            <w:hideMark/>
          </w:tcPr>
          <w:p w14:paraId="09AD3BEF" w14:textId="77777777" w:rsidR="00C44393" w:rsidRPr="00C44393" w:rsidRDefault="00C44393" w:rsidP="00C44393">
            <w:pPr>
              <w:spacing w:after="0" w:line="240" w:lineRule="auto"/>
              <w:jc w:val="right"/>
              <w:rPr>
                <w:rFonts w:ascii="Calibri" w:eastAsia="Times New Roman" w:hAnsi="Calibri" w:cs="Calibri"/>
                <w:color w:val="000000"/>
                <w:kern w:val="0"/>
                <w:lang w:eastAsia="en-IN"/>
                <w14:ligatures w14:val="none"/>
              </w:rPr>
            </w:pPr>
            <w:r w:rsidRPr="00C44393">
              <w:rPr>
                <w:rFonts w:ascii="Calibri" w:eastAsia="Times New Roman" w:hAnsi="Calibri" w:cs="Calibri"/>
                <w:color w:val="000000"/>
                <w:kern w:val="0"/>
                <w:lang w:eastAsia="en-IN"/>
                <w14:ligatures w14:val="none"/>
              </w:rPr>
              <w:t>-0.09691</w:t>
            </w:r>
          </w:p>
        </w:tc>
        <w:tc>
          <w:tcPr>
            <w:tcW w:w="960" w:type="dxa"/>
            <w:tcBorders>
              <w:top w:val="nil"/>
              <w:left w:val="nil"/>
              <w:bottom w:val="single" w:sz="4" w:space="0" w:color="auto"/>
              <w:right w:val="single" w:sz="4" w:space="0" w:color="auto"/>
            </w:tcBorders>
            <w:shd w:val="clear" w:color="auto" w:fill="auto"/>
            <w:noWrap/>
            <w:vAlign w:val="bottom"/>
            <w:hideMark/>
          </w:tcPr>
          <w:p w14:paraId="55E0FED7" w14:textId="77777777" w:rsidR="00C44393" w:rsidRPr="00C44393" w:rsidRDefault="00C44393" w:rsidP="00C44393">
            <w:pPr>
              <w:spacing w:after="0" w:line="240" w:lineRule="auto"/>
              <w:jc w:val="right"/>
              <w:rPr>
                <w:rFonts w:ascii="Calibri" w:eastAsia="Times New Roman" w:hAnsi="Calibri" w:cs="Calibri"/>
                <w:color w:val="000000"/>
                <w:kern w:val="0"/>
                <w:lang w:eastAsia="en-IN"/>
                <w14:ligatures w14:val="none"/>
              </w:rPr>
            </w:pPr>
            <w:r w:rsidRPr="00C44393">
              <w:rPr>
                <w:rFonts w:ascii="Calibri" w:eastAsia="Times New Roman" w:hAnsi="Calibri" w:cs="Calibri"/>
                <w:color w:val="000000"/>
                <w:kern w:val="0"/>
                <w:lang w:eastAsia="en-IN"/>
                <w14:ligatures w14:val="none"/>
              </w:rPr>
              <w:t>0.09691</w:t>
            </w:r>
          </w:p>
        </w:tc>
        <w:tc>
          <w:tcPr>
            <w:tcW w:w="2392" w:type="dxa"/>
            <w:tcBorders>
              <w:top w:val="nil"/>
              <w:left w:val="nil"/>
              <w:bottom w:val="single" w:sz="4" w:space="0" w:color="auto"/>
              <w:right w:val="single" w:sz="4" w:space="0" w:color="auto"/>
            </w:tcBorders>
            <w:shd w:val="clear" w:color="auto" w:fill="auto"/>
            <w:noWrap/>
            <w:vAlign w:val="bottom"/>
            <w:hideMark/>
          </w:tcPr>
          <w:p w14:paraId="339D4EBB" w14:textId="77777777" w:rsidR="00C44393" w:rsidRPr="00C44393" w:rsidRDefault="00C44393" w:rsidP="00C44393">
            <w:pPr>
              <w:spacing w:after="0" w:line="240" w:lineRule="auto"/>
              <w:rPr>
                <w:rFonts w:ascii="Calibri" w:eastAsia="Times New Roman" w:hAnsi="Calibri" w:cs="Calibri"/>
                <w:color w:val="000000"/>
                <w:kern w:val="0"/>
                <w:lang w:eastAsia="en-IN"/>
                <w14:ligatures w14:val="none"/>
              </w:rPr>
            </w:pPr>
            <w:r w:rsidRPr="00C44393">
              <w:rPr>
                <w:rFonts w:ascii="Calibri" w:eastAsia="Times New Roman" w:hAnsi="Calibri" w:cs="Calibri"/>
                <w:color w:val="000000"/>
                <w:kern w:val="0"/>
                <w:lang w:eastAsia="en-IN"/>
                <w14:ligatures w14:val="none"/>
              </w:rPr>
              <w:t> </w:t>
            </w:r>
          </w:p>
        </w:tc>
      </w:tr>
      <w:tr w:rsidR="00C44393" w:rsidRPr="00C44393" w14:paraId="4E73FCB7" w14:textId="77777777" w:rsidTr="00C44393">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056354" w14:textId="77777777" w:rsidR="00C44393" w:rsidRPr="00C44393" w:rsidRDefault="00C44393" w:rsidP="00C44393">
            <w:pPr>
              <w:spacing w:after="0" w:line="240" w:lineRule="auto"/>
              <w:jc w:val="right"/>
              <w:rPr>
                <w:rFonts w:ascii="Calibri" w:eastAsia="Times New Roman" w:hAnsi="Calibri" w:cs="Calibri"/>
                <w:color w:val="000000"/>
                <w:kern w:val="0"/>
                <w:lang w:eastAsia="en-IN"/>
                <w14:ligatures w14:val="none"/>
              </w:rPr>
            </w:pPr>
            <w:r w:rsidRPr="00C44393">
              <w:rPr>
                <w:rFonts w:ascii="Calibri" w:eastAsia="Times New Roman" w:hAnsi="Calibri" w:cs="Calibri"/>
                <w:color w:val="000000"/>
                <w:kern w:val="0"/>
                <w:lang w:eastAsia="en-IN"/>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03C07A64" w14:textId="77777777" w:rsidR="00C44393" w:rsidRPr="00C44393" w:rsidRDefault="00C44393" w:rsidP="00C44393">
            <w:pPr>
              <w:spacing w:after="0" w:line="240" w:lineRule="auto"/>
              <w:jc w:val="right"/>
              <w:rPr>
                <w:rFonts w:ascii="Calibri" w:eastAsia="Times New Roman" w:hAnsi="Calibri" w:cs="Calibri"/>
                <w:color w:val="000000"/>
                <w:kern w:val="0"/>
                <w:lang w:eastAsia="en-IN"/>
                <w14:ligatures w14:val="none"/>
              </w:rPr>
            </w:pPr>
            <w:r w:rsidRPr="00C44393">
              <w:rPr>
                <w:rFonts w:ascii="Calibri" w:eastAsia="Times New Roman" w:hAnsi="Calibri" w:cs="Calibri"/>
                <w:color w:val="000000"/>
                <w:kern w:val="0"/>
                <w:lang w:eastAsia="en-IN"/>
                <w14:ligatures w14:val="none"/>
              </w:rPr>
              <w:t>0.2</w:t>
            </w:r>
          </w:p>
        </w:tc>
        <w:tc>
          <w:tcPr>
            <w:tcW w:w="960" w:type="dxa"/>
            <w:tcBorders>
              <w:top w:val="nil"/>
              <w:left w:val="nil"/>
              <w:bottom w:val="single" w:sz="4" w:space="0" w:color="auto"/>
              <w:right w:val="single" w:sz="4" w:space="0" w:color="auto"/>
            </w:tcBorders>
            <w:shd w:val="clear" w:color="auto" w:fill="auto"/>
            <w:noWrap/>
            <w:vAlign w:val="bottom"/>
            <w:hideMark/>
          </w:tcPr>
          <w:p w14:paraId="0A23FEE3" w14:textId="77777777" w:rsidR="00C44393" w:rsidRPr="00C44393" w:rsidRDefault="00C44393" w:rsidP="00C44393">
            <w:pPr>
              <w:spacing w:after="0" w:line="240" w:lineRule="auto"/>
              <w:jc w:val="right"/>
              <w:rPr>
                <w:rFonts w:ascii="Calibri" w:eastAsia="Times New Roman" w:hAnsi="Calibri" w:cs="Calibri"/>
                <w:color w:val="000000"/>
                <w:kern w:val="0"/>
                <w:lang w:eastAsia="en-IN"/>
                <w14:ligatures w14:val="none"/>
              </w:rPr>
            </w:pPr>
            <w:r w:rsidRPr="00C44393">
              <w:rPr>
                <w:rFonts w:ascii="Calibri" w:eastAsia="Times New Roman" w:hAnsi="Calibri" w:cs="Calibri"/>
                <w:color w:val="000000"/>
                <w:kern w:val="0"/>
                <w:lang w:eastAsia="en-IN"/>
                <w14:ligatures w14:val="none"/>
              </w:rPr>
              <w:t>-0.69897</w:t>
            </w:r>
          </w:p>
        </w:tc>
        <w:tc>
          <w:tcPr>
            <w:tcW w:w="960" w:type="dxa"/>
            <w:tcBorders>
              <w:top w:val="nil"/>
              <w:left w:val="nil"/>
              <w:bottom w:val="single" w:sz="4" w:space="0" w:color="auto"/>
              <w:right w:val="single" w:sz="4" w:space="0" w:color="auto"/>
            </w:tcBorders>
            <w:shd w:val="clear" w:color="auto" w:fill="auto"/>
            <w:noWrap/>
            <w:vAlign w:val="bottom"/>
            <w:hideMark/>
          </w:tcPr>
          <w:p w14:paraId="21F5F28E" w14:textId="77777777" w:rsidR="00C44393" w:rsidRPr="00C44393" w:rsidRDefault="00C44393" w:rsidP="00C44393">
            <w:pPr>
              <w:spacing w:after="0" w:line="240" w:lineRule="auto"/>
              <w:rPr>
                <w:rFonts w:ascii="Calibri" w:eastAsia="Times New Roman" w:hAnsi="Calibri" w:cs="Calibri"/>
                <w:color w:val="000000"/>
                <w:kern w:val="0"/>
                <w:lang w:eastAsia="en-IN"/>
                <w14:ligatures w14:val="none"/>
              </w:rPr>
            </w:pPr>
            <w:r w:rsidRPr="00C44393">
              <w:rPr>
                <w:rFonts w:ascii="Calibri" w:eastAsia="Times New Roman" w:hAnsi="Calibri" w:cs="Calibri"/>
                <w:color w:val="000000"/>
                <w:kern w:val="0"/>
                <w:lang w:eastAsia="en-IN"/>
                <w14:ligatures w14:val="none"/>
              </w:rPr>
              <w:t> </w:t>
            </w:r>
          </w:p>
        </w:tc>
        <w:tc>
          <w:tcPr>
            <w:tcW w:w="2392" w:type="dxa"/>
            <w:tcBorders>
              <w:top w:val="nil"/>
              <w:left w:val="nil"/>
              <w:bottom w:val="single" w:sz="4" w:space="0" w:color="auto"/>
              <w:right w:val="single" w:sz="4" w:space="0" w:color="auto"/>
            </w:tcBorders>
            <w:shd w:val="clear" w:color="auto" w:fill="auto"/>
            <w:noWrap/>
            <w:vAlign w:val="bottom"/>
            <w:hideMark/>
          </w:tcPr>
          <w:p w14:paraId="7366EBE1" w14:textId="77777777" w:rsidR="00C44393" w:rsidRPr="00C44393" w:rsidRDefault="00C44393" w:rsidP="00C44393">
            <w:pPr>
              <w:spacing w:after="0" w:line="240" w:lineRule="auto"/>
              <w:jc w:val="right"/>
              <w:rPr>
                <w:rFonts w:ascii="Calibri" w:eastAsia="Times New Roman" w:hAnsi="Calibri" w:cs="Calibri"/>
                <w:color w:val="000000"/>
                <w:kern w:val="0"/>
                <w:lang w:eastAsia="en-IN"/>
                <w14:ligatures w14:val="none"/>
              </w:rPr>
            </w:pPr>
            <w:r w:rsidRPr="00C44393">
              <w:rPr>
                <w:rFonts w:ascii="Calibri" w:eastAsia="Times New Roman" w:hAnsi="Calibri" w:cs="Calibri"/>
                <w:color w:val="000000"/>
                <w:kern w:val="0"/>
                <w:lang w:eastAsia="en-IN"/>
                <w14:ligatures w14:val="none"/>
              </w:rPr>
              <w:t>0.096910013</w:t>
            </w:r>
          </w:p>
        </w:tc>
      </w:tr>
      <w:tr w:rsidR="00C44393" w:rsidRPr="00C44393" w14:paraId="2109A2A1" w14:textId="77777777" w:rsidTr="00C44393">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B2DA90" w14:textId="77777777" w:rsidR="00C44393" w:rsidRPr="00C44393" w:rsidRDefault="00C44393" w:rsidP="00C44393">
            <w:pPr>
              <w:spacing w:after="0" w:line="240" w:lineRule="auto"/>
              <w:jc w:val="right"/>
              <w:rPr>
                <w:rFonts w:ascii="Calibri" w:eastAsia="Times New Roman" w:hAnsi="Calibri" w:cs="Calibri"/>
                <w:color w:val="000000"/>
                <w:kern w:val="0"/>
                <w:lang w:eastAsia="en-IN"/>
                <w14:ligatures w14:val="none"/>
              </w:rPr>
            </w:pPr>
            <w:r w:rsidRPr="00C44393">
              <w:rPr>
                <w:rFonts w:ascii="Calibri" w:eastAsia="Times New Roman" w:hAnsi="Calibri" w:cs="Calibri"/>
                <w:color w:val="000000"/>
                <w:kern w:val="0"/>
                <w:lang w:eastAsia="en-IN"/>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3277973C" w14:textId="77777777" w:rsidR="00C44393" w:rsidRPr="00C44393" w:rsidRDefault="00C44393" w:rsidP="00C44393">
            <w:pPr>
              <w:spacing w:after="0" w:line="240" w:lineRule="auto"/>
              <w:jc w:val="right"/>
              <w:rPr>
                <w:rFonts w:ascii="Calibri" w:eastAsia="Times New Roman" w:hAnsi="Calibri" w:cs="Calibri"/>
                <w:color w:val="000000"/>
                <w:kern w:val="0"/>
                <w:lang w:eastAsia="en-IN"/>
                <w14:ligatures w14:val="none"/>
              </w:rPr>
            </w:pPr>
            <w:r w:rsidRPr="00C44393">
              <w:rPr>
                <w:rFonts w:ascii="Calibri" w:eastAsia="Times New Roman" w:hAnsi="Calibri" w:cs="Calibri"/>
                <w:color w:val="000000"/>
                <w:kern w:val="0"/>
                <w:lang w:eastAsia="en-IN"/>
                <w14:ligatures w14:val="none"/>
              </w:rPr>
              <w:t>0.4</w:t>
            </w:r>
          </w:p>
        </w:tc>
        <w:tc>
          <w:tcPr>
            <w:tcW w:w="960" w:type="dxa"/>
            <w:tcBorders>
              <w:top w:val="nil"/>
              <w:left w:val="nil"/>
              <w:bottom w:val="single" w:sz="4" w:space="0" w:color="auto"/>
              <w:right w:val="single" w:sz="4" w:space="0" w:color="auto"/>
            </w:tcBorders>
            <w:shd w:val="clear" w:color="auto" w:fill="auto"/>
            <w:noWrap/>
            <w:vAlign w:val="bottom"/>
            <w:hideMark/>
          </w:tcPr>
          <w:p w14:paraId="30F1B93B" w14:textId="77777777" w:rsidR="00C44393" w:rsidRPr="00C44393" w:rsidRDefault="00C44393" w:rsidP="00C44393">
            <w:pPr>
              <w:spacing w:after="0" w:line="240" w:lineRule="auto"/>
              <w:jc w:val="right"/>
              <w:rPr>
                <w:rFonts w:ascii="Calibri" w:eastAsia="Times New Roman" w:hAnsi="Calibri" w:cs="Calibri"/>
                <w:color w:val="000000"/>
                <w:kern w:val="0"/>
                <w:lang w:eastAsia="en-IN"/>
                <w14:ligatures w14:val="none"/>
              </w:rPr>
            </w:pPr>
            <w:r w:rsidRPr="00C44393">
              <w:rPr>
                <w:rFonts w:ascii="Calibri" w:eastAsia="Times New Roman" w:hAnsi="Calibri" w:cs="Calibri"/>
                <w:color w:val="000000"/>
                <w:kern w:val="0"/>
                <w:lang w:eastAsia="en-IN"/>
                <w14:ligatures w14:val="none"/>
              </w:rPr>
              <w:t>-0.39794</w:t>
            </w:r>
          </w:p>
        </w:tc>
        <w:tc>
          <w:tcPr>
            <w:tcW w:w="960" w:type="dxa"/>
            <w:tcBorders>
              <w:top w:val="nil"/>
              <w:left w:val="nil"/>
              <w:bottom w:val="single" w:sz="4" w:space="0" w:color="auto"/>
              <w:right w:val="single" w:sz="4" w:space="0" w:color="auto"/>
            </w:tcBorders>
            <w:shd w:val="clear" w:color="auto" w:fill="auto"/>
            <w:noWrap/>
            <w:vAlign w:val="bottom"/>
            <w:hideMark/>
          </w:tcPr>
          <w:p w14:paraId="445BDD82" w14:textId="77777777" w:rsidR="00C44393" w:rsidRPr="00C44393" w:rsidRDefault="00C44393" w:rsidP="00C44393">
            <w:pPr>
              <w:spacing w:after="0" w:line="240" w:lineRule="auto"/>
              <w:rPr>
                <w:rFonts w:ascii="Calibri" w:eastAsia="Times New Roman" w:hAnsi="Calibri" w:cs="Calibri"/>
                <w:color w:val="000000"/>
                <w:kern w:val="0"/>
                <w:lang w:eastAsia="en-IN"/>
                <w14:ligatures w14:val="none"/>
              </w:rPr>
            </w:pPr>
            <w:r w:rsidRPr="00C44393">
              <w:rPr>
                <w:rFonts w:ascii="Calibri" w:eastAsia="Times New Roman" w:hAnsi="Calibri" w:cs="Calibri"/>
                <w:color w:val="000000"/>
                <w:kern w:val="0"/>
                <w:lang w:eastAsia="en-IN"/>
                <w14:ligatures w14:val="none"/>
              </w:rPr>
              <w:t> </w:t>
            </w:r>
          </w:p>
        </w:tc>
        <w:tc>
          <w:tcPr>
            <w:tcW w:w="2392" w:type="dxa"/>
            <w:tcBorders>
              <w:top w:val="nil"/>
              <w:left w:val="nil"/>
              <w:bottom w:val="single" w:sz="4" w:space="0" w:color="auto"/>
              <w:right w:val="single" w:sz="4" w:space="0" w:color="auto"/>
            </w:tcBorders>
            <w:shd w:val="clear" w:color="auto" w:fill="auto"/>
            <w:noWrap/>
            <w:vAlign w:val="bottom"/>
            <w:hideMark/>
          </w:tcPr>
          <w:p w14:paraId="134D8C3C" w14:textId="77777777" w:rsidR="00C44393" w:rsidRPr="00C44393" w:rsidRDefault="00C44393" w:rsidP="00C44393">
            <w:pPr>
              <w:spacing w:after="0" w:line="240" w:lineRule="auto"/>
              <w:jc w:val="right"/>
              <w:rPr>
                <w:rFonts w:ascii="Calibri" w:eastAsia="Times New Roman" w:hAnsi="Calibri" w:cs="Calibri"/>
                <w:color w:val="000000"/>
                <w:kern w:val="0"/>
                <w:lang w:eastAsia="en-IN"/>
                <w14:ligatures w14:val="none"/>
              </w:rPr>
            </w:pPr>
            <w:r w:rsidRPr="00C44393">
              <w:rPr>
                <w:rFonts w:ascii="Calibri" w:eastAsia="Times New Roman" w:hAnsi="Calibri" w:cs="Calibri"/>
                <w:color w:val="000000"/>
                <w:kern w:val="0"/>
                <w:lang w:eastAsia="en-IN"/>
                <w14:ligatures w14:val="none"/>
              </w:rPr>
              <w:t>0.22184875</w:t>
            </w:r>
          </w:p>
        </w:tc>
      </w:tr>
    </w:tbl>
    <w:p w14:paraId="6C67594B" w14:textId="77777777" w:rsidR="00C44393" w:rsidRDefault="00C44393" w:rsidP="00A06D1F">
      <w:pPr>
        <w:spacing w:after="0" w:line="240" w:lineRule="auto"/>
        <w:contextualSpacing/>
        <w:jc w:val="both"/>
        <w:rPr>
          <w:rFonts w:ascii="Times New Roman" w:hAnsi="Times New Roman" w:cs="Times New Roman"/>
        </w:rPr>
      </w:pPr>
    </w:p>
    <w:p w14:paraId="43C18C90" w14:textId="6B63F765" w:rsidR="00881EB8" w:rsidRDefault="00881EB8" w:rsidP="00A06D1F">
      <w:pPr>
        <w:spacing w:after="0" w:line="240" w:lineRule="auto"/>
        <w:contextualSpacing/>
        <w:jc w:val="both"/>
        <w:rPr>
          <w:rFonts w:ascii="Times New Roman" w:hAnsi="Times New Roman" w:cs="Times New Roman"/>
        </w:rPr>
      </w:pPr>
      <w:r w:rsidRPr="00881EB8">
        <w:rPr>
          <w:rFonts w:ascii="Times New Roman" w:hAnsi="Times New Roman" w:cs="Times New Roman"/>
          <w:noProof/>
        </w:rPr>
        <w:lastRenderedPageBreak/>
        <w:drawing>
          <wp:inline distT="0" distB="0" distL="0" distR="0" wp14:anchorId="7516E097" wp14:editId="6D452457">
            <wp:extent cx="5731510" cy="4682067"/>
            <wp:effectExtent l="0" t="0" r="2540" b="4445"/>
            <wp:docPr id="146274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44092" name=""/>
                    <pic:cNvPicPr/>
                  </pic:nvPicPr>
                  <pic:blipFill rotWithShape="1">
                    <a:blip r:embed="rId10"/>
                    <a:srcRect b="12149"/>
                    <a:stretch/>
                  </pic:blipFill>
                  <pic:spPr bwMode="auto">
                    <a:xfrm>
                      <a:off x="0" y="0"/>
                      <a:ext cx="5731510" cy="4682067"/>
                    </a:xfrm>
                    <a:prstGeom prst="rect">
                      <a:avLst/>
                    </a:prstGeom>
                    <a:ln>
                      <a:noFill/>
                    </a:ln>
                    <a:extLst>
                      <a:ext uri="{53640926-AAD7-44D8-BBD7-CCE9431645EC}">
                        <a14:shadowObscured xmlns:a14="http://schemas.microsoft.com/office/drawing/2010/main"/>
                      </a:ext>
                    </a:extLst>
                  </pic:spPr>
                </pic:pic>
              </a:graphicData>
            </a:graphic>
          </wp:inline>
        </w:drawing>
      </w:r>
    </w:p>
    <w:p w14:paraId="0981996D" w14:textId="2DA154CF" w:rsidR="00891C71" w:rsidRDefault="00891C71" w:rsidP="00A06D1F">
      <w:pPr>
        <w:spacing w:after="0" w:line="240" w:lineRule="auto"/>
        <w:contextualSpacing/>
        <w:jc w:val="both"/>
        <w:rPr>
          <w:rFonts w:ascii="Times New Roman" w:hAnsi="Times New Roman" w:cs="Times New Roman"/>
        </w:rPr>
      </w:pPr>
      <w:r w:rsidRPr="00891C71">
        <w:rPr>
          <w:rFonts w:ascii="Times New Roman" w:hAnsi="Times New Roman" w:cs="Times New Roman"/>
          <w:noProof/>
        </w:rPr>
        <w:drawing>
          <wp:inline distT="0" distB="0" distL="0" distR="0" wp14:anchorId="213F4C90" wp14:editId="34BB9555">
            <wp:extent cx="5731510" cy="3287395"/>
            <wp:effectExtent l="0" t="0" r="2540" b="8255"/>
            <wp:docPr id="45944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43578" name=""/>
                    <pic:cNvPicPr/>
                  </pic:nvPicPr>
                  <pic:blipFill>
                    <a:blip r:embed="rId11"/>
                    <a:stretch>
                      <a:fillRect/>
                    </a:stretch>
                  </pic:blipFill>
                  <pic:spPr>
                    <a:xfrm>
                      <a:off x="0" y="0"/>
                      <a:ext cx="5731510" cy="3287395"/>
                    </a:xfrm>
                    <a:prstGeom prst="rect">
                      <a:avLst/>
                    </a:prstGeom>
                  </pic:spPr>
                </pic:pic>
              </a:graphicData>
            </a:graphic>
          </wp:inline>
        </w:drawing>
      </w:r>
    </w:p>
    <w:p w14:paraId="4C54BE4B" w14:textId="43918DD8" w:rsidR="00891C71" w:rsidRDefault="00891C71" w:rsidP="00A06D1F">
      <w:pPr>
        <w:spacing w:after="0" w:line="240" w:lineRule="auto"/>
        <w:contextualSpacing/>
        <w:jc w:val="both"/>
        <w:rPr>
          <w:rFonts w:ascii="Times New Roman" w:hAnsi="Times New Roman" w:cs="Times New Roman"/>
        </w:rPr>
      </w:pPr>
      <w:r w:rsidRPr="00891C71">
        <w:rPr>
          <w:rFonts w:ascii="Times New Roman" w:hAnsi="Times New Roman" w:cs="Times New Roman"/>
          <w:noProof/>
        </w:rPr>
        <w:lastRenderedPageBreak/>
        <w:drawing>
          <wp:inline distT="0" distB="0" distL="0" distR="0" wp14:anchorId="41FB6F6F" wp14:editId="1B0F567C">
            <wp:extent cx="5731510" cy="4996180"/>
            <wp:effectExtent l="0" t="0" r="2540" b="0"/>
            <wp:docPr id="61510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05376" name=""/>
                    <pic:cNvPicPr/>
                  </pic:nvPicPr>
                  <pic:blipFill>
                    <a:blip r:embed="rId12"/>
                    <a:stretch>
                      <a:fillRect/>
                    </a:stretch>
                  </pic:blipFill>
                  <pic:spPr>
                    <a:xfrm>
                      <a:off x="0" y="0"/>
                      <a:ext cx="5731510" cy="4996180"/>
                    </a:xfrm>
                    <a:prstGeom prst="rect">
                      <a:avLst/>
                    </a:prstGeom>
                  </pic:spPr>
                </pic:pic>
              </a:graphicData>
            </a:graphic>
          </wp:inline>
        </w:drawing>
      </w:r>
    </w:p>
    <w:p w14:paraId="03ADC867" w14:textId="083439E3" w:rsidR="00590537" w:rsidRDefault="00590537" w:rsidP="00A06D1F">
      <w:pPr>
        <w:spacing w:after="0" w:line="240" w:lineRule="auto"/>
        <w:contextualSpacing/>
        <w:jc w:val="both"/>
        <w:rPr>
          <w:rFonts w:ascii="Times New Roman" w:hAnsi="Times New Roman" w:cs="Times New Roman"/>
        </w:rPr>
      </w:pPr>
      <w:r w:rsidRPr="00590537">
        <w:rPr>
          <w:rFonts w:ascii="Times New Roman" w:hAnsi="Times New Roman" w:cs="Times New Roman"/>
          <w:noProof/>
        </w:rPr>
        <w:lastRenderedPageBreak/>
        <w:drawing>
          <wp:inline distT="0" distB="0" distL="0" distR="0" wp14:anchorId="569D72C9" wp14:editId="635798B6">
            <wp:extent cx="5731510" cy="6849110"/>
            <wp:effectExtent l="0" t="0" r="2540" b="8890"/>
            <wp:docPr id="196357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79389" name=""/>
                    <pic:cNvPicPr/>
                  </pic:nvPicPr>
                  <pic:blipFill>
                    <a:blip r:embed="rId13"/>
                    <a:stretch>
                      <a:fillRect/>
                    </a:stretch>
                  </pic:blipFill>
                  <pic:spPr>
                    <a:xfrm>
                      <a:off x="0" y="0"/>
                      <a:ext cx="5731510" cy="6849110"/>
                    </a:xfrm>
                    <a:prstGeom prst="rect">
                      <a:avLst/>
                    </a:prstGeom>
                  </pic:spPr>
                </pic:pic>
              </a:graphicData>
            </a:graphic>
          </wp:inline>
        </w:drawing>
      </w:r>
    </w:p>
    <w:p w14:paraId="0060038D" w14:textId="372F2424" w:rsidR="00590537" w:rsidRDefault="00590537" w:rsidP="00A06D1F">
      <w:pPr>
        <w:spacing w:after="0" w:line="240" w:lineRule="auto"/>
        <w:contextualSpacing/>
        <w:jc w:val="both"/>
        <w:rPr>
          <w:rFonts w:ascii="Times New Roman" w:hAnsi="Times New Roman" w:cs="Times New Roman"/>
        </w:rPr>
      </w:pPr>
      <w:r w:rsidRPr="00590537">
        <w:rPr>
          <w:rFonts w:ascii="Times New Roman" w:hAnsi="Times New Roman" w:cs="Times New Roman"/>
          <w:noProof/>
        </w:rPr>
        <w:lastRenderedPageBreak/>
        <w:drawing>
          <wp:inline distT="0" distB="0" distL="0" distR="0" wp14:anchorId="268A583D" wp14:editId="3B65DB12">
            <wp:extent cx="5731510" cy="5922010"/>
            <wp:effectExtent l="0" t="0" r="2540" b="2540"/>
            <wp:docPr id="7083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829" name=""/>
                    <pic:cNvPicPr/>
                  </pic:nvPicPr>
                  <pic:blipFill>
                    <a:blip r:embed="rId14"/>
                    <a:stretch>
                      <a:fillRect/>
                    </a:stretch>
                  </pic:blipFill>
                  <pic:spPr>
                    <a:xfrm>
                      <a:off x="0" y="0"/>
                      <a:ext cx="5731510" cy="5922010"/>
                    </a:xfrm>
                    <a:prstGeom prst="rect">
                      <a:avLst/>
                    </a:prstGeom>
                  </pic:spPr>
                </pic:pic>
              </a:graphicData>
            </a:graphic>
          </wp:inline>
        </w:drawing>
      </w:r>
    </w:p>
    <w:p w14:paraId="56ADD628" w14:textId="16DEB044" w:rsidR="00C02749" w:rsidRDefault="00C02749" w:rsidP="00A06D1F">
      <w:pPr>
        <w:spacing w:after="0" w:line="240" w:lineRule="auto"/>
        <w:contextualSpacing/>
        <w:jc w:val="both"/>
        <w:rPr>
          <w:rFonts w:ascii="Times New Roman" w:hAnsi="Times New Roman" w:cs="Times New Roman"/>
        </w:rPr>
      </w:pPr>
      <w:r w:rsidRPr="00C02749">
        <w:rPr>
          <w:rFonts w:ascii="Times New Roman" w:hAnsi="Times New Roman" w:cs="Times New Roman"/>
          <w:noProof/>
        </w:rPr>
        <w:lastRenderedPageBreak/>
        <w:drawing>
          <wp:inline distT="0" distB="0" distL="0" distR="0" wp14:anchorId="781CF059" wp14:editId="7DED10D0">
            <wp:extent cx="5731510" cy="6815455"/>
            <wp:effectExtent l="0" t="0" r="2540" b="4445"/>
            <wp:docPr id="84315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59042" name=""/>
                    <pic:cNvPicPr/>
                  </pic:nvPicPr>
                  <pic:blipFill>
                    <a:blip r:embed="rId15"/>
                    <a:stretch>
                      <a:fillRect/>
                    </a:stretch>
                  </pic:blipFill>
                  <pic:spPr>
                    <a:xfrm>
                      <a:off x="0" y="0"/>
                      <a:ext cx="5731510" cy="6815455"/>
                    </a:xfrm>
                    <a:prstGeom prst="rect">
                      <a:avLst/>
                    </a:prstGeom>
                  </pic:spPr>
                </pic:pic>
              </a:graphicData>
            </a:graphic>
          </wp:inline>
        </w:drawing>
      </w:r>
    </w:p>
    <w:p w14:paraId="5E9A4827" w14:textId="72E35FE8" w:rsidR="00C02749" w:rsidRDefault="00C02749" w:rsidP="00A06D1F">
      <w:pPr>
        <w:spacing w:after="0" w:line="240" w:lineRule="auto"/>
        <w:contextualSpacing/>
        <w:jc w:val="both"/>
        <w:rPr>
          <w:rFonts w:ascii="Times New Roman" w:hAnsi="Times New Roman" w:cs="Times New Roman"/>
        </w:rPr>
      </w:pPr>
      <w:r w:rsidRPr="00C02749">
        <w:rPr>
          <w:rFonts w:ascii="Times New Roman" w:hAnsi="Times New Roman" w:cs="Times New Roman"/>
          <w:noProof/>
        </w:rPr>
        <w:drawing>
          <wp:inline distT="0" distB="0" distL="0" distR="0" wp14:anchorId="17E32DF0" wp14:editId="144E8EA9">
            <wp:extent cx="5731510" cy="1859280"/>
            <wp:effectExtent l="0" t="0" r="2540" b="7620"/>
            <wp:docPr id="104857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75513" name=""/>
                    <pic:cNvPicPr/>
                  </pic:nvPicPr>
                  <pic:blipFill>
                    <a:blip r:embed="rId16"/>
                    <a:stretch>
                      <a:fillRect/>
                    </a:stretch>
                  </pic:blipFill>
                  <pic:spPr>
                    <a:xfrm>
                      <a:off x="0" y="0"/>
                      <a:ext cx="5731510" cy="1859280"/>
                    </a:xfrm>
                    <a:prstGeom prst="rect">
                      <a:avLst/>
                    </a:prstGeom>
                  </pic:spPr>
                </pic:pic>
              </a:graphicData>
            </a:graphic>
          </wp:inline>
        </w:drawing>
      </w:r>
    </w:p>
    <w:p w14:paraId="7F886721" w14:textId="77777777" w:rsidR="00C02749" w:rsidRDefault="00C02749" w:rsidP="00A06D1F">
      <w:pPr>
        <w:spacing w:after="0" w:line="240" w:lineRule="auto"/>
        <w:contextualSpacing/>
        <w:jc w:val="both"/>
        <w:rPr>
          <w:rFonts w:ascii="Times New Roman" w:hAnsi="Times New Roman" w:cs="Times New Roman"/>
        </w:rPr>
      </w:pPr>
    </w:p>
    <w:p w14:paraId="55B82DB5" w14:textId="77777777" w:rsidR="00334A36" w:rsidRDefault="00334A36" w:rsidP="00A06D1F">
      <w:pPr>
        <w:spacing w:after="0" w:line="240" w:lineRule="auto"/>
        <w:contextualSpacing/>
        <w:jc w:val="both"/>
        <w:rPr>
          <w:rFonts w:ascii="Times New Roman" w:hAnsi="Times New Roman" w:cs="Times New Roman"/>
        </w:rPr>
      </w:pPr>
    </w:p>
    <w:p w14:paraId="6B0BEC6A" w14:textId="77777777" w:rsidR="004B2E82" w:rsidRDefault="004B2E82" w:rsidP="00A06D1F">
      <w:pPr>
        <w:spacing w:after="0" w:line="240" w:lineRule="auto"/>
        <w:contextualSpacing/>
        <w:jc w:val="both"/>
        <w:rPr>
          <w:rFonts w:ascii="Times New Roman" w:hAnsi="Times New Roman" w:cs="Times New Roman"/>
        </w:rPr>
      </w:pPr>
    </w:p>
    <w:p w14:paraId="10B49D27" w14:textId="54965D90" w:rsidR="004B2E82" w:rsidRDefault="004B2E82" w:rsidP="00A06D1F">
      <w:pPr>
        <w:spacing w:after="0" w:line="240" w:lineRule="auto"/>
        <w:contextualSpacing/>
        <w:jc w:val="both"/>
        <w:rPr>
          <w:rFonts w:ascii="Times New Roman" w:hAnsi="Times New Roman" w:cs="Times New Roman"/>
        </w:rPr>
      </w:pPr>
      <w:r w:rsidRPr="004B2E82">
        <w:rPr>
          <w:rFonts w:ascii="Times New Roman" w:hAnsi="Times New Roman" w:cs="Times New Roman"/>
          <w:noProof/>
        </w:rPr>
        <w:drawing>
          <wp:inline distT="0" distB="0" distL="0" distR="0" wp14:anchorId="279031D5" wp14:editId="14C2D101">
            <wp:extent cx="5731510" cy="4938665"/>
            <wp:effectExtent l="0" t="0" r="2540" b="0"/>
            <wp:docPr id="52681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18007" name=""/>
                    <pic:cNvPicPr/>
                  </pic:nvPicPr>
                  <pic:blipFill rotWithShape="1">
                    <a:blip r:embed="rId17"/>
                    <a:srcRect l="-474" t="-1657" r="474" b="6485"/>
                    <a:stretch/>
                  </pic:blipFill>
                  <pic:spPr bwMode="auto">
                    <a:xfrm>
                      <a:off x="0" y="0"/>
                      <a:ext cx="5731510" cy="4938665"/>
                    </a:xfrm>
                    <a:prstGeom prst="rect">
                      <a:avLst/>
                    </a:prstGeom>
                    <a:ln>
                      <a:noFill/>
                    </a:ln>
                    <a:extLst>
                      <a:ext uri="{53640926-AAD7-44D8-BBD7-CCE9431645EC}">
                        <a14:shadowObscured xmlns:a14="http://schemas.microsoft.com/office/drawing/2010/main"/>
                      </a:ext>
                    </a:extLst>
                  </pic:spPr>
                </pic:pic>
              </a:graphicData>
            </a:graphic>
          </wp:inline>
        </w:drawing>
      </w:r>
    </w:p>
    <w:p w14:paraId="6749C28C" w14:textId="77777777" w:rsidR="00CD36DD" w:rsidRDefault="00CD36DD" w:rsidP="00A06D1F">
      <w:pPr>
        <w:spacing w:after="0" w:line="240" w:lineRule="auto"/>
        <w:contextualSpacing/>
        <w:jc w:val="both"/>
        <w:rPr>
          <w:rFonts w:ascii="Times New Roman" w:hAnsi="Times New Roman" w:cs="Times New Roman"/>
        </w:rPr>
      </w:pPr>
    </w:p>
    <w:sectPr w:rsidR="00CD36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E2E0A"/>
    <w:multiLevelType w:val="multilevel"/>
    <w:tmpl w:val="DEC48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097037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D1F"/>
    <w:rsid w:val="00116C87"/>
    <w:rsid w:val="002F6B81"/>
    <w:rsid w:val="00334A36"/>
    <w:rsid w:val="003F7301"/>
    <w:rsid w:val="004B2E82"/>
    <w:rsid w:val="00503000"/>
    <w:rsid w:val="00590537"/>
    <w:rsid w:val="006D3D64"/>
    <w:rsid w:val="00760426"/>
    <w:rsid w:val="00881EB8"/>
    <w:rsid w:val="00891C71"/>
    <w:rsid w:val="00A06D1F"/>
    <w:rsid w:val="00A85E25"/>
    <w:rsid w:val="00C02749"/>
    <w:rsid w:val="00C44393"/>
    <w:rsid w:val="00CC6DB5"/>
    <w:rsid w:val="00CD36DD"/>
    <w:rsid w:val="00D20C44"/>
    <w:rsid w:val="00E92E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384A8"/>
  <w15:chartTrackingRefBased/>
  <w15:docId w15:val="{FC891599-E1E6-4139-ADC3-98F2559B9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6DB5"/>
    <w:rPr>
      <w:color w:val="0563C1" w:themeColor="hyperlink"/>
      <w:u w:val="single"/>
    </w:rPr>
  </w:style>
  <w:style w:type="character" w:styleId="UnresolvedMention">
    <w:name w:val="Unresolved Mention"/>
    <w:basedOn w:val="DefaultParagraphFont"/>
    <w:uiPriority w:val="99"/>
    <w:semiHidden/>
    <w:unhideWhenUsed/>
    <w:rsid w:val="00CC6D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436923">
      <w:bodyDiv w:val="1"/>
      <w:marLeft w:val="0"/>
      <w:marRight w:val="0"/>
      <w:marTop w:val="0"/>
      <w:marBottom w:val="0"/>
      <w:divBdr>
        <w:top w:val="none" w:sz="0" w:space="0" w:color="auto"/>
        <w:left w:val="none" w:sz="0" w:space="0" w:color="auto"/>
        <w:bottom w:val="none" w:sz="0" w:space="0" w:color="auto"/>
        <w:right w:val="none" w:sz="0" w:space="0" w:color="auto"/>
      </w:divBdr>
      <w:divsChild>
        <w:div w:id="1904171477">
          <w:marLeft w:val="0"/>
          <w:marRight w:val="0"/>
          <w:marTop w:val="100"/>
          <w:marBottom w:val="75"/>
          <w:divBdr>
            <w:top w:val="none" w:sz="0" w:space="0" w:color="auto"/>
            <w:left w:val="none" w:sz="0" w:space="0" w:color="auto"/>
            <w:bottom w:val="none" w:sz="0" w:space="0" w:color="auto"/>
            <w:right w:val="none" w:sz="0" w:space="0" w:color="auto"/>
          </w:divBdr>
          <w:divsChild>
            <w:div w:id="304435572">
              <w:marLeft w:val="0"/>
              <w:marRight w:val="0"/>
              <w:marTop w:val="0"/>
              <w:marBottom w:val="150"/>
              <w:divBdr>
                <w:top w:val="none" w:sz="0" w:space="0" w:color="auto"/>
                <w:left w:val="none" w:sz="0" w:space="0" w:color="auto"/>
                <w:bottom w:val="none" w:sz="0" w:space="0" w:color="auto"/>
                <w:right w:val="none" w:sz="0" w:space="0" w:color="auto"/>
              </w:divBdr>
              <w:divsChild>
                <w:div w:id="513879043">
                  <w:marLeft w:val="0"/>
                  <w:marRight w:val="0"/>
                  <w:marTop w:val="0"/>
                  <w:marBottom w:val="0"/>
                  <w:divBdr>
                    <w:top w:val="none" w:sz="0" w:space="0" w:color="auto"/>
                    <w:left w:val="none" w:sz="0" w:space="0" w:color="auto"/>
                    <w:bottom w:val="none" w:sz="0" w:space="0" w:color="auto"/>
                    <w:right w:val="none" w:sz="0" w:space="0" w:color="auto"/>
                  </w:divBdr>
                  <w:divsChild>
                    <w:div w:id="853766930">
                      <w:marLeft w:val="0"/>
                      <w:marRight w:val="0"/>
                      <w:marTop w:val="100"/>
                      <w:marBottom w:val="75"/>
                      <w:divBdr>
                        <w:top w:val="none" w:sz="0" w:space="0" w:color="auto"/>
                        <w:left w:val="none" w:sz="0" w:space="0" w:color="auto"/>
                        <w:bottom w:val="none" w:sz="0" w:space="0" w:color="auto"/>
                        <w:right w:val="none" w:sz="0" w:space="0" w:color="auto"/>
                      </w:divBdr>
                    </w:div>
                  </w:divsChild>
                </w:div>
              </w:divsChild>
            </w:div>
          </w:divsChild>
        </w:div>
        <w:div w:id="1706055302">
          <w:marLeft w:val="0"/>
          <w:marRight w:val="0"/>
          <w:marTop w:val="0"/>
          <w:marBottom w:val="0"/>
          <w:divBdr>
            <w:top w:val="none" w:sz="0" w:space="0" w:color="auto"/>
            <w:left w:val="none" w:sz="0" w:space="0" w:color="auto"/>
            <w:bottom w:val="none" w:sz="0" w:space="0" w:color="auto"/>
            <w:right w:val="none" w:sz="0" w:space="0" w:color="auto"/>
          </w:divBdr>
          <w:divsChild>
            <w:div w:id="1857575411">
              <w:marLeft w:val="0"/>
              <w:marRight w:val="0"/>
              <w:marTop w:val="0"/>
              <w:marBottom w:val="0"/>
              <w:divBdr>
                <w:top w:val="none" w:sz="0" w:space="0" w:color="auto"/>
                <w:left w:val="none" w:sz="0" w:space="0" w:color="auto"/>
                <w:bottom w:val="none" w:sz="0" w:space="0" w:color="auto"/>
                <w:right w:val="none" w:sz="0" w:space="0" w:color="auto"/>
              </w:divBdr>
            </w:div>
            <w:div w:id="1654411493">
              <w:marLeft w:val="0"/>
              <w:marRight w:val="0"/>
              <w:marTop w:val="0"/>
              <w:marBottom w:val="0"/>
              <w:divBdr>
                <w:top w:val="none" w:sz="0" w:space="0" w:color="auto"/>
                <w:left w:val="none" w:sz="0" w:space="0" w:color="auto"/>
                <w:bottom w:val="none" w:sz="0" w:space="0" w:color="auto"/>
                <w:right w:val="none" w:sz="0" w:space="0" w:color="auto"/>
              </w:divBdr>
            </w:div>
            <w:div w:id="859776932">
              <w:marLeft w:val="0"/>
              <w:marRight w:val="0"/>
              <w:marTop w:val="0"/>
              <w:marBottom w:val="0"/>
              <w:divBdr>
                <w:top w:val="none" w:sz="0" w:space="0" w:color="auto"/>
                <w:left w:val="none" w:sz="0" w:space="0" w:color="auto"/>
                <w:bottom w:val="none" w:sz="0" w:space="0" w:color="auto"/>
                <w:right w:val="none" w:sz="0" w:space="0" w:color="auto"/>
              </w:divBdr>
            </w:div>
            <w:div w:id="112199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65873">
      <w:bodyDiv w:val="1"/>
      <w:marLeft w:val="0"/>
      <w:marRight w:val="0"/>
      <w:marTop w:val="0"/>
      <w:marBottom w:val="0"/>
      <w:divBdr>
        <w:top w:val="none" w:sz="0" w:space="0" w:color="auto"/>
        <w:left w:val="none" w:sz="0" w:space="0" w:color="auto"/>
        <w:bottom w:val="none" w:sz="0" w:space="0" w:color="auto"/>
        <w:right w:val="none" w:sz="0" w:space="0" w:color="auto"/>
      </w:divBdr>
    </w:div>
    <w:div w:id="666249029">
      <w:bodyDiv w:val="1"/>
      <w:marLeft w:val="0"/>
      <w:marRight w:val="0"/>
      <w:marTop w:val="0"/>
      <w:marBottom w:val="0"/>
      <w:divBdr>
        <w:top w:val="none" w:sz="0" w:space="0" w:color="auto"/>
        <w:left w:val="none" w:sz="0" w:space="0" w:color="auto"/>
        <w:bottom w:val="none" w:sz="0" w:space="0" w:color="auto"/>
        <w:right w:val="none" w:sz="0" w:space="0" w:color="auto"/>
      </w:divBdr>
      <w:divsChild>
        <w:div w:id="401830717">
          <w:marLeft w:val="0"/>
          <w:marRight w:val="0"/>
          <w:marTop w:val="100"/>
          <w:marBottom w:val="75"/>
          <w:divBdr>
            <w:top w:val="none" w:sz="0" w:space="0" w:color="auto"/>
            <w:left w:val="none" w:sz="0" w:space="0" w:color="auto"/>
            <w:bottom w:val="none" w:sz="0" w:space="0" w:color="auto"/>
            <w:right w:val="none" w:sz="0" w:space="0" w:color="auto"/>
          </w:divBdr>
          <w:divsChild>
            <w:div w:id="408620851">
              <w:marLeft w:val="0"/>
              <w:marRight w:val="0"/>
              <w:marTop w:val="0"/>
              <w:marBottom w:val="150"/>
              <w:divBdr>
                <w:top w:val="none" w:sz="0" w:space="0" w:color="auto"/>
                <w:left w:val="none" w:sz="0" w:space="0" w:color="auto"/>
                <w:bottom w:val="none" w:sz="0" w:space="0" w:color="auto"/>
                <w:right w:val="none" w:sz="0" w:space="0" w:color="auto"/>
              </w:divBdr>
              <w:divsChild>
                <w:div w:id="1757045561">
                  <w:marLeft w:val="0"/>
                  <w:marRight w:val="0"/>
                  <w:marTop w:val="0"/>
                  <w:marBottom w:val="0"/>
                  <w:divBdr>
                    <w:top w:val="none" w:sz="0" w:space="0" w:color="auto"/>
                    <w:left w:val="none" w:sz="0" w:space="0" w:color="auto"/>
                    <w:bottom w:val="none" w:sz="0" w:space="0" w:color="auto"/>
                    <w:right w:val="none" w:sz="0" w:space="0" w:color="auto"/>
                  </w:divBdr>
                  <w:divsChild>
                    <w:div w:id="1725061049">
                      <w:marLeft w:val="0"/>
                      <w:marRight w:val="0"/>
                      <w:marTop w:val="100"/>
                      <w:marBottom w:val="75"/>
                      <w:divBdr>
                        <w:top w:val="none" w:sz="0" w:space="0" w:color="auto"/>
                        <w:left w:val="none" w:sz="0" w:space="0" w:color="auto"/>
                        <w:bottom w:val="none" w:sz="0" w:space="0" w:color="auto"/>
                        <w:right w:val="none" w:sz="0" w:space="0" w:color="auto"/>
                      </w:divBdr>
                    </w:div>
                  </w:divsChild>
                </w:div>
              </w:divsChild>
            </w:div>
          </w:divsChild>
        </w:div>
        <w:div w:id="668410046">
          <w:marLeft w:val="0"/>
          <w:marRight w:val="0"/>
          <w:marTop w:val="0"/>
          <w:marBottom w:val="0"/>
          <w:divBdr>
            <w:top w:val="none" w:sz="0" w:space="0" w:color="auto"/>
            <w:left w:val="none" w:sz="0" w:space="0" w:color="auto"/>
            <w:bottom w:val="none" w:sz="0" w:space="0" w:color="auto"/>
            <w:right w:val="none" w:sz="0" w:space="0" w:color="auto"/>
          </w:divBdr>
          <w:divsChild>
            <w:div w:id="263264727">
              <w:marLeft w:val="0"/>
              <w:marRight w:val="0"/>
              <w:marTop w:val="0"/>
              <w:marBottom w:val="0"/>
              <w:divBdr>
                <w:top w:val="none" w:sz="0" w:space="0" w:color="auto"/>
                <w:left w:val="none" w:sz="0" w:space="0" w:color="auto"/>
                <w:bottom w:val="none" w:sz="0" w:space="0" w:color="auto"/>
                <w:right w:val="none" w:sz="0" w:space="0" w:color="auto"/>
              </w:divBdr>
            </w:div>
            <w:div w:id="1426194543">
              <w:marLeft w:val="0"/>
              <w:marRight w:val="0"/>
              <w:marTop w:val="0"/>
              <w:marBottom w:val="0"/>
              <w:divBdr>
                <w:top w:val="none" w:sz="0" w:space="0" w:color="auto"/>
                <w:left w:val="none" w:sz="0" w:space="0" w:color="auto"/>
                <w:bottom w:val="none" w:sz="0" w:space="0" w:color="auto"/>
                <w:right w:val="none" w:sz="0" w:space="0" w:color="auto"/>
              </w:divBdr>
            </w:div>
            <w:div w:id="879902376">
              <w:marLeft w:val="0"/>
              <w:marRight w:val="0"/>
              <w:marTop w:val="0"/>
              <w:marBottom w:val="0"/>
              <w:divBdr>
                <w:top w:val="none" w:sz="0" w:space="0" w:color="auto"/>
                <w:left w:val="none" w:sz="0" w:space="0" w:color="auto"/>
                <w:bottom w:val="none" w:sz="0" w:space="0" w:color="auto"/>
                <w:right w:val="none" w:sz="0" w:space="0" w:color="auto"/>
              </w:divBdr>
            </w:div>
            <w:div w:id="146449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74222">
      <w:bodyDiv w:val="1"/>
      <w:marLeft w:val="0"/>
      <w:marRight w:val="0"/>
      <w:marTop w:val="0"/>
      <w:marBottom w:val="0"/>
      <w:divBdr>
        <w:top w:val="none" w:sz="0" w:space="0" w:color="auto"/>
        <w:left w:val="none" w:sz="0" w:space="0" w:color="auto"/>
        <w:bottom w:val="none" w:sz="0" w:space="0" w:color="auto"/>
        <w:right w:val="none" w:sz="0" w:space="0" w:color="auto"/>
      </w:divBdr>
    </w:div>
    <w:div w:id="775713064">
      <w:bodyDiv w:val="1"/>
      <w:marLeft w:val="0"/>
      <w:marRight w:val="0"/>
      <w:marTop w:val="0"/>
      <w:marBottom w:val="0"/>
      <w:divBdr>
        <w:top w:val="none" w:sz="0" w:space="0" w:color="auto"/>
        <w:left w:val="none" w:sz="0" w:space="0" w:color="auto"/>
        <w:bottom w:val="none" w:sz="0" w:space="0" w:color="auto"/>
        <w:right w:val="none" w:sz="0" w:space="0" w:color="auto"/>
      </w:divBdr>
    </w:div>
    <w:div w:id="919289564">
      <w:bodyDiv w:val="1"/>
      <w:marLeft w:val="0"/>
      <w:marRight w:val="0"/>
      <w:marTop w:val="0"/>
      <w:marBottom w:val="0"/>
      <w:divBdr>
        <w:top w:val="none" w:sz="0" w:space="0" w:color="auto"/>
        <w:left w:val="none" w:sz="0" w:space="0" w:color="auto"/>
        <w:bottom w:val="none" w:sz="0" w:space="0" w:color="auto"/>
        <w:right w:val="none" w:sz="0" w:space="0" w:color="auto"/>
      </w:divBdr>
    </w:div>
    <w:div w:id="177774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geeksforgeeks.org/cross-entropy-cost-functions-used-in-classificatio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geeksforgeeks.org/how-to-compute-the-logistic-sigmoid-function-of-tensor-elements-in-pytorch/" TargetMode="External"/><Relationship Id="rId11" Type="http://schemas.openxmlformats.org/officeDocument/2006/relationships/image" Target="media/image4.png"/><Relationship Id="rId5" Type="http://schemas.openxmlformats.org/officeDocument/2006/relationships/hyperlink" Target="https://www.geeksforgeeks.org/python-tensorflow-nn-sigmoid/"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408</TotalTime>
  <Pages>8</Pages>
  <Words>363</Words>
  <Characters>2073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VADIVU KARTHIK</dc:creator>
  <cp:keywords/>
  <dc:description/>
  <cp:lastModifiedBy>VADIVU KARTHIK</cp:lastModifiedBy>
  <cp:revision>11</cp:revision>
  <dcterms:created xsi:type="dcterms:W3CDTF">2024-10-10T04:32:00Z</dcterms:created>
  <dcterms:modified xsi:type="dcterms:W3CDTF">2024-10-14T09:58:00Z</dcterms:modified>
</cp:coreProperties>
</file>