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rPr>
          <w:rFonts w:hAnsi="Georgia" w:cs="Georgia" w:eastAsia="Georgia" w:ascii="Georgia"/>
          <w:i w:val="1"/>
          <w:color w:val="31353d"/>
          <w:sz w:val="36"/>
          <w:szCs w:val="36"/>
          <w:highlight w:val="white"/>
        </w:rPr>
      </w:pPr>
      <w:r w:rsidRPr="00000000" w:rsidDel="00000000" w:rsidR="00000000">
        <w:rPr>
          <w:rFonts w:hAnsi="Georgia" w:cs="Georgia" w:eastAsia="Georgia" w:ascii="Georgia"/>
          <w:i w:val="1"/>
          <w:color w:val="31353d"/>
          <w:sz w:val="36"/>
          <w:szCs w:val="36"/>
          <w:highlight w:val="white"/>
          <w:rtl w:val="0"/>
        </w:rPr>
        <w:t xml:space="preserve">Video composition:</w:t>
      </w:r>
    </w:p>
    <w:p w:rsidRPr="00000000" w:rsidDel="00000000" w:rsidRDefault="00000000" w:rsidR="00000000" w:rsidP="00000000" w14:paraId="00000002">
      <w:pPr>
        <w:rPr>
          <w:rFonts w:hAnsi="Georgia" w:cs="Georgia" w:eastAsia="Georgia" w:ascii="Georgia"/>
          <w:i w:val="1"/>
          <w:color w:val="31353d"/>
          <w:sz w:val="30"/>
          <w:szCs w:val="30"/>
          <w:highlight w:val="white"/>
          <w:u w:val="single"/>
        </w:rPr>
      </w:pPr>
      <w:r w:rsidRPr="00000000" w:rsidDel="00000000" w:rsidR="00000000">
        <w:rPr>
          <w:rFonts w:hAnsi="Georgia" w:cs="Georgia" w:eastAsia="Georgia" w:ascii="Georgia"/>
          <w:i w:val="1"/>
          <w:color w:val="31353d"/>
          <w:sz w:val="30"/>
          <w:szCs w:val="30"/>
          <w:highlight w:val="white"/>
          <w:u w:val="single"/>
          <w:rtl w:val="0"/>
        </w:rPr>
        <w:t xml:space="preserve">Possible ways of the video:</w:t>
      </w:r>
    </w:p>
    <w:p w:rsidRPr="00000000" w:rsidDel="00000000" w:rsidRDefault="00000000" w:rsidR="00000000" w:rsidP="00000000" w14:paraId="00000003">
      <w:pPr>
        <w:numPr>
          <w:ilvl w:val="0"/>
          <w:numId w:val="1"/>
        </w:numPr>
        <w:spacing w:after="0" w:afterAutospacing="0"/>
        <w:ind w:left="720" w:hanging="360"/>
        <w:rPr>
          <w:rFonts w:hAnsi="Georgia" w:cs="Georgia" w:eastAsia="Georgia" w:ascii="Georgia"/>
          <w:i w:val="1"/>
          <w:color w:val="31353d"/>
          <w:sz w:val="30"/>
          <w:szCs w:val="30"/>
          <w:highlight w:val="white"/>
          <w:u w:val="none"/>
        </w:rPr>
      </w:pPr>
      <w:r w:rsidRPr="00000000" w:rsidDel="00000000" w:rsidR="00000000">
        <w:rPr>
          <w:rFonts w:hAnsi="Georgia" w:cs="Georgia" w:eastAsia="Georgia" w:ascii="Georgia"/>
          <w:i w:val="1"/>
          <w:color w:val="31353d"/>
          <w:sz w:val="30"/>
          <w:szCs w:val="30"/>
          <w:highlight w:val="white"/>
          <w:rtl w:val="0"/>
        </w:rPr>
        <w:t xml:space="preserve">some sort of video from inet, like world, people, news, people surfing inet via PC/laptops/mobile, people communicate with friends/families/colleagues (need to check)</w:t>
      </w:r>
    </w:p>
    <w:p w:rsidRPr="00000000" w:rsidDel="00000000" w:rsidRDefault="00000000" w:rsidR="00000000" w:rsidP="00000000" w14:paraId="00000004">
      <w:pPr>
        <w:numPr>
          <w:ilvl w:val="1"/>
          <w:numId w:val="1"/>
        </w:numPr>
        <w:spacing w:after="0" w:afterAutospacing="0"/>
        <w:ind w:left="1440" w:hanging="360"/>
        <w:rPr>
          <w:rFonts w:hAnsi="Georgia" w:cs="Georgia" w:eastAsia="Georgia" w:ascii="Georgia"/>
          <w:i w:val="1"/>
          <w:color w:val="31353d"/>
          <w:sz w:val="30"/>
          <w:szCs w:val="30"/>
          <w:highlight w:val="white"/>
          <w:u w:val="none"/>
        </w:rPr>
      </w:pPr>
      <w:r w:rsidRPr="00000000" w:rsidDel="00000000" w:rsidR="00000000">
        <w:rPr>
          <w:rFonts w:hAnsi="Georgia" w:cs="Georgia" w:eastAsia="Georgia" w:ascii="Georgia"/>
          <w:i w:val="1"/>
          <w:color w:val="31353d"/>
          <w:sz w:val="30"/>
          <w:szCs w:val="30"/>
          <w:highlight w:val="white"/>
          <w:rtl w:val="0"/>
        </w:rPr>
        <w:t xml:space="preserve">here we can put short text to describe the video</w:t>
      </w:r>
    </w:p>
    <w:p w:rsidRPr="00000000" w:rsidDel="00000000" w:rsidRDefault="00000000" w:rsidR="00000000" w:rsidP="00000000" w14:paraId="00000005">
      <w:pPr>
        <w:numPr>
          <w:ilvl w:val="1"/>
          <w:numId w:val="1"/>
        </w:numPr>
        <w:spacing w:after="0" w:afterAutospacing="0"/>
        <w:ind w:left="1440" w:hanging="360"/>
        <w:rPr>
          <w:rFonts w:hAnsi="Georgia" w:cs="Georgia" w:eastAsia="Georgia" w:ascii="Georgia"/>
          <w:i w:val="1"/>
          <w:color w:val="31353d"/>
          <w:sz w:val="30"/>
          <w:szCs w:val="30"/>
          <w:highlight w:val="white"/>
          <w:u w:val="none"/>
        </w:rPr>
      </w:pPr>
      <w:r w:rsidRPr="00000000" w:rsidDel="00000000" w:rsidR="00000000">
        <w:rPr>
          <w:rFonts w:hAnsi="Georgia" w:cs="Georgia" w:eastAsia="Georgia" w:ascii="Georgia"/>
          <w:i w:val="1"/>
          <w:color w:val="31353d"/>
          <w:sz w:val="30"/>
          <w:szCs w:val="30"/>
          <w:highlight w:val="white"/>
          <w:rtl w:val="0"/>
        </w:rPr>
        <w:t xml:space="preserve">here we can add music</w:t>
      </w:r>
    </w:p>
    <w:p w:rsidRPr="00000000" w:rsidDel="00000000" w:rsidRDefault="00000000" w:rsidR="00000000" w:rsidP="00000000" w14:paraId="00000006">
      <w:pPr>
        <w:numPr>
          <w:ilvl w:val="0"/>
          <w:numId w:val="1"/>
        </w:numPr>
        <w:spacing w:after="0" w:afterAutospacing="0"/>
        <w:ind w:left="720" w:hanging="360"/>
        <w:rPr>
          <w:rFonts w:hAnsi="Georgia" w:cs="Georgia" w:eastAsia="Georgia" w:ascii="Georgia"/>
          <w:i w:val="1"/>
          <w:color w:val="31353d"/>
          <w:sz w:val="30"/>
          <w:szCs w:val="30"/>
          <w:highlight w:val="white"/>
          <w:u w:val="none"/>
        </w:rPr>
      </w:pPr>
      <w:r w:rsidRPr="00000000" w:rsidDel="00000000" w:rsidR="00000000">
        <w:rPr>
          <w:rFonts w:hAnsi="Georgia" w:cs="Georgia" w:eastAsia="Georgia" w:ascii="Georgia"/>
          <w:i w:val="1"/>
          <w:color w:val="31353d"/>
          <w:sz w:val="30"/>
          <w:szCs w:val="30"/>
          <w:highlight w:val="white"/>
          <w:rtl w:val="0"/>
        </w:rPr>
        <w:t xml:space="preserve">some sort of pictures changed one by one (need to check, and looks easier but we need to take care of style of pictures)</w:t>
      </w:r>
    </w:p>
    <w:p w:rsidRPr="00000000" w:rsidDel="00000000" w:rsidRDefault="00000000" w:rsidR="00000000" w:rsidP="00000000" w14:paraId="00000007">
      <w:pPr>
        <w:numPr>
          <w:ilvl w:val="1"/>
          <w:numId w:val="1"/>
        </w:numPr>
        <w:spacing w:after="0" w:afterAutospacing="0"/>
        <w:ind w:left="1440" w:hanging="360"/>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here we can put short text to describe the video</w:t>
      </w:r>
    </w:p>
    <w:p w:rsidRPr="00000000" w:rsidDel="00000000" w:rsidRDefault="00000000" w:rsidR="00000000" w:rsidP="00000000" w14:paraId="00000008">
      <w:pPr>
        <w:numPr>
          <w:ilvl w:val="1"/>
          <w:numId w:val="1"/>
        </w:numPr>
        <w:spacing w:after="0" w:afterAutospacing="0"/>
        <w:ind w:left="1440" w:hanging="360"/>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here we can add music</w:t>
      </w:r>
    </w:p>
    <w:p w:rsidRPr="00000000" w:rsidDel="00000000" w:rsidRDefault="00000000" w:rsidR="00000000" w:rsidP="00000000" w14:paraId="00000009">
      <w:pPr>
        <w:numPr>
          <w:ilvl w:val="0"/>
          <w:numId w:val="1"/>
        </w:numPr>
        <w:spacing w:after="0" w:afterAutospacing="0"/>
        <w:ind w:left="720" w:hanging="360"/>
        <w:rPr>
          <w:rFonts w:hAnsi="Georgia" w:cs="Georgia" w:eastAsia="Georgia" w:ascii="Georgia"/>
          <w:i w:val="1"/>
          <w:color w:val="31353d"/>
          <w:sz w:val="30"/>
          <w:szCs w:val="30"/>
          <w:highlight w:val="white"/>
          <w:u w:val="none"/>
        </w:rPr>
      </w:pPr>
      <w:r w:rsidRPr="00000000" w:rsidDel="00000000" w:rsidR="00000000">
        <w:rPr>
          <w:rFonts w:hAnsi="Georgia" w:cs="Georgia" w:eastAsia="Georgia" w:ascii="Georgia"/>
          <w:i w:val="1"/>
          <w:color w:val="31353d"/>
          <w:sz w:val="30"/>
          <w:szCs w:val="30"/>
          <w:highlight w:val="white"/>
          <w:rtl w:val="0"/>
        </w:rPr>
        <w:t xml:space="preserve">some sort of drawings (hard to do and expensive)</w:t>
      </w:r>
    </w:p>
    <w:p w:rsidRPr="00000000" w:rsidDel="00000000" w:rsidRDefault="00000000" w:rsidR="00000000" w:rsidP="00000000" w14:paraId="0000000A">
      <w:pPr>
        <w:numPr>
          <w:ilvl w:val="1"/>
          <w:numId w:val="1"/>
        </w:numPr>
        <w:spacing w:after="0" w:afterAutospacing="0"/>
        <w:ind w:left="1440" w:hanging="360"/>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here we can put short text to describe the video</w:t>
      </w:r>
    </w:p>
    <w:p w:rsidRPr="00000000" w:rsidDel="00000000" w:rsidRDefault="00000000" w:rsidR="00000000" w:rsidP="00000000" w14:paraId="0000000B">
      <w:pPr>
        <w:numPr>
          <w:ilvl w:val="1"/>
          <w:numId w:val="1"/>
        </w:numPr>
        <w:ind w:left="1440" w:hanging="360"/>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here we can add music</w:t>
      </w:r>
    </w:p>
    <w:tbl>
      <w:tblPr>
        <w:tblStyle w:val="Table1"/>
        <w:tblW w:w="9030.0" w:type="dxa"/>
        <w:jc w:val="left"/>
        <w:tblInd w:w="100.0" w:type="pct"/>
        <w:tblBorders>
          <w:top w:val="single" w:sz="8" w:color="000000" w:space="0"/>
          <w:left w:val="single" w:sz="8" w:color="000000" w:space="0"/>
          <w:bottom w:val="single" w:sz="8" w:color="000000" w:space="0"/>
          <w:right w:val="single" w:sz="8" w:color="000000" w:space="0"/>
          <w:insideH w:val="single" w:sz="8" w:color="000000" w:space="0"/>
          <w:insideV w:val="single" w:sz="8" w:color="000000" w:space="0"/>
        </w:tblBorders>
        <w:tblLayout w:type="fixed"/>
        <w:tblLook w:val="0600"/>
      </w:tblPr>
      <w:tblGrid>
        <w:gridCol w:w="6855"/>
        <w:gridCol w:w="2175"/>
        <w:tblGridChange w:id="0">
          <w:tblGrid>
            <w:gridCol w:w="6855"/>
            <w:gridCol w:w="2175"/>
          </w:tblGrid>
        </w:tblGridChange>
      </w:tblGrid>
      <w:tr>
        <w:tc>
          <w:tcPr>
            <w:shd w:val="clear" w:fill="d9ead3"/>
            <w:tcMar>
              <w:top w:w="100.0" w:type="dxa"/>
              <w:left w:w="100.0" w:type="dxa"/>
              <w:bottom w:w="100.0" w:type="dxa"/>
              <w:right w:w="100.0" w:type="dxa"/>
            </w:tcMar>
            <w:vAlign w:val="top"/>
          </w:tcPr>
          <w:p w:rsidRPr="00000000" w:rsidDel="00000000" w:rsidRDefault="00000000" w:rsidR="00000000" w:rsidP="00000000" w14:paraId="0000000C">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center"/>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Parts we have already</w:t>
            </w:r>
          </w:p>
        </w:tc>
        <w:tc>
          <w:tcPr>
            <w:shd w:val="clear" w:fill="d9ead3"/>
            <w:tcMar>
              <w:top w:w="100.0" w:type="dxa"/>
              <w:left w:w="100.0" w:type="dxa"/>
              <w:bottom w:w="100.0" w:type="dxa"/>
              <w:right w:w="100.0" w:type="dxa"/>
            </w:tcMar>
            <w:vAlign w:val="top"/>
          </w:tcPr>
          <w:p w:rsidRPr="00000000" w:rsidDel="00000000" w:rsidRDefault="00000000" w:rsidR="00000000" w:rsidP="00000000" w14:paraId="0000000D">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center"/>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Time slot </w:t>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0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r>
            <w:sdt>
              <w:sdtPr>
                <w:tag w:val="goog_rdk_3"/>
              </w:sdtPr>
              <w:sdtContent>
                <w:commentRangeStart w:id="0"/>
              </w:sdtContent>
            </w:sdt>
            <w:r w:rsidRPr="00000000" w:rsidDel="00000000" w:rsidR="00000000">
              <w:rPr>
                <w:rFonts w:hAnsi="Georgia" w:cs="Georgia" w:eastAsia="Georgia" w:ascii="Georgia"/>
                <w:i w:val="1"/>
                <w:color w:val="31353d"/>
                <w:sz w:val="30"/>
                <w:szCs w:val="30"/>
                <w:highlight w:val="white"/>
                <w:rtl w:val="0"/>
              </w:rPr>
              <w:t xml:space="preserve">Project goal, vision</w:t>
            </w:r>
            <w:commentRangeEnd w:id="0"/>
            <w:r>
              <w:rPr>
                <w:rStyle w:val="CommentReference"/>
              </w:rPr>
              <w:commentReference w:id="0"/>
            </w:r>
          </w:p>
        </w:tc>
        <w:tc>
          <w:tcPr>
            <w:shd w:val="clear" w:fill="auto"/>
            <w:tcMar>
              <w:top w:w="100.0" w:type="dxa"/>
              <w:left w:w="100.0" w:type="dxa"/>
              <w:bottom w:w="100.0" w:type="dxa"/>
              <w:right w:w="100.0" w:type="dxa"/>
            </w:tcMar>
            <w:vAlign w:val="top"/>
          </w:tcPr>
          <w:p w:rsidRPr="00000000" w:rsidDel="00000000" w:rsidRDefault="00000000" w:rsidR="00000000" w:rsidP="00000000" w14:paraId="0000000F">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tl w:val="0"/>
              </w:rPr>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1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Persona and user stories</w:t>
            </w:r>
          </w:p>
        </w:tc>
        <w:tc>
          <w:tcPr>
            <w:shd w:val="clear" w:fill="auto"/>
            <w:tcMar>
              <w:top w:w="100.0" w:type="dxa"/>
              <w:left w:w="100.0" w:type="dxa"/>
              <w:bottom w:w="100.0" w:type="dxa"/>
              <w:right w:w="100.0" w:type="dxa"/>
            </w:tcMar>
            <w:vAlign w:val="top"/>
          </w:tcPr>
          <w:p w:rsidRPr="00000000" w:rsidDel="00000000" w:rsidRDefault="00000000" w:rsidR="00000000" w:rsidP="00000000" w14:paraId="00000011">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tl w:val="0"/>
              </w:rPr>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12">
            <w:pPr>
              <w:widowControl w:val="0"/>
              <w:spacing w:line="240" w:after="0" w:lineRule="auto"/>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Landing page, main background, logo, flowchart</w:t>
            </w:r>
          </w:p>
        </w:tc>
        <w:tc>
          <w:tcPr>
            <w:shd w:val="clear" w:fill="auto"/>
            <w:tcMar>
              <w:top w:w="100.0" w:type="dxa"/>
              <w:left w:w="100.0" w:type="dxa"/>
              <w:bottom w:w="100.0" w:type="dxa"/>
              <w:right w:w="100.0" w:type="dxa"/>
            </w:tcMar>
            <w:vAlign w:val="top"/>
          </w:tcPr>
          <w:p w:rsidRPr="00000000" w:rsidDel="00000000" w:rsidRDefault="00000000" w:rsidR="00000000" w:rsidP="00000000" w14:paraId="00000013">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tl w:val="0"/>
              </w:rPr>
            </w:r>
          </w:p>
        </w:tc>
      </w:tr>
      <w:tr>
        <w:tc>
          <w:tcPr>
            <w:shd w:val="clear" w:fill="fff2cc"/>
            <w:tcMar>
              <w:top w:w="100.0" w:type="dxa"/>
              <w:left w:w="100.0" w:type="dxa"/>
              <w:bottom w:w="100.0" w:type="dxa"/>
              <w:right w:w="100.0" w:type="dxa"/>
            </w:tcMar>
            <w:vAlign w:val="top"/>
          </w:tcPr>
          <w:p w:rsidRPr="00000000" w:rsidDel="00000000" w:rsidRDefault="00000000" w:rsidR="00000000" w:rsidP="00000000" w14:paraId="00000014">
            <w:pPr>
              <w:widowControl w:val="0"/>
              <w:spacing w:line="240" w:after="0" w:lineRule="auto"/>
              <w:jc w:val="center"/>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Parts we are waiting</w:t>
            </w:r>
          </w:p>
        </w:tc>
        <w:tc>
          <w:tcPr>
            <w:shd w:val="clear" w:fill="fff2cc"/>
            <w:tcMar>
              <w:top w:w="100.0" w:type="dxa"/>
              <w:left w:w="100.0" w:type="dxa"/>
              <w:bottom w:w="100.0" w:type="dxa"/>
              <w:right w:w="100.0" w:type="dxa"/>
            </w:tcMar>
            <w:vAlign w:val="top"/>
          </w:tcPr>
          <w:p w:rsidRPr="00000000" w:rsidDel="00000000" w:rsidRDefault="00000000" w:rsidR="00000000" w:rsidP="00000000" w14:paraId="00000015">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center"/>
              <w:rPr>
                <w:rFonts w:hAnsi="Georgia" w:cs="Georgia" w:eastAsia="Georgia" w:ascii="Georgia"/>
                <w:i w:val="1"/>
                <w:color w:val="31353d"/>
                <w:sz w:val="30"/>
                <w:szCs w:val="30"/>
                <w:highlight w:val="white"/>
              </w:rPr>
            </w:pPr>
            <w:r w:rsidRPr="00000000" w:rsidDel="00000000" w:rsidR="00000000">
              <w:rPr>
                <w:rtl w:val="0"/>
              </w:rPr>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16">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video part for web-site prototype</w:t>
            </w:r>
          </w:p>
        </w:tc>
        <w:tc>
          <w:tcPr>
            <w:shd w:val="clear" w:fill="auto"/>
            <w:tcMar>
              <w:top w:w="100.0" w:type="dxa"/>
              <w:left w:w="100.0" w:type="dxa"/>
              <w:bottom w:w="100.0" w:type="dxa"/>
              <w:right w:w="100.0" w:type="dxa"/>
            </w:tcMar>
            <w:vAlign w:val="top"/>
          </w:tcPr>
          <w:p w:rsidRPr="00000000" w:rsidDel="00000000" w:rsidRDefault="00000000" w:rsidR="00000000" w:rsidP="00000000" w14:paraId="00000017">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tl w:val="0"/>
              </w:rPr>
            </w:r>
          </w:p>
        </w:tc>
      </w:tr>
      <w:tr>
        <w:tc>
          <w:tcPr>
            <w:shd w:val="clear" w:fill="auto"/>
            <w:tcMar>
              <w:top w:w="100.0" w:type="dxa"/>
              <w:left w:w="100.0" w:type="dxa"/>
              <w:bottom w:w="100.0" w:type="dxa"/>
              <w:right w:w="100.0" w:type="dxa"/>
            </w:tcMar>
            <w:vAlign w:val="top"/>
          </w:tcPr>
          <w:p w:rsidRPr="00000000" w:rsidDel="00000000" w:rsidRDefault="00000000" w:rsidR="00000000" w:rsidP="00000000" w14:paraId="00000018">
            <w:pPr>
              <w:widowControl w:val="0"/>
              <w:spacing w:line="240" w:after="0" w:lineRule="auto"/>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video part for backend side/Db/algorithm/flowchart</w:t>
            </w:r>
          </w:p>
        </w:tc>
        <w:tc>
          <w:tcPr>
            <w:shd w:val="clear" w:fill="auto"/>
            <w:tcMar>
              <w:top w:w="100.0" w:type="dxa"/>
              <w:left w:w="100.0" w:type="dxa"/>
              <w:bottom w:w="100.0" w:type="dxa"/>
              <w:right w:w="100.0" w:type="dxa"/>
            </w:tcMar>
            <w:vAlign w:val="top"/>
          </w:tcPr>
          <w:p w:rsidRPr="00000000" w:rsidDel="00000000" w:rsidRDefault="00000000" w:rsidR="00000000" w:rsidP="00000000" w14:paraId="00000019">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tl w:val="0"/>
              </w:rPr>
            </w:r>
          </w:p>
        </w:tc>
      </w:tr>
      <w:tr>
        <w:tc>
          <w:tcPr>
            <w:shd w:val="clear" w:fill="a4c2f4"/>
            <w:tcMar>
              <w:top w:w="100.0" w:type="dxa"/>
              <w:left w:w="100.0" w:type="dxa"/>
              <w:bottom w:w="100.0" w:type="dxa"/>
              <w:right w:w="100.0" w:type="dxa"/>
            </w:tcMar>
            <w:vAlign w:val="top"/>
          </w:tcPr>
          <w:p w:rsidRPr="00000000" w:rsidDel="00000000" w:rsidRDefault="00000000" w:rsidR="00000000" w:rsidP="00000000" w14:paraId="0000001A">
            <w:pPr>
              <w:widowControl w:val="0"/>
              <w:spacing w:line="240" w:after="0" w:lineRule="auto"/>
              <w:rPr>
                <w:rFonts w:hAnsi="Georgia" w:cs="Georgia" w:eastAsia="Georgia" w:ascii="Georgia"/>
                <w:i w:val="1"/>
                <w:color w:val="31353d"/>
                <w:sz w:val="30"/>
                <w:szCs w:val="30"/>
                <w:highlight w:val="white"/>
              </w:rPr>
            </w:pPr>
            <w:sdt>
              <w:sdtPr>
                <w:tag w:val="goog_rdk_0"/>
              </w:sdtPr>
              <w:sdtContent/>
            </w:sdt>
            <w:r w:rsidRPr="00000000" w:rsidDel="00000000" w:rsidR="00000000">
              <w:rPr>
                <w:rFonts w:hAnsi="Georgia" w:cs="Georgia" w:eastAsia="Georgia" w:ascii="Georgia"/>
                <w:i w:val="1"/>
                <w:color w:val="31353d"/>
                <w:sz w:val="30"/>
                <w:szCs w:val="30"/>
                <w:highlight w:val="white"/>
                <w:rtl w:val="0"/>
              </w:rPr>
            </w:r>
            <w:sdt>
              <w:sdtPr>
                <w:tag w:val="goog_rdk_2"/>
              </w:sdtPr>
              <w:sdtContent/>
            </w:sdt>
            <w:r w:rsidRPr="00000000" w:rsidDel="00000000" w:rsidR="00000000">
              <w:rPr>
                <w:rFonts w:hAnsi="Georgia" w:cs="Georgia" w:eastAsia="Georgia" w:ascii="Georgia"/>
                <w:i w:val="1"/>
                <w:color w:val="31353d"/>
                <w:sz w:val="30"/>
                <w:szCs w:val="30"/>
                <w:highlight w:val="white"/>
                <w:rtl w:val="0"/>
              </w:rPr>
            </w:r>
            <w:sdt>
              <w:sdtPr>
                <w:tag w:val="goog_rdk_5"/>
              </w:sdtPr>
              <w:sdtContent>
                <w:commentRangeStart w:id="2"/>
              </w:sdtContent>
            </w:sdt>
            <w:r w:rsidRPr="00000000" w:rsidDel="00000000" w:rsidR="00000000">
              <w:rPr>
                <w:rFonts w:hAnsi="Georgia" w:cs="Georgia" w:eastAsia="Georgia" w:ascii="Georgia"/>
                <w:i w:val="1"/>
                <w:color w:val="31353d"/>
                <w:sz w:val="30"/>
                <w:szCs w:val="30"/>
                <w:highlight w:val="white"/>
                <w:rtl w:val="0"/>
              </w:rPr>
              <w:t xml:space="preserve">Part about teammates</w:t>
            </w:r>
            <w:commentRangeEnd w:id="2"/>
            <w:r>
              <w:rPr>
                <w:rStyle w:val="CommentReference"/>
              </w:rPr>
              <w:commentReference w:id="2"/>
            </w:r>
          </w:p>
        </w:tc>
        <w:tc>
          <w:tcPr>
            <w:shd w:val="clear" w:fill="a4c2f4"/>
            <w:tcMar>
              <w:top w:w="100.0" w:type="dxa"/>
              <w:left w:w="100.0" w:type="dxa"/>
              <w:bottom w:w="100.0" w:type="dxa"/>
              <w:right w:w="100.0" w:type="dxa"/>
            </w:tcMar>
            <w:vAlign w:val="top"/>
          </w:tcPr>
          <w:p w:rsidRPr="00000000" w:rsidDel="00000000" w:rsidRDefault="00000000" w:rsidR="00000000" w:rsidP="00000000" w14:paraId="0000001B">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tl w:val="0"/>
              </w:rPr>
            </w:r>
          </w:p>
        </w:tc>
      </w:tr>
      <w:tr>
        <w:tc>
          <w:tcPr>
            <w:shd w:val="clear" w:fill="ffffff"/>
            <w:tcMar>
              <w:top w:w="100.0" w:type="dxa"/>
              <w:left w:w="100.0" w:type="dxa"/>
              <w:bottom w:w="100.0" w:type="dxa"/>
              <w:right w:w="100.0" w:type="dxa"/>
            </w:tcMar>
            <w:vAlign w:val="top"/>
          </w:tcPr>
          <w:p w:rsidRPr="00000000" w:rsidDel="00000000" w:rsidRDefault="00000000" w:rsidR="00000000" w:rsidP="00000000" w14:paraId="0000001C">
            <w:pPr>
              <w:widowControl w:val="0"/>
              <w:spacing w:line="240" w:after="0" w:lineRule="auto"/>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short story about yourself/infroduct:</w:t>
            </w:r>
          </w:p>
          <w:p w:rsidRPr="00000000" w:rsidDel="00000000" w:rsidRDefault="00000000" w:rsidR="00000000" w:rsidP="00000000" w14:paraId="0000001D">
            <w:pPr>
              <w:widowControl w:val="0"/>
              <w:spacing w:line="240" w:after="0" w:lineRule="auto"/>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who, origin, location, age, professional area/domain/role, role in the team </w:t>
            </w:r>
          </w:p>
        </w:tc>
        <w:tc>
          <w:tcPr>
            <w:shd w:val="clear" w:fill="ffffff"/>
            <w:tcMar>
              <w:top w:w="100.0" w:type="dxa"/>
              <w:left w:w="100.0" w:type="dxa"/>
              <w:bottom w:w="100.0" w:type="dxa"/>
              <w:right w:w="100.0" w:type="dxa"/>
            </w:tcMar>
            <w:vAlign w:val="top"/>
          </w:tcPr>
          <w:p w:rsidRPr="00000000" w:rsidDel="00000000" w:rsidRDefault="00000000" w:rsidR="00000000" w:rsidP="00000000" w14:paraId="0000001E">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r>
            <w:sdt>
              <w:sdtPr>
                <w:tag w:val="goog_rdk_1"/>
              </w:sdtPr>
              <w:sdtContent/>
            </w:sdt>
            <w:r w:rsidRPr="00000000" w:rsidDel="00000000" w:rsidR="00000000">
              <w:rPr>
                <w:rFonts w:hAnsi="Georgia" w:cs="Georgia" w:eastAsia="Georgia" w:ascii="Georgia"/>
                <w:i w:val="1"/>
                <w:color w:val="31353d"/>
                <w:sz w:val="30"/>
                <w:szCs w:val="30"/>
                <w:highlight w:val="white"/>
                <w:rtl w:val="0"/>
              </w:rPr>
            </w:r>
            <w:sdt>
              <w:sdtPr>
                <w:tag w:val="goog_rdk_4"/>
              </w:sdtPr>
              <w:sdtContent>
                <w:commentRangeStart w:id="1"/>
              </w:sdtContent>
            </w:sdt>
            <w:r w:rsidRPr="00000000" w:rsidDel="00000000" w:rsidR="00000000">
              <w:rPr>
                <w:rFonts w:hAnsi="Georgia" w:cs="Georgia" w:eastAsia="Georgia" w:ascii="Georgia"/>
                <w:i w:val="1"/>
                <w:color w:val="31353d"/>
                <w:sz w:val="30"/>
                <w:szCs w:val="30"/>
                <w:highlight w:val="white"/>
                <w:rtl w:val="0"/>
              </w:rPr>
              <w:t xml:space="preserve">7 x 15</w:t>
            </w:r>
            <w:commentRangeEnd w:id="1"/>
            <w:r>
              <w:rPr>
                <w:rStyle w:val="CommentReference"/>
              </w:rPr>
              <w:commentReference w:id="1"/>
            </w:r>
            <w:r w:rsidRPr="00000000" w:rsidDel="00000000" w:rsidR="00000000">
              <w:rPr>
                <w:rFonts w:hAnsi="Georgia" w:cs="Georgia" w:eastAsia="Georgia" w:ascii="Georgia"/>
                <w:i w:val="1"/>
                <w:color w:val="31353d"/>
                <w:sz w:val="30"/>
                <w:szCs w:val="30"/>
                <w:highlight w:val="white"/>
                <w:rtl w:val="0"/>
              </w:rPr>
              <w:t xml:space="preserve"> sec</w:t>
            </w:r>
          </w:p>
        </w:tc>
      </w:tr>
      <w:tr>
        <w:tc>
          <w:tcPr>
            <w:shd w:val="clear" w:fill="ffffff"/>
            <w:tcMar>
              <w:top w:w="100.0" w:type="dxa"/>
              <w:left w:w="100.0" w:type="dxa"/>
              <w:bottom w:w="100.0" w:type="dxa"/>
              <w:right w:w="100.0" w:type="dxa"/>
            </w:tcMar>
            <w:vAlign w:val="top"/>
          </w:tcPr>
          <w:p w:rsidRPr="00000000" w:rsidDel="00000000" w:rsidRDefault="00000000" w:rsidR="00000000" w:rsidP="00000000" w14:paraId="0000001F">
            <w:pPr>
              <w:widowControl w:val="0"/>
              <w:spacing w:line="240" w:after="0" w:lineRule="auto"/>
              <w:rPr>
                <w:rFonts w:hAnsi="Georgia" w:cs="Georgia" w:eastAsia="Georgia" w:ascii="Georgia"/>
                <w:i w:val="1"/>
                <w:color w:val="31353d"/>
                <w:sz w:val="30"/>
                <w:szCs w:val="30"/>
                <w:highlight w:val="white"/>
              </w:rPr>
            </w:pPr>
            <w:r w:rsidRPr="00000000" w:rsidDel="00000000" w:rsidR="00000000">
              <w:rPr>
                <w:rtl w:val="0"/>
              </w:rPr>
            </w:r>
          </w:p>
        </w:tc>
        <w:tc>
          <w:tcPr>
            <w:shd w:val="clear" w:fill="ffffff"/>
            <w:tcMar>
              <w:top w:w="100.0" w:type="dxa"/>
              <w:left w:w="100.0" w:type="dxa"/>
              <w:bottom w:w="100.0" w:type="dxa"/>
              <w:right w:w="100.0" w:type="dxa"/>
            </w:tcMar>
            <w:vAlign w:val="top"/>
          </w:tcPr>
          <w:p w:rsidRPr="00000000" w:rsidDel="00000000" w:rsidRDefault="00000000" w:rsidR="00000000" w:rsidP="00000000" w14:paraId="00000020">
            <w:pPr>
              <w:keepNext w:val="0"/>
              <w:keepLines w:val="0"/>
              <w:widowControl w:val="0"/>
              <w:pBdr>
                <w:top w:val="nil" w:sz="0" w:space="0"/>
                <w:left w:val="nil" w:sz="0" w:space="0"/>
                <w:bottom w:val="nil" w:sz="0" w:space="0"/>
                <w:right w:val="nil" w:sz="0" w:space="0"/>
                <w:between w:val="nil" w:sz="0" w:space="0"/>
              </w:pBdr>
              <w:shd w:val="clear" w:fill="auto"/>
              <w:spacing w:line="240" w:before="0" w:after="0" w:lineRule="auto"/>
              <w:ind w:left="0" w:right="0" w:firstLine="0"/>
              <w:jc w:val="left"/>
              <w:rPr>
                <w:rFonts w:hAnsi="Georgia" w:cs="Georgia" w:eastAsia="Georgia" w:ascii="Georgia"/>
                <w:i w:val="1"/>
                <w:color w:val="31353d"/>
                <w:sz w:val="30"/>
                <w:szCs w:val="30"/>
                <w:highlight w:val="white"/>
              </w:rPr>
            </w:pPr>
            <w:r w:rsidRPr="00000000" w:rsidDel="00000000" w:rsidR="00000000">
              <w:rPr>
                <w:rtl w:val="0"/>
              </w:rPr>
            </w:r>
          </w:p>
        </w:tc>
      </w:tr>
    </w:tbl>
    <w:p w:rsidRPr="00000000" w:rsidDel="00000000" w:rsidRDefault="00000000" w:rsidR="00000000" w:rsidP="00000000" w14:paraId="00000021">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2">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3">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4">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5">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6">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7">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8">
      <w:pPr>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Corona global impact</w:t>
      </w:r>
    </w:p>
    <w:p w:rsidRPr="00000000" w:rsidDel="00000000" w:rsidRDefault="00000000" w:rsidR="00000000" w:rsidP="00000000" w14:paraId="00000029">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“Over two-thirds of Europeans encounter fake news at least once a week.” - help us turn the tide! </w:t>
      </w:r>
    </w:p>
    <w:p w:rsidRPr="00000000" w:rsidDel="00000000" w:rsidRDefault="00000000" w:rsidR="00000000" w:rsidP="00000000" w14:paraId="0000002A">
      <w:pPr>
        <w:rPr>
          <w:rFonts w:hAnsi="Georgia" w:cs="Georgia" w:eastAsia="Georgia" w:ascii="Georgia"/>
          <w:i w:val="1"/>
          <w:color w:val="31353d"/>
          <w:sz w:val="30"/>
          <w:szCs w:val="30"/>
          <w:highlight w:val="white"/>
        </w:rPr>
      </w:pPr>
      <w:hyperlink r:id="rId9">
        <w:r w:rsidRPr="00000000" w:rsidDel="00000000" w:rsidR="00000000">
          <w:rPr>
            <w:rFonts w:hAnsi="Georgia" w:cs="Georgia" w:eastAsia="Georgia" w:ascii="Georgia"/>
            <w:color w:val="0563c1"/>
            <w:highlight w:val="white"/>
            <w:u w:val="single"/>
            <w:rtl w:val="0"/>
          </w:rPr>
          <w:t xml:space="preserve">Source</w:t>
        </w:r>
      </w:hyperlink>
      <w:r w:rsidRPr="00000000" w:rsidDel="00000000" w:rsidR="00000000">
        <w:rPr>
          <w:rtl w:val="0"/>
        </w:rPr>
      </w:r>
    </w:p>
    <w:p w:rsidRPr="00000000" w:rsidDel="00000000" w:rsidRDefault="00000000" w:rsidR="00000000" w:rsidP="00000000" w14:paraId="0000002B">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2C">
      <w:pPr>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Corona global impact</w:t>
      </w:r>
    </w:p>
    <w:p w:rsidRPr="00000000" w:rsidDel="00000000" w:rsidRDefault="00000000" w:rsidR="00000000" w:rsidP="00000000" w14:paraId="0000002D">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“The 10% fall in global stock markets since it became clear that Covid-19 would not be limited to China has boldly highlighted this.”</w:t>
      </w:r>
    </w:p>
    <w:p w:rsidRPr="00000000" w:rsidDel="00000000" w:rsidRDefault="00000000" w:rsidR="00000000" w:rsidP="00000000" w14:paraId="0000002E">
      <w:pPr>
        <w:rPr>
          <w:rFonts w:hAnsi="Georgia" w:cs="Georgia" w:eastAsia="Georgia" w:ascii="Georgia"/>
          <w:color w:val="31353d"/>
          <w:highlight w:val="white"/>
        </w:rPr>
      </w:pPr>
      <w:hyperlink r:id="rId10">
        <w:r w:rsidRPr="00000000" w:rsidDel="00000000" w:rsidR="00000000">
          <w:rPr>
            <w:rFonts w:hAnsi="Georgia" w:cs="Georgia" w:eastAsia="Georgia" w:ascii="Georgia"/>
            <w:color w:val="0563c1"/>
            <w:highlight w:val="white"/>
            <w:u w:val="single"/>
            <w:rtl w:val="0"/>
          </w:rPr>
          <w:t xml:space="preserve">Source</w:t>
        </w:r>
      </w:hyperlink>
      <w:r w:rsidRPr="00000000" w:rsidDel="00000000" w:rsidR="00000000">
        <w:rPr>
          <w:rtl w:val="0"/>
        </w:rPr>
      </w:r>
    </w:p>
    <w:p w:rsidRPr="00000000" w:rsidDel="00000000" w:rsidRDefault="00000000" w:rsidR="00000000" w:rsidP="00000000" w14:paraId="0000002F">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30">
      <w:pPr>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Global fake news impact</w:t>
      </w:r>
    </w:p>
    <w:p w:rsidRPr="00000000" w:rsidDel="00000000" w:rsidRDefault="00000000" w:rsidR="00000000" w:rsidP="00000000" w14:paraId="00000031">
      <w:pPr>
        <w:rPr>
          <w:rFonts w:hAnsi="Georgia" w:cs="Georgia" w:eastAsia="Georgia" w:ascii="Georgia"/>
          <w:i w:val="1"/>
          <w:color w:val="31353d"/>
          <w:sz w:val="30"/>
          <w:szCs w:val="30"/>
          <w:highlight w:val="white"/>
        </w:rPr>
      </w:pPr>
      <w:r w:rsidRPr="00000000" w:rsidDel="00000000" w:rsidR="00000000">
        <w:rPr>
          <w:rFonts w:hAnsi="Georgia" w:cs="Georgia" w:eastAsia="Georgia" w:ascii="Georgia"/>
          <w:color w:val="2e2e38"/>
          <w:sz w:val="30"/>
          <w:szCs w:val="30"/>
          <w:highlight w:val="white"/>
          <w:rtl w:val="0"/>
        </w:rPr>
        <w:t xml:space="preserve">“… 44% of people admitted to being duped by fake news at least some of the time, and 40% said their trust in media had declined because of fake news…”</w:t>
      </w:r>
      <w:r w:rsidRPr="00000000" w:rsidDel="00000000" w:rsidR="00000000">
        <w:rPr>
          <w:rtl w:val="0"/>
        </w:rPr>
      </w:r>
    </w:p>
    <w:p w:rsidRPr="00000000" w:rsidDel="00000000" w:rsidRDefault="00000000" w:rsidR="00000000" w:rsidP="00000000" w14:paraId="00000032">
      <w:pPr>
        <w:rPr>
          <w:rFonts w:hAnsi="Georgia" w:cs="Georgia" w:eastAsia="Georgia" w:ascii="Georgia"/>
          <w:color w:val="31353d"/>
          <w:highlight w:val="white"/>
        </w:rPr>
      </w:pPr>
      <w:hyperlink r:id="rId11">
        <w:r w:rsidRPr="00000000" w:rsidDel="00000000" w:rsidR="00000000">
          <w:rPr>
            <w:rFonts w:hAnsi="Georgia" w:cs="Georgia" w:eastAsia="Georgia" w:ascii="Georgia"/>
            <w:color w:val="0563c1"/>
            <w:highlight w:val="white"/>
            <w:u w:val="single"/>
            <w:rtl w:val="0"/>
          </w:rPr>
          <w:t xml:space="preserve">Source</w:t>
        </w:r>
      </w:hyperlink>
      <w:r w:rsidRPr="00000000" w:rsidDel="00000000" w:rsidR="00000000">
        <w:rPr>
          <w:rtl w:val="0"/>
        </w:rPr>
      </w:r>
    </w:p>
    <w:p w:rsidRPr="00000000" w:rsidDel="00000000" w:rsidRDefault="00000000" w:rsidR="00000000" w:rsidP="00000000" w14:paraId="00000033">
      <w:pPr>
        <w:rPr>
          <w:rFonts w:hAnsi="Georgia" w:cs="Georgia" w:eastAsia="Georgia" w:ascii="Georgia"/>
          <w:color w:val="31353d"/>
          <w:sz w:val="30"/>
          <w:szCs w:val="30"/>
          <w:highlight w:val="white"/>
        </w:rPr>
      </w:pPr>
      <w:r w:rsidRPr="00000000" w:rsidDel="00000000" w:rsidR="00000000">
        <w:rPr>
          <w:rtl w:val="0"/>
        </w:rPr>
      </w:r>
    </w:p>
    <w:p w:rsidRPr="00000000" w:rsidDel="00000000" w:rsidRDefault="00000000" w:rsidR="00000000" w:rsidP="00000000" w14:paraId="00000034">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“..it was found that 58% of people had less trust in social media news stories as opposed to 24% of people in mainstream media after learning about fake news…”</w:t>
      </w:r>
    </w:p>
    <w:p w:rsidRPr="00000000" w:rsidDel="00000000" w:rsidRDefault="00000000" w:rsidR="00000000" w:rsidP="00000000" w14:paraId="00000035">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“Additionally, almost 30% of the spam and content spread on the Internet originates from software bots.”</w:t>
      </w:r>
    </w:p>
    <w:p w:rsidRPr="00000000" w:rsidDel="00000000" w:rsidRDefault="00000000" w:rsidR="00000000" w:rsidP="00000000" w14:paraId="00000036">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“Many people use their Facebook news feed to get news, despite Facebook not being considered a news site. … over 66% of Facebook users obtain news from the site.”</w:t>
      </w:r>
    </w:p>
    <w:p w:rsidRPr="00000000" w:rsidDel="00000000" w:rsidRDefault="00000000" w:rsidR="00000000" w:rsidP="00000000" w14:paraId="00000037">
      <w:pPr>
        <w:rPr>
          <w:rFonts w:hAnsi="Georgia" w:cs="Georgia" w:eastAsia="Georgia" w:ascii="Georgia"/>
          <w:color w:val="0563c1"/>
          <w:highlight w:val="white"/>
          <w:u w:val="single"/>
        </w:rPr>
      </w:pPr>
      <w:r w:rsidRPr="00000000" w:rsidDel="00000000" w:rsidR="00000000">
        <w:fldChar w:fldCharType="begin"/>
        <w:instrText xml:space="preserve"> HYPERLINK "https://en.wikipedia.org/wiki/Fake_news" </w:instrText>
        <w:fldChar w:fldCharType="separate"/>
      </w:r>
      <w:r w:rsidRPr="00000000" w:rsidDel="00000000" w:rsidR="00000000">
        <w:rPr>
          <w:rFonts w:hAnsi="Georgia" w:cs="Georgia" w:eastAsia="Georgia" w:ascii="Georgia"/>
          <w:color w:val="0563c1"/>
          <w:highlight w:val="white"/>
          <w:u w:val="single"/>
          <w:rtl w:val="0"/>
        </w:rPr>
        <w:t xml:space="preserve">Source</w:t>
      </w:r>
    </w:p>
    <w:p w:rsidRPr="00000000" w:rsidDel="00000000" w:rsidRDefault="00000000" w:rsidR="00000000" w:rsidP="00000000" w14:paraId="00000038">
      <w:pPr>
        <w:rPr>
          <w:rFonts w:hAnsi="Georgia" w:cs="Georgia" w:eastAsia="Georgia" w:ascii="Georgia"/>
          <w:color w:val="31353d"/>
          <w:highlight w:val="white"/>
        </w:rPr>
      </w:pPr>
      <w:r w:rsidRPr="00000000" w:rsidDel="00000000" w:rsidR="00000000">
        <w:fldChar w:fldCharType="end"/>
      </w:r>
      <w:r w:rsidRPr="00000000" w:rsidDel="00000000" w:rsidR="00000000">
        <w:rPr>
          <w:rtl w:val="0"/>
        </w:rPr>
      </w:r>
    </w:p>
    <w:p w:rsidRPr="00000000" w:rsidDel="00000000" w:rsidRDefault="00000000" w:rsidR="00000000" w:rsidP="00000000" w14:paraId="00000039">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“..social media companies emerged as the leading source of user distrust in the internet with 75% of those surveyed citing Facebook, Twitter and other social media platforms as contributing to their lack of trust.”</w:t>
      </w:r>
    </w:p>
    <w:p w:rsidRPr="00000000" w:rsidDel="00000000" w:rsidRDefault="00000000" w:rsidR="00000000" w:rsidP="00000000" w14:paraId="0000003A">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“While cybercriminals, cited by 81%, remained the leading source of internet distrust, a majority in all regions (62% globally) indicated that a lack of internet security was also a significant factor — up significantly from 48% in 2018.”</w:t>
      </w:r>
    </w:p>
    <w:p w:rsidRPr="00000000" w:rsidDel="00000000" w:rsidRDefault="00000000" w:rsidR="00000000" w:rsidP="00000000" w14:paraId="0000003B">
      <w:pPr>
        <w:rPr>
          <w:rFonts w:hAnsi="Georgia" w:cs="Georgia" w:eastAsia="Georgia" w:ascii="Georgia"/>
          <w:color w:val="0563c1"/>
          <w:highlight w:val="white"/>
          <w:u w:val="single"/>
        </w:rPr>
      </w:pPr>
      <w:r w:rsidRPr="00000000" w:rsidDel="00000000" w:rsidR="00000000">
        <w:fldChar w:fldCharType="begin"/>
        <w:instrText xml:space="preserve"> HYPERLINK "https://www.cigionline.org/internet-survey-2019?gclid=CjwKCAjw4pT1BRBUEiwAm5QuR_sWO5jEc1ymyAu2pY_P3-3JuclxuebW0hCM_hkGWpgPbSNVoEFIKxoC0c8QAvD_BwE" </w:instrText>
        <w:fldChar w:fldCharType="separate"/>
      </w:r>
      <w:r w:rsidRPr="00000000" w:rsidDel="00000000" w:rsidR="00000000">
        <w:rPr>
          <w:rFonts w:hAnsi="Georgia" w:cs="Georgia" w:eastAsia="Georgia" w:ascii="Georgia"/>
          <w:color w:val="0563c1"/>
          <w:highlight w:val="white"/>
          <w:u w:val="single"/>
          <w:rtl w:val="0"/>
        </w:rPr>
        <w:t xml:space="preserve">Source</w:t>
      </w:r>
    </w:p>
    <w:p w:rsidRPr="00000000" w:rsidDel="00000000" w:rsidRDefault="00000000" w:rsidR="00000000" w:rsidP="00000000" w14:paraId="0000003C">
      <w:pPr>
        <w:rPr>
          <w:rFonts w:hAnsi="Georgia" w:cs="Georgia" w:eastAsia="Georgia" w:ascii="Georgia"/>
          <w:color w:val="31353d"/>
          <w:highlight w:val="white"/>
        </w:rPr>
      </w:pPr>
      <w:r w:rsidRPr="00000000" w:rsidDel="00000000" w:rsidR="00000000">
        <w:fldChar w:fldCharType="end"/>
      </w:r>
      <w:r w:rsidRPr="00000000" w:rsidDel="00000000" w:rsidR="00000000">
        <w:rPr>
          <w:rtl w:val="0"/>
        </w:rPr>
      </w:r>
    </w:p>
    <w:p w:rsidRPr="00000000" w:rsidDel="00000000" w:rsidRDefault="00000000" w:rsidR="00000000" w:rsidP="00000000" w14:paraId="0000003D">
      <w:pPr>
        <w:rPr>
          <w:rFonts w:hAnsi="Georgia" w:cs="Georgia" w:eastAsia="Georgia" w:ascii="Georgia"/>
          <w:i w:val="1"/>
          <w:color w:val="31353d"/>
          <w:sz w:val="30"/>
          <w:szCs w:val="30"/>
          <w:highlight w:val="white"/>
        </w:rPr>
      </w:pPr>
      <w:r w:rsidRPr="00000000" w:rsidDel="00000000" w:rsidR="00000000">
        <w:rPr>
          <w:rFonts w:hAnsi="Georgia" w:cs="Georgia" w:eastAsia="Georgia" w:ascii="Georgia"/>
          <w:i w:val="1"/>
          <w:color w:val="31353d"/>
          <w:sz w:val="30"/>
          <w:szCs w:val="30"/>
          <w:highlight w:val="white"/>
          <w:rtl w:val="0"/>
        </w:rPr>
        <w:t xml:space="preserve">Corona fake news impact</w:t>
      </w:r>
    </w:p>
    <w:p w:rsidRPr="00000000" w:rsidDel="00000000" w:rsidRDefault="00000000" w:rsidR="00000000" w:rsidP="00000000" w14:paraId="0000003E">
      <w:pPr>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“Towards the end of March, up to 25 videos a day spouting mistruth were being shared across a handful of his online groups of friends and relatives - all while COVID-19 tightened its grip on swathes of Western Europe.”</w:t>
      </w:r>
    </w:p>
    <w:p w:rsidRPr="00000000" w:rsidDel="00000000" w:rsidRDefault="00000000" w:rsidR="00000000" w:rsidP="00000000" w14:paraId="0000003F">
      <w:pPr>
        <w:rPr>
          <w:rFonts w:hAnsi="Georgia" w:cs="Georgia" w:eastAsia="Georgia" w:ascii="Georgia"/>
          <w:i w:val="1"/>
          <w:color w:val="31353d"/>
          <w:sz w:val="24"/>
          <w:szCs w:val="24"/>
          <w:highlight w:val="white"/>
        </w:rPr>
      </w:pPr>
      <w:hyperlink r:id="rId12">
        <w:r w:rsidRPr="00000000" w:rsidDel="00000000" w:rsidR="00000000">
          <w:rPr>
            <w:rFonts w:hAnsi="Georgia" w:cs="Georgia" w:eastAsia="Georgia" w:ascii="Georgia"/>
            <w:i w:val="1"/>
            <w:color w:val="0563c1"/>
            <w:sz w:val="24"/>
            <w:szCs w:val="24"/>
            <w:highlight w:val="white"/>
            <w:u w:val="single"/>
            <w:rtl w:val="0"/>
          </w:rPr>
          <w:t xml:space="preserve">Source</w:t>
        </w:r>
      </w:hyperlink>
      <w:r w:rsidRPr="00000000" w:rsidDel="00000000" w:rsidR="00000000">
        <w:rPr>
          <w:rtl w:val="0"/>
        </w:rPr>
      </w:r>
    </w:p>
    <w:p w:rsidRPr="00000000" w:rsidDel="00000000" w:rsidRDefault="00000000" w:rsidR="00000000" w:rsidP="00000000" w14:paraId="00000040">
      <w:pPr>
        <w:rPr>
          <w:rFonts w:hAnsi="Georgia" w:cs="Georgia" w:eastAsia="Georgia" w:ascii="Georgia"/>
          <w:i w:val="1"/>
          <w:color w:val="31353d"/>
          <w:sz w:val="30"/>
          <w:szCs w:val="30"/>
          <w:highlight w:val="white"/>
        </w:rPr>
      </w:pPr>
      <w:r w:rsidRPr="00000000" w:rsidDel="00000000" w:rsidR="00000000">
        <w:rPr>
          <w:rtl w:val="0"/>
        </w:rPr>
      </w:r>
    </w:p>
    <w:p w:rsidRPr="00000000" w:rsidDel="00000000" w:rsidRDefault="00000000" w:rsidR="00000000" w:rsidP="00000000" w14:paraId="00000041">
      <w:pPr>
        <w:jc w:val="both"/>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“In Italy, 4.8 percent of all online news and posts related to the coronavirus (COVID-19) were false or not accurate. …”</w:t>
      </w:r>
    </w:p>
    <w:p w:rsidRPr="00000000" w:rsidDel="00000000" w:rsidRDefault="00000000" w:rsidR="00000000" w:rsidP="00000000" w14:paraId="00000042">
      <w:pPr>
        <w:jc w:val="both"/>
        <w:rPr>
          <w:rFonts w:hAnsi="Georgia" w:cs="Georgia" w:eastAsia="Georgia" w:ascii="Georgia"/>
          <w:color w:val="31353d"/>
          <w:highlight w:val="white"/>
        </w:rPr>
      </w:pPr>
      <w:hyperlink r:id="rId13">
        <w:r w:rsidRPr="00000000" w:rsidDel="00000000" w:rsidR="00000000">
          <w:rPr>
            <w:rFonts w:hAnsi="Georgia" w:cs="Georgia" w:eastAsia="Georgia" w:ascii="Georgia"/>
            <w:color w:val="0563c1"/>
            <w:highlight w:val="white"/>
            <w:u w:val="single"/>
            <w:rtl w:val="0"/>
          </w:rPr>
          <w:t xml:space="preserve">Source</w:t>
        </w:r>
      </w:hyperlink>
      <w:r w:rsidRPr="00000000" w:rsidDel="00000000" w:rsidR="00000000">
        <w:rPr>
          <w:rtl w:val="0"/>
        </w:rPr>
      </w:r>
    </w:p>
    <w:p w:rsidRPr="00000000" w:rsidDel="00000000" w:rsidRDefault="00000000" w:rsidR="00000000" w:rsidP="00000000" w14:paraId="00000043">
      <w:pPr>
        <w:jc w:val="both"/>
        <w:rPr>
          <w:rFonts w:hAnsi="Georgia" w:cs="Georgia" w:eastAsia="Georgia" w:ascii="Georgia"/>
          <w:color w:val="31353d"/>
          <w:highlight w:val="white"/>
        </w:rPr>
      </w:pPr>
      <w:r w:rsidRPr="00000000" w:rsidDel="00000000" w:rsidR="00000000">
        <w:rPr>
          <w:rtl w:val="0"/>
        </w:rPr>
      </w:r>
    </w:p>
    <w:p w:rsidRPr="00000000" w:rsidDel="00000000" w:rsidRDefault="00000000" w:rsidR="00000000" w:rsidP="00000000" w14:paraId="00000044">
      <w:pPr>
        <w:jc w:val="both"/>
        <w:rPr>
          <w:rFonts w:hAnsi="Georgia" w:cs="Georgia" w:eastAsia="Georgia" w:ascii="Georgia"/>
          <w:color w:val="31353d"/>
          <w:sz w:val="30"/>
          <w:szCs w:val="30"/>
          <w:highlight w:val="white"/>
        </w:rPr>
      </w:pPr>
      <w:r w:rsidRPr="00000000" w:rsidDel="00000000" w:rsidR="00000000">
        <w:rPr>
          <w:rFonts w:hAnsi="Georgia" w:cs="Georgia" w:eastAsia="Georgia" w:ascii="Georgia"/>
          <w:color w:val="31353d"/>
          <w:sz w:val="30"/>
          <w:szCs w:val="30"/>
          <w:highlight w:val="white"/>
          <w:rtl w:val="0"/>
        </w:rPr>
        <w:t xml:space="preserve">“..nearly half of the Norwegian population has come across fake news about the coronavirus. 38 percent of them stated to have seen fake news on social media platforms, such as Facebook, Snapchap or Instagram..”</w:t>
      </w:r>
    </w:p>
    <w:p w:rsidRPr="00000000" w:rsidDel="00000000" w:rsidRDefault="00000000" w:rsidR="00000000" w:rsidP="00000000" w14:paraId="00000045">
      <w:pPr>
        <w:jc w:val="both"/>
        <w:rPr>
          <w:rFonts w:hAnsi="Georgia" w:cs="Georgia" w:eastAsia="Georgia" w:ascii="Georgia"/>
          <w:color w:val="31353d"/>
          <w:sz w:val="24"/>
          <w:szCs w:val="24"/>
          <w:highlight w:val="white"/>
        </w:rPr>
      </w:pPr>
      <w:hyperlink r:id="rId14">
        <w:r w:rsidRPr="00000000" w:rsidDel="00000000" w:rsidR="00000000">
          <w:rPr>
            <w:rFonts w:hAnsi="Georgia" w:cs="Georgia" w:eastAsia="Georgia" w:ascii="Georgia"/>
            <w:color w:val="0563c1"/>
            <w:sz w:val="24"/>
            <w:szCs w:val="24"/>
            <w:highlight w:val="white"/>
            <w:u w:val="single"/>
            <w:rtl w:val="0"/>
          </w:rPr>
          <w:t xml:space="preserve">Source</w:t>
        </w:r>
      </w:hyperlink>
      <w:r w:rsidRPr="00000000" w:rsidDel="00000000" w:rsidR="00000000">
        <w:rPr>
          <w:rtl w:val="0"/>
        </w:rPr>
      </w:r>
    </w:p>
    <w:p w:rsidRPr="00000000" w:rsidDel="00000000" w:rsidRDefault="00000000" w:rsidR="00000000" w:rsidP="00000000" w14:paraId="00000046">
      <w:pPr>
        <w:jc w:val="both"/>
        <w:rPr>
          <w:rFonts w:hAnsi="Georgia" w:cs="Georgia" w:eastAsia="Georgia" w:ascii="Georgia"/>
          <w:color w:val="31353d"/>
          <w:sz w:val="24"/>
          <w:szCs w:val="24"/>
          <w:highlight w:val="white"/>
        </w:rPr>
      </w:pPr>
      <w:r w:rsidRPr="00000000" w:rsidDel="00000000" w:rsidR="00000000">
        <w:rPr>
          <w:rtl w:val="0"/>
        </w:rPr>
      </w:r>
    </w:p>
    <w:p w:rsidRPr="00000000" w:rsidDel="00000000" w:rsidRDefault="00000000" w:rsidR="00000000" w:rsidP="00000000" w14:paraId="00000047">
      <w:pPr>
        <w:jc w:val="both"/>
        <w:rPr>
          <w:rFonts w:hAnsi="Georgia" w:cs="Georgia" w:eastAsia="Georgia" w:ascii="Georgia"/>
          <w:b w:val="1"/>
          <w:color w:val="31353d"/>
          <w:sz w:val="24"/>
          <w:szCs w:val="24"/>
          <w:highlight w:val="white"/>
          <w:u w:val="single"/>
        </w:rPr>
      </w:pPr>
      <w:r w:rsidRPr="00000000" w:rsidDel="00000000" w:rsidR="00000000">
        <w:rPr>
          <w:rFonts w:hAnsi="Georgia" w:cs="Georgia" w:eastAsia="Georgia" w:ascii="Georgia"/>
          <w:b w:val="1"/>
          <w:color w:val="31353d"/>
          <w:sz w:val="24"/>
          <w:szCs w:val="24"/>
          <w:highlight w:val="white"/>
          <w:u w:val="single"/>
          <w:rtl w:val="0"/>
        </w:rPr>
        <w:t xml:space="preserve">Slogans</w:t>
      </w:r>
    </w:p>
    <w:p w:rsidRPr="00000000" w:rsidDel="00000000" w:rsidRDefault="00000000" w:rsidR="00000000" w:rsidP="00000000" w14:paraId="00000048">
      <w:pPr>
        <w:jc w:val="both"/>
        <w:rPr>
          <w:rFonts w:hAnsi="Georgia" w:cs="Georgia" w:eastAsia="Georgia" w:ascii="Georgia"/>
          <w:i w:val="1"/>
          <w:color w:val="31353d"/>
          <w:sz w:val="24"/>
          <w:szCs w:val="24"/>
          <w:highlight w:val="white"/>
        </w:rPr>
      </w:pPr>
      <w:r w:rsidRPr="00000000" w:rsidDel="00000000" w:rsidR="00000000">
        <w:rPr>
          <w:rFonts w:hAnsi="Georgia" w:cs="Georgia" w:eastAsia="Georgia" w:ascii="Georgia"/>
          <w:i w:val="1"/>
          <w:color w:val="31353d"/>
          <w:sz w:val="24"/>
          <w:szCs w:val="24"/>
          <w:highlight w:val="white"/>
          <w:rtl w:val="0"/>
        </w:rPr>
        <w:t xml:space="preserve">“Let's prevent sheer of virality across social media. Join us in FactMash”</w:t>
      </w:r>
    </w:p>
    <w:p w:rsidRPr="00000000" w:rsidDel="00000000" w:rsidRDefault="00000000" w:rsidR="00000000" w:rsidP="00000000" w14:paraId="00000049">
      <w:pPr>
        <w:jc w:val="both"/>
        <w:rPr>
          <w:rFonts w:hAnsi="Georgia" w:cs="Georgia" w:eastAsia="Georgia" w:ascii="Georgia"/>
          <w:i w:val="1"/>
          <w:color w:val="31353d"/>
          <w:sz w:val="24"/>
          <w:szCs w:val="24"/>
          <w:highlight w:val="white"/>
        </w:rPr>
      </w:pPr>
      <w:r w:rsidRPr="00000000" w:rsidDel="00000000" w:rsidR="00000000">
        <w:rPr>
          <w:rFonts w:hAnsi="Georgia" w:cs="Georgia" w:eastAsia="Georgia" w:ascii="Georgia"/>
          <w:i w:val="1"/>
          <w:color w:val="31353d"/>
          <w:sz w:val="24"/>
          <w:szCs w:val="24"/>
          <w:highlight w:val="white"/>
          <w:rtl w:val="0"/>
        </w:rPr>
        <w:t xml:space="preserve">“Do you want to break down fake news virality? FactMash serves you here.”</w:t>
      </w:r>
    </w:p>
    <w:p w:rsidRPr="00000000" w:rsidDel="00000000" w:rsidRDefault="00000000" w:rsidR="00000000" w:rsidP="00000000" w14:paraId="0000004A">
      <w:pPr>
        <w:jc w:val="both"/>
        <w:rPr>
          <w:rFonts w:hAnsi="Georgia" w:cs="Georgia" w:eastAsia="Georgia" w:ascii="Georgia"/>
          <w:i w:val="1"/>
          <w:color w:val="31353d"/>
          <w:sz w:val="24"/>
          <w:szCs w:val="24"/>
          <w:highlight w:val="white"/>
        </w:rPr>
      </w:pPr>
      <w:r w:rsidRPr="00000000" w:rsidDel="00000000" w:rsidR="00000000">
        <w:rPr>
          <w:rFonts w:hAnsi="Georgia" w:cs="Georgia" w:eastAsia="Georgia" w:ascii="Georgia"/>
          <w:i w:val="1"/>
          <w:color w:val="31353d"/>
          <w:sz w:val="24"/>
          <w:szCs w:val="24"/>
          <w:highlight w:val="white"/>
          <w:rtl w:val="0"/>
        </w:rPr>
        <w:t xml:space="preserve">“FactMash… makes news healthy”</w:t>
      </w:r>
    </w:p>
    <w:sectPr>
      <w:pgSz w:w="11906" w:h="16838"/>
      <w:pgMar w:bottom="1417" w:left="1417" w:footer="708" w:top="1417" w:right="1417"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4-26T15:26:00Z" w:author="Honest Travel Guide" w:id="0">
    <w:p w14:paraId="0000004B" w14:textId="0000004C">
      <w:pPr>
        <w:pStyle w:val="CommentText"/>
      </w:pPr>
      <w:r>
        <w:rPr>
          <w:rStyle w:val="CommentReference"/>
        </w:rPr>
        <w:annotationRef/>
      </w:r>
      <w:r>
        <w:t>I can create an agile project chart</w:t>
      </w:r>
    </w:p>
  </w:comment>
  <w:comment w:date="2020-04-26T15:24:23Z" w:author="Honest Travel Guide" w:id="1">
    <w:p w14:paraId="0000004E" w14:textId="00000050">
      <w:pPr>
        <w:pStyle w:val="CommentText"/>
      </w:pPr>
      <w:r>
        <w:rPr>
          <w:rStyle w:val="CommentReference"/>
        </w:rPr>
        <w:annotationRef/>
      </w:r>
      <w:r>
        <w:t>Too much. 5 sec each max</w:t>
      </w:r>
    </w:p>
  </w:comment>
  <w:comment w:date="2020-04-26T13:47:06Z" w:author="Artem Zhykharev" w:id="2">
    <w:p w14:paraId="00000052" w14:textId="00000053">
      <w:pPr>
        <w:pStyle w:val="CommentText"/>
      </w:pPr>
      <w:r>
        <w:rPr>
          <w:rStyle w:val="CommentReference"/>
        </w:rPr>
        <w:annotationRef/>
      </w:r>
      <w:r>
        <w:t>probably, we will not have a time.</w:t>
      </w:r>
    </w:p>
    <w:p w14:paraId="00000054" w14:textId="00000055">
      <w:pPr>
        <w:pStyle w:val="CommentText"/>
      </w:pPr>
      <w:r>
        <w:t>We can create it as separate video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commentEx w15:paraId="0000004E"/>
  <w15:commentEx w15:paraId="00000054"/>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en-US"/>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DefaultParagraphFont" w:type="character">
    <w:name w:val="Default Paragraph Font"/>
    <w:uiPriority w:val="1"/>
    <w:semiHidden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CommentReference" w:type="character">
    <w:name w:val="annotation reference"/>
    <w:basedOn w:val="DefaultParagraphFont"/>
    <w:uiPriority w:val="99"/>
    <w:semiHidden w:val="1"/>
    <w:unhideWhenUsed w:val="1"/>
    <w:rsid w:val="00623D59"/>
    <w:rPr>
      <w:sz w:val="16"/>
      <w:szCs w:val="16"/>
    </w:rPr>
  </w:style>
  <w:style w:styleId="CommentText" w:type="paragraph">
    <w:name w:val="annotation text"/>
    <w:basedOn w:val="Normal"/>
    <w:link w:val="CommentTextChar"/>
    <w:uiPriority w:val="99"/>
    <w:semiHidden w:val="1"/>
    <w:unhideWhenUsed w:val="1"/>
    <w:rsid w:val="00623D59"/>
    <w:pPr>
      <w:spacing w:line="240" w:lineRule="auto"/>
    </w:pPr>
    <w:rPr>
      <w:sz w:val="20"/>
      <w:szCs w:val="20"/>
    </w:rPr>
  </w:style>
  <w:style w:styleId="CommentTextChar" w:customStyle="1" w:type="character">
    <w:name w:val="Comment Text Char"/>
    <w:basedOn w:val="DefaultParagraphFont"/>
    <w:link w:val="CommentText"/>
    <w:uiPriority w:val="99"/>
    <w:semiHidden w:val="1"/>
    <w:rsid w:val="00623D59"/>
    <w:rPr>
      <w:sz w:val="20"/>
      <w:szCs w:val="20"/>
    </w:rPr>
  </w:style>
  <w:style w:styleId="CommentSubject" w:type="paragraph">
    <w:name w:val="annotation subject"/>
    <w:basedOn w:val="CommentText"/>
    <w:next w:val="CommentText"/>
    <w:link w:val="CommentSubjectChar"/>
    <w:uiPriority w:val="99"/>
    <w:semiHidden w:val="1"/>
    <w:unhideWhenUsed w:val="1"/>
    <w:rsid w:val="00623D59"/>
    <w:rPr>
      <w:b w:val="1"/>
      <w:bCs w:val="1"/>
    </w:rPr>
  </w:style>
  <w:style w:styleId="CommentSubjectChar" w:customStyle="1" w:type="character">
    <w:name w:val="Comment Subject Char"/>
    <w:basedOn w:val="CommentTextChar"/>
    <w:link w:val="CommentSubject"/>
    <w:uiPriority w:val="99"/>
    <w:semiHidden w:val="1"/>
    <w:rsid w:val="00623D59"/>
    <w:rPr>
      <w:b w:val="1"/>
      <w:bCs w:val="1"/>
      <w:sz w:val="20"/>
      <w:szCs w:val="20"/>
    </w:rPr>
  </w:style>
  <w:style w:styleId="BalloonText" w:type="paragraph">
    <w:name w:val="Balloon Text"/>
    <w:basedOn w:val="Normal"/>
    <w:link w:val="BalloonTextChar"/>
    <w:uiPriority w:val="99"/>
    <w:semiHidden w:val="1"/>
    <w:unhideWhenUsed w:val="1"/>
    <w:rsid w:val="00623D59"/>
    <w:pPr>
      <w:spacing w:line="240" w:after="0" w:lineRule="auto"/>
    </w:pPr>
    <w:rPr>
      <w:rFonts w:hAnsi="Segoe UI" w:cs="Segoe UI" w:ascii="Segoe UI"/>
      <w:sz w:val="18"/>
      <w:szCs w:val="18"/>
    </w:rPr>
  </w:style>
  <w:style w:styleId="BalloonTextChar" w:customStyle="1" w:type="character">
    <w:name w:val="Balloon Text Char"/>
    <w:basedOn w:val="DefaultParagraphFont"/>
    <w:link w:val="BalloonText"/>
    <w:uiPriority w:val="99"/>
    <w:semiHidden w:val="1"/>
    <w:rsid w:val="00623D59"/>
    <w:rPr>
      <w:rFonts w:hAnsi="Segoe UI" w:cs="Segoe UI" w:ascii="Segoe UI"/>
      <w:sz w:val="18"/>
      <w:szCs w:val="18"/>
    </w:rPr>
  </w:style>
  <w:style w:styleId="Hyperlink" w:type="character">
    <w:name w:val="Hyperlink"/>
    <w:basedOn w:val="DefaultParagraphFont"/>
    <w:uiPriority w:val="99"/>
    <w:unhideWhenUsed w:val="1"/>
    <w:rsid w:val="00623D59"/>
    <w:rPr>
      <w:color w:val="0563c1" w:themeColor="hyperlink"/>
      <w:u w:val="single"/>
    </w:rPr>
  </w:style>
  <w:style w:styleId="UnresolvedMention" w:type="character">
    <w:name w:val="Unresolved Mention"/>
    <w:basedOn w:val="DefaultParagraphFont"/>
    <w:uiPriority w:val="99"/>
    <w:semiHidden w:val="1"/>
    <w:unhideWhenUsed w:val="1"/>
    <w:rsid w:val="00623D59"/>
    <w:rPr>
      <w:color w:val="605e5c"/>
      <w:shd w:val="clear" w:color="auto" w:fill="e1dfdd"/>
    </w:rPr>
  </w:style>
  <w:style w:styleId="Emphasis" w:type="character">
    <w:name w:val="Emphasis"/>
    <w:basedOn w:val="DefaultParagraphFont"/>
    <w:uiPriority w:val="20"/>
    <w:qFormat w:val="1"/>
    <w:rsid w:val="00F650E8"/>
    <w:rPr>
      <w:i w:val="1"/>
      <w:iCs w:val="1"/>
    </w:rPr>
  </w:style>
  <w:style w:styleId="FollowedHyperlink" w:type="character">
    <w:name w:val="FollowedHyperlink"/>
    <w:basedOn w:val="DefaultParagraphFont"/>
    <w:uiPriority w:val="99"/>
    <w:semiHidden w:val="1"/>
    <w:unhideWhenUsed w:val="1"/>
    <w:rsid w:val="005953C3"/>
    <w:rPr>
      <w:color w:val="954f72" w:themeColor="followedHyperlink"/>
      <w:u w:val="single"/>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Table1" w:type="table">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y.com/en_gl/forensic-integrity-services/how-media-organizations-can-get-real-and-confront-fake-news" TargetMode="External"/><Relationship Id="rId10" Type="http://schemas.openxmlformats.org/officeDocument/2006/relationships/hyperlink" Target="https://www.bbc.com/news/business-52113841" TargetMode="External"/><Relationship Id="rId13" Type="http://schemas.openxmlformats.org/officeDocument/2006/relationships/hyperlink" Target="https://www.statista.com/statistics/1109490/share-of-coronavirus-fake-news-italy/" TargetMode="External"/><Relationship Id="rId12" Type="http://schemas.openxmlformats.org/officeDocument/2006/relationships/hyperlink" Target="https://www.aljazeera.com/news/2020/04/fighting-fake-news-front-coronavirus-battle-200413164832300.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tatista.com/topics/5833/fake-news-in-europe/" TargetMode="External"/><Relationship Id="rId14" Type="http://schemas.openxmlformats.org/officeDocument/2006/relationships/hyperlink" Target="https://www.statista.com/statistics/1108710/reading-fake-news-about-the-coronavirus-in-norway-by-sour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M5px3OxxNn+BLIkz8p5dIJgoQ5A==">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2020-04-26T08:34:00Z</dcterms:created>
  <dc:creator>azhykharev</dc:creator>
</cp:coreProperties>
</file>