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5E24" w:rsidRPr="00865E24" w:rsidRDefault="00865E24" w:rsidP="00865E2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65E24">
        <w:rPr>
          <w:rFonts w:ascii="Times New Roman" w:eastAsia="Times New Roman" w:hAnsi="Times New Roman" w:cs="Times New Roman"/>
          <w:b/>
          <w:bCs/>
          <w:kern w:val="36"/>
          <w:sz w:val="48"/>
          <w:szCs w:val="48"/>
          <w:lang w:eastAsia="en-IN"/>
        </w:rPr>
        <w:t xml:space="preserve">Global AI </w:t>
      </w:r>
      <w:proofErr w:type="spellStart"/>
      <w:r w:rsidRPr="00865E24">
        <w:rPr>
          <w:rFonts w:ascii="Times New Roman" w:eastAsia="Times New Roman" w:hAnsi="Times New Roman" w:cs="Times New Roman"/>
          <w:b/>
          <w:bCs/>
          <w:kern w:val="36"/>
          <w:sz w:val="48"/>
          <w:szCs w:val="48"/>
          <w:lang w:eastAsia="en-IN"/>
        </w:rPr>
        <w:t>Startup</w:t>
      </w:r>
      <w:proofErr w:type="spellEnd"/>
      <w:r w:rsidRPr="00865E24">
        <w:rPr>
          <w:rFonts w:ascii="Times New Roman" w:eastAsia="Times New Roman" w:hAnsi="Times New Roman" w:cs="Times New Roman"/>
          <w:b/>
          <w:bCs/>
          <w:kern w:val="36"/>
          <w:sz w:val="48"/>
          <w:szCs w:val="48"/>
          <w:lang w:eastAsia="en-IN"/>
        </w:rPr>
        <w:t xml:space="preserve"> Funding Trend Analysis</w:t>
      </w:r>
    </w:p>
    <w:p w:rsidR="00865E24" w:rsidRPr="00865E24" w:rsidRDefault="00865E24" w:rsidP="00865E2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65E24">
        <w:rPr>
          <w:rFonts w:ascii="Times New Roman" w:eastAsia="Times New Roman" w:hAnsi="Times New Roman" w:cs="Times New Roman"/>
          <w:b/>
          <w:bCs/>
          <w:sz w:val="36"/>
          <w:szCs w:val="36"/>
          <w:lang w:eastAsia="en-IN"/>
        </w:rPr>
        <w:t>(Sector / Year-wise)</w: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 Introduction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Artificial Intelligence (AI) has become an important technology in today's business and technology environment. AI is being used in many areas such as healthcare, finance, education, cybersecurity, robotics, transportation, manufacturing, and Generative AI.</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growth of AI has also resulted in the growth of AI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These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require funding for research and development, product development, hiring employees, infrastructure, marketing, and business expansion.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This research paper focuses on </w:t>
      </w:r>
      <w:r w:rsidRPr="00865E24">
        <w:rPr>
          <w:rFonts w:ascii="Times New Roman" w:eastAsia="Times New Roman" w:hAnsi="Times New Roman" w:cs="Times New Roman"/>
          <w:b/>
          <w:bCs/>
          <w:sz w:val="24"/>
          <w:szCs w:val="24"/>
          <w:lang w:eastAsia="en-IN"/>
        </w:rPr>
        <w:t xml:space="preserve">Global AI </w:t>
      </w:r>
      <w:proofErr w:type="spellStart"/>
      <w:r w:rsidRPr="00865E24">
        <w:rPr>
          <w:rFonts w:ascii="Times New Roman" w:eastAsia="Times New Roman" w:hAnsi="Times New Roman" w:cs="Times New Roman"/>
          <w:b/>
          <w:bCs/>
          <w:sz w:val="24"/>
          <w:szCs w:val="24"/>
          <w:lang w:eastAsia="en-IN"/>
        </w:rPr>
        <w:t>Startup</w:t>
      </w:r>
      <w:proofErr w:type="spellEnd"/>
      <w:r w:rsidRPr="00865E24">
        <w:rPr>
          <w:rFonts w:ascii="Times New Roman" w:eastAsia="Times New Roman" w:hAnsi="Times New Roman" w:cs="Times New Roman"/>
          <w:b/>
          <w:bCs/>
          <w:sz w:val="24"/>
          <w:szCs w:val="24"/>
          <w:lang w:eastAsia="en-IN"/>
        </w:rPr>
        <w:t xml:space="preserve"> Funding Trend Analysis</w:t>
      </w:r>
      <w:r w:rsidRPr="00865E24">
        <w:rPr>
          <w:rFonts w:ascii="Times New Roman" w:eastAsia="Times New Roman" w:hAnsi="Times New Roman" w:cs="Times New Roman"/>
          <w:sz w:val="24"/>
          <w:szCs w:val="24"/>
          <w:lang w:eastAsia="en-IN"/>
        </w:rPr>
        <w:t xml:space="preserve">. The project </w:t>
      </w:r>
      <w:proofErr w:type="spellStart"/>
      <w:r w:rsidRPr="00865E24">
        <w:rPr>
          <w:rFonts w:ascii="Times New Roman" w:eastAsia="Times New Roman" w:hAnsi="Times New Roman" w:cs="Times New Roman"/>
          <w:sz w:val="24"/>
          <w:szCs w:val="24"/>
          <w:lang w:eastAsia="en-IN"/>
        </w:rPr>
        <w:t>analyzes</w:t>
      </w:r>
      <w:proofErr w:type="spellEnd"/>
      <w:r w:rsidRPr="00865E24">
        <w:rPr>
          <w:rFonts w:ascii="Times New Roman" w:eastAsia="Times New Roman" w:hAnsi="Times New Roman" w:cs="Times New Roman"/>
          <w:sz w:val="24"/>
          <w:szCs w:val="24"/>
          <w:lang w:eastAsia="en-IN"/>
        </w:rPr>
        <w:t xml:space="preserve">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based on different sectors, years, countries, and funding stages.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main objective of this project is to understand how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changes over time and how funding is distributed across different AI sectors, countries, and investment stages.</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25"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 xml:space="preserve">2. Growth of Artificial Intelligence </w:t>
      </w:r>
      <w:proofErr w:type="spellStart"/>
      <w:r w:rsidRPr="00865E24">
        <w:rPr>
          <w:rFonts w:ascii="Times New Roman" w:eastAsia="Times New Roman" w:hAnsi="Times New Roman" w:cs="Times New Roman"/>
          <w:b/>
          <w:bCs/>
          <w:sz w:val="27"/>
          <w:szCs w:val="27"/>
          <w:lang w:eastAsia="en-IN"/>
        </w:rPr>
        <w:t>Startups</w:t>
      </w:r>
      <w:proofErr w:type="spellEnd"/>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Artificial Intelligence has developed rapidly because of improvements in computing power, cloud technology, availability of data, machine learning algorithms, and digital infrastructure.</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AI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are working in several areas, including:</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Generative AI</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Cybersecurity AI</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Healthcare AI</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Robotics</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FinTech</w:t>
      </w:r>
      <w:proofErr w:type="spellEnd"/>
      <w:r w:rsidRPr="00865E24">
        <w:rPr>
          <w:rFonts w:ascii="Times New Roman" w:eastAsia="Times New Roman" w:hAnsi="Times New Roman" w:cs="Times New Roman"/>
          <w:sz w:val="24"/>
          <w:szCs w:val="24"/>
          <w:lang w:eastAsia="en-IN"/>
        </w:rPr>
        <w:t xml:space="preserve"> AI</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EdTech</w:t>
      </w:r>
      <w:proofErr w:type="spellEnd"/>
      <w:r w:rsidRPr="00865E24">
        <w:rPr>
          <w:rFonts w:ascii="Times New Roman" w:eastAsia="Times New Roman" w:hAnsi="Times New Roman" w:cs="Times New Roman"/>
          <w:sz w:val="24"/>
          <w:szCs w:val="24"/>
          <w:lang w:eastAsia="en-IN"/>
        </w:rPr>
        <w:t xml:space="preserve"> AI</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Autonomous Vehicles</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Machine Learning</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AI Software</w:t>
      </w:r>
    </w:p>
    <w:p w:rsidR="00865E24" w:rsidRPr="00865E24" w:rsidRDefault="00865E24" w:rsidP="00865E2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Data and Analytics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growth of Generative AI has also increased interest in AI-based products and services. As the AI industry grows,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require more financial support to develop new technologies and expand their businesses.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Therefore, studying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provides useful information about the growth and development of the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ecosystem.</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26"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lastRenderedPageBreak/>
        <w:t xml:space="preserve">3. Global AI </w:t>
      </w:r>
      <w:proofErr w:type="spellStart"/>
      <w:r w:rsidRPr="00865E24">
        <w:rPr>
          <w:rFonts w:ascii="Times New Roman" w:eastAsia="Times New Roman" w:hAnsi="Times New Roman" w:cs="Times New Roman"/>
          <w:b/>
          <w:bCs/>
          <w:sz w:val="27"/>
          <w:szCs w:val="27"/>
          <w:lang w:eastAsia="en-IN"/>
        </w:rPr>
        <w:t>Startup</w:t>
      </w:r>
      <w:proofErr w:type="spellEnd"/>
      <w:r w:rsidRPr="00865E24">
        <w:rPr>
          <w:rFonts w:ascii="Times New Roman" w:eastAsia="Times New Roman" w:hAnsi="Times New Roman" w:cs="Times New Roman"/>
          <w:b/>
          <w:bCs/>
          <w:sz w:val="27"/>
          <w:szCs w:val="27"/>
          <w:lang w:eastAsia="en-IN"/>
        </w:rPr>
        <w:t xml:space="preserve"> Funding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includes investments provided by venture capital firms, companies, investors, and other financial organizations.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can be used for:</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Research and development</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Product development</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Hiring employees</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Technology infrastructure</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Cloud computing</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Marketing</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Business expansion</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AI research</w:t>
      </w:r>
    </w:p>
    <w:p w:rsidR="00865E24" w:rsidRPr="00865E24" w:rsidRDefault="00865E24" w:rsidP="00865E2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Development of new AI products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Funding can vary depending on the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sector, country, development stage, and business model.</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This project </w:t>
      </w:r>
      <w:proofErr w:type="spellStart"/>
      <w:r w:rsidRPr="00865E24">
        <w:rPr>
          <w:rFonts w:ascii="Times New Roman" w:eastAsia="Times New Roman" w:hAnsi="Times New Roman" w:cs="Times New Roman"/>
          <w:sz w:val="24"/>
          <w:szCs w:val="24"/>
          <w:lang w:eastAsia="en-IN"/>
        </w:rPr>
        <w:t>analyzes</w:t>
      </w:r>
      <w:proofErr w:type="spellEnd"/>
      <w:r w:rsidRPr="00865E24">
        <w:rPr>
          <w:rFonts w:ascii="Times New Roman" w:eastAsia="Times New Roman" w:hAnsi="Times New Roman" w:cs="Times New Roman"/>
          <w:sz w:val="24"/>
          <w:szCs w:val="24"/>
          <w:lang w:eastAsia="en-IN"/>
        </w:rPr>
        <w:t xml:space="preserve"> these funding patterns using data analytics techniques.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dataset used in this project contains </w:t>
      </w:r>
      <w:r w:rsidRPr="00865E24">
        <w:rPr>
          <w:rFonts w:ascii="Times New Roman" w:eastAsia="Times New Roman" w:hAnsi="Times New Roman" w:cs="Times New Roman"/>
          <w:b/>
          <w:bCs/>
          <w:sz w:val="24"/>
          <w:szCs w:val="24"/>
          <w:lang w:eastAsia="en-IN"/>
        </w:rPr>
        <w:t>1,220 raw records</w:t>
      </w:r>
      <w:r w:rsidRPr="00865E24">
        <w:rPr>
          <w:rFonts w:ascii="Times New Roman" w:eastAsia="Times New Roman" w:hAnsi="Times New Roman" w:cs="Times New Roman"/>
          <w:sz w:val="24"/>
          <w:szCs w:val="24"/>
          <w:lang w:eastAsia="en-IN"/>
        </w:rPr>
        <w:t xml:space="preserve">. After data cleaning and processing, </w:t>
      </w:r>
      <w:r w:rsidRPr="00865E24">
        <w:rPr>
          <w:rFonts w:ascii="Times New Roman" w:eastAsia="Times New Roman" w:hAnsi="Times New Roman" w:cs="Times New Roman"/>
          <w:b/>
          <w:bCs/>
          <w:sz w:val="24"/>
          <w:szCs w:val="24"/>
          <w:lang w:eastAsia="en-IN"/>
        </w:rPr>
        <w:t>1,201 records</w:t>
      </w:r>
      <w:r w:rsidRPr="00865E24">
        <w:rPr>
          <w:rFonts w:ascii="Times New Roman" w:eastAsia="Times New Roman" w:hAnsi="Times New Roman" w:cs="Times New Roman"/>
          <w:sz w:val="24"/>
          <w:szCs w:val="24"/>
          <w:lang w:eastAsia="en-IN"/>
        </w:rPr>
        <w:t xml:space="preserve"> are available for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dataset covers:</w:t>
      </w:r>
    </w:p>
    <w:p w:rsidR="00865E24" w:rsidRPr="00865E24" w:rsidRDefault="00865E24" w:rsidP="00865E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16 countries</w:t>
      </w:r>
    </w:p>
    <w:p w:rsidR="00865E24" w:rsidRPr="00865E24" w:rsidRDefault="00865E24" w:rsidP="00865E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15 AI sectors</w:t>
      </w:r>
    </w:p>
    <w:p w:rsidR="00865E24" w:rsidRPr="00865E24" w:rsidRDefault="00865E24" w:rsidP="00865E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7 funding stages</w:t>
      </w:r>
    </w:p>
    <w:p w:rsidR="00865E24" w:rsidRPr="00865E24" w:rsidRDefault="00865E24" w:rsidP="00865E2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2018 to 2025</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27"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 xml:space="preserve">4. AI </w:t>
      </w:r>
      <w:proofErr w:type="spellStart"/>
      <w:r w:rsidRPr="00865E24">
        <w:rPr>
          <w:rFonts w:ascii="Times New Roman" w:eastAsia="Times New Roman" w:hAnsi="Times New Roman" w:cs="Times New Roman"/>
          <w:b/>
          <w:bCs/>
          <w:sz w:val="27"/>
          <w:szCs w:val="27"/>
          <w:lang w:eastAsia="en-IN"/>
        </w:rPr>
        <w:t>Startup</w:t>
      </w:r>
      <w:proofErr w:type="spellEnd"/>
      <w:r w:rsidRPr="00865E24">
        <w:rPr>
          <w:rFonts w:ascii="Times New Roman" w:eastAsia="Times New Roman" w:hAnsi="Times New Roman" w:cs="Times New Roman"/>
          <w:b/>
          <w:bCs/>
          <w:sz w:val="27"/>
          <w:szCs w:val="27"/>
          <w:lang w:eastAsia="en-IN"/>
        </w:rPr>
        <w:t xml:space="preserve"> Funding Stages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AI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receive funding at different stages of their development.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funding stages included in this project are:</w:t>
      </w:r>
    </w:p>
    <w:p w:rsidR="00865E24" w:rsidRPr="00865E24" w:rsidRDefault="00865E24" w:rsidP="00865E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Pre-Seed</w:t>
      </w:r>
    </w:p>
    <w:p w:rsidR="00865E24" w:rsidRPr="00865E24" w:rsidRDefault="00865E24" w:rsidP="00865E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Seed</w:t>
      </w:r>
    </w:p>
    <w:p w:rsidR="00865E24" w:rsidRPr="00865E24" w:rsidRDefault="00865E24" w:rsidP="00865E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Series A</w:t>
      </w:r>
    </w:p>
    <w:p w:rsidR="00865E24" w:rsidRPr="00865E24" w:rsidRDefault="00865E24" w:rsidP="00865E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Series B</w:t>
      </w:r>
    </w:p>
    <w:p w:rsidR="00865E24" w:rsidRPr="00865E24" w:rsidRDefault="00865E24" w:rsidP="00865E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Series C</w:t>
      </w:r>
    </w:p>
    <w:p w:rsidR="00865E24" w:rsidRPr="00865E24" w:rsidRDefault="00865E24" w:rsidP="00865E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Series D</w:t>
      </w:r>
    </w:p>
    <w:p w:rsidR="00865E24" w:rsidRPr="00865E24" w:rsidRDefault="00865E24" w:rsidP="00865E2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Late Stage</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Early-stage funding generally supports the initial development of a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while later-stage funding can support expansion and larger business operations.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t xml:space="preserve">The project </w:t>
      </w:r>
      <w:proofErr w:type="spellStart"/>
      <w:r w:rsidRPr="00865E24">
        <w:rPr>
          <w:rFonts w:ascii="Times New Roman" w:eastAsia="Times New Roman" w:hAnsi="Times New Roman" w:cs="Times New Roman"/>
          <w:sz w:val="24"/>
          <w:szCs w:val="24"/>
          <w:lang w:eastAsia="en-IN"/>
        </w:rPr>
        <w:t>analyzes</w:t>
      </w:r>
      <w:proofErr w:type="spellEnd"/>
      <w:r w:rsidRPr="00865E24">
        <w:rPr>
          <w:rFonts w:ascii="Times New Roman" w:eastAsia="Times New Roman" w:hAnsi="Times New Roman" w:cs="Times New Roman"/>
          <w:sz w:val="24"/>
          <w:szCs w:val="24"/>
          <w:lang w:eastAsia="en-IN"/>
        </w:rPr>
        <w:t xml:space="preserve"> funding at each stage to understand how the total funding is distributed across the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lifecycle.</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28"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5. Sector-wise AI Funding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AI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operate in different sectors. Different sectors can attract different amounts of investment depending on market demand, technology development, and business opportunities.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project includes sectors such as:</w:t>
      </w:r>
    </w:p>
    <w:p w:rsidR="00865E24" w:rsidRPr="00865E24" w:rsidRDefault="00865E24" w:rsidP="00865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Cybersecurity AI</w:t>
      </w:r>
    </w:p>
    <w:p w:rsidR="00865E24" w:rsidRPr="00865E24" w:rsidRDefault="00865E24" w:rsidP="00865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Generative AI</w:t>
      </w:r>
    </w:p>
    <w:p w:rsidR="00865E24" w:rsidRPr="00865E24" w:rsidRDefault="00865E24" w:rsidP="00865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EdTech</w:t>
      </w:r>
      <w:proofErr w:type="spellEnd"/>
      <w:r w:rsidRPr="00865E24">
        <w:rPr>
          <w:rFonts w:ascii="Times New Roman" w:eastAsia="Times New Roman" w:hAnsi="Times New Roman" w:cs="Times New Roman"/>
          <w:sz w:val="24"/>
          <w:szCs w:val="24"/>
          <w:lang w:eastAsia="en-IN"/>
        </w:rPr>
        <w:t xml:space="preserve"> AI</w:t>
      </w:r>
    </w:p>
    <w:p w:rsidR="00865E24" w:rsidRPr="00865E24" w:rsidRDefault="00865E24" w:rsidP="00865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Autonomous Vehicles</w:t>
      </w:r>
    </w:p>
    <w:p w:rsidR="00865E24" w:rsidRPr="00865E24" w:rsidRDefault="00865E24" w:rsidP="00865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Robotics</w:t>
      </w:r>
    </w:p>
    <w:p w:rsidR="00865E24" w:rsidRPr="00865E24" w:rsidRDefault="00865E24" w:rsidP="00865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Healthcare AI</w:t>
      </w:r>
    </w:p>
    <w:p w:rsidR="00865E24" w:rsidRPr="00865E24" w:rsidRDefault="00865E24" w:rsidP="00865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FinTech</w:t>
      </w:r>
      <w:proofErr w:type="spellEnd"/>
      <w:r w:rsidRPr="00865E24">
        <w:rPr>
          <w:rFonts w:ascii="Times New Roman" w:eastAsia="Times New Roman" w:hAnsi="Times New Roman" w:cs="Times New Roman"/>
          <w:sz w:val="24"/>
          <w:szCs w:val="24"/>
          <w:lang w:eastAsia="en-IN"/>
        </w:rPr>
        <w:t xml:space="preserve"> AI</w:t>
      </w:r>
    </w:p>
    <w:p w:rsidR="00865E24" w:rsidRPr="00865E24" w:rsidRDefault="00865E24" w:rsidP="00865E2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Other AI-related sectors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Sector-wise analysis helps identify how funding is distributed among different areas of AI.</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Based on the cleaned project dataset, some of the major sectors by recorded funding are:</w:t>
      </w:r>
    </w:p>
    <w:p w:rsidR="00865E24" w:rsidRPr="00865E24" w:rsidRDefault="00865E24" w:rsidP="00865E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Cybersecurity AI – approximately USD 3,072.40 million</w:t>
      </w:r>
    </w:p>
    <w:p w:rsidR="00865E24" w:rsidRPr="00865E24" w:rsidRDefault="00865E24" w:rsidP="00865E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Generative AI – approximately USD 3,061.21 million</w:t>
      </w:r>
    </w:p>
    <w:p w:rsidR="00865E24" w:rsidRPr="00865E24" w:rsidRDefault="00865E24" w:rsidP="00865E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EdTech</w:t>
      </w:r>
      <w:proofErr w:type="spellEnd"/>
      <w:r w:rsidRPr="00865E24">
        <w:rPr>
          <w:rFonts w:ascii="Times New Roman" w:eastAsia="Times New Roman" w:hAnsi="Times New Roman" w:cs="Times New Roman"/>
          <w:sz w:val="24"/>
          <w:szCs w:val="24"/>
          <w:lang w:eastAsia="en-IN"/>
        </w:rPr>
        <w:t xml:space="preserve"> AI – approximately USD 2,995.78 million</w:t>
      </w:r>
    </w:p>
    <w:p w:rsidR="00865E24" w:rsidRPr="00865E24" w:rsidRDefault="00865E24" w:rsidP="00865E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Autonomous Vehicles – approximately USD 2,663.46 million</w:t>
      </w:r>
    </w:p>
    <w:p w:rsidR="00865E24" w:rsidRPr="00865E24" w:rsidRDefault="00865E24" w:rsidP="00865E2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Robotics – approximately USD 2,500.01 million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These values represent the project dataset and are used for analytical comparison.</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29"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 xml:space="preserve">6. Year-wise AI </w:t>
      </w:r>
      <w:proofErr w:type="spellStart"/>
      <w:r w:rsidRPr="00865E24">
        <w:rPr>
          <w:rFonts w:ascii="Times New Roman" w:eastAsia="Times New Roman" w:hAnsi="Times New Roman" w:cs="Times New Roman"/>
          <w:b/>
          <w:bCs/>
          <w:sz w:val="27"/>
          <w:szCs w:val="27"/>
          <w:lang w:eastAsia="en-IN"/>
        </w:rPr>
        <w:t>Startup</w:t>
      </w:r>
      <w:proofErr w:type="spellEnd"/>
      <w:r w:rsidRPr="00865E24">
        <w:rPr>
          <w:rFonts w:ascii="Times New Roman" w:eastAsia="Times New Roman" w:hAnsi="Times New Roman" w:cs="Times New Roman"/>
          <w:b/>
          <w:bCs/>
          <w:sz w:val="27"/>
          <w:szCs w:val="27"/>
          <w:lang w:eastAsia="en-IN"/>
        </w:rPr>
        <w:t xml:space="preserve"> Funding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project </w:t>
      </w:r>
      <w:proofErr w:type="spellStart"/>
      <w:r w:rsidRPr="00865E24">
        <w:rPr>
          <w:rFonts w:ascii="Times New Roman" w:eastAsia="Times New Roman" w:hAnsi="Times New Roman" w:cs="Times New Roman"/>
          <w:sz w:val="24"/>
          <w:szCs w:val="24"/>
          <w:lang w:eastAsia="en-IN"/>
        </w:rPr>
        <w:t>analyzes</w:t>
      </w:r>
      <w:proofErr w:type="spellEnd"/>
      <w:r w:rsidRPr="00865E24">
        <w:rPr>
          <w:rFonts w:ascii="Times New Roman" w:eastAsia="Times New Roman" w:hAnsi="Times New Roman" w:cs="Times New Roman"/>
          <w:sz w:val="24"/>
          <w:szCs w:val="24"/>
          <w:lang w:eastAsia="en-IN"/>
        </w:rPr>
        <w:t xml:space="preserve">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from </w:t>
      </w:r>
      <w:r w:rsidRPr="00865E24">
        <w:rPr>
          <w:rFonts w:ascii="Times New Roman" w:eastAsia="Times New Roman" w:hAnsi="Times New Roman" w:cs="Times New Roman"/>
          <w:b/>
          <w:bCs/>
          <w:sz w:val="24"/>
          <w:szCs w:val="24"/>
          <w:lang w:eastAsia="en-IN"/>
        </w:rPr>
        <w:t>2018 to 2025</w:t>
      </w: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total recorded funding for each year in the cleaned dataset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056"/>
      </w:tblGrid>
      <w:tr w:rsidR="00865E24" w:rsidRPr="00865E24" w:rsidTr="00865E24">
        <w:trPr>
          <w:tblHeader/>
          <w:tblCellSpacing w:w="15" w:type="dxa"/>
        </w:trPr>
        <w:tc>
          <w:tcPr>
            <w:tcW w:w="0" w:type="auto"/>
            <w:vAlign w:val="center"/>
            <w:hideMark/>
          </w:tcPr>
          <w:p w:rsidR="00865E24" w:rsidRPr="00865E24" w:rsidRDefault="00865E24" w:rsidP="00865E24">
            <w:pPr>
              <w:spacing w:after="0" w:line="240" w:lineRule="auto"/>
              <w:jc w:val="center"/>
              <w:rPr>
                <w:rFonts w:ascii="Times New Roman" w:eastAsia="Times New Roman" w:hAnsi="Times New Roman" w:cs="Times New Roman"/>
                <w:b/>
                <w:bCs/>
                <w:sz w:val="24"/>
                <w:szCs w:val="24"/>
                <w:lang w:eastAsia="en-IN"/>
              </w:rPr>
            </w:pPr>
            <w:r w:rsidRPr="00865E24">
              <w:rPr>
                <w:rFonts w:ascii="Times New Roman" w:eastAsia="Times New Roman" w:hAnsi="Times New Roman" w:cs="Times New Roman"/>
                <w:b/>
                <w:bCs/>
                <w:sz w:val="24"/>
                <w:szCs w:val="24"/>
                <w:lang w:eastAsia="en-IN"/>
              </w:rPr>
              <w:t>Year</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b/>
                <w:bCs/>
                <w:sz w:val="24"/>
                <w:szCs w:val="24"/>
                <w:lang w:eastAsia="en-IN"/>
              </w:rPr>
            </w:pPr>
            <w:r w:rsidRPr="00865E24">
              <w:rPr>
                <w:rFonts w:ascii="Times New Roman" w:eastAsia="Times New Roman" w:hAnsi="Times New Roman" w:cs="Times New Roman"/>
                <w:b/>
                <w:bCs/>
                <w:sz w:val="24"/>
                <w:szCs w:val="24"/>
                <w:lang w:eastAsia="en-IN"/>
              </w:rPr>
              <w:t>Total Funding (USD Million)</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2018</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2,895.57</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2019</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2,792.14</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2020</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3,414.88</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2021</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4,323.27</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2022</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3,772.38</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t>2023</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5,175.73</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2024</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5,112.47</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2025</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6,521.23</w:t>
            </w:r>
          </w:p>
        </w:tc>
      </w:tr>
    </w:tbl>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project dataset records its highest yearly funding in </w:t>
      </w:r>
      <w:r w:rsidRPr="00865E24">
        <w:rPr>
          <w:rFonts w:ascii="Times New Roman" w:eastAsia="Times New Roman" w:hAnsi="Times New Roman" w:cs="Times New Roman"/>
          <w:b/>
          <w:bCs/>
          <w:sz w:val="24"/>
          <w:szCs w:val="24"/>
          <w:lang w:eastAsia="en-IN"/>
        </w:rPr>
        <w:t>2025</w:t>
      </w:r>
      <w:r w:rsidRPr="00865E24">
        <w:rPr>
          <w:rFonts w:ascii="Times New Roman" w:eastAsia="Times New Roman" w:hAnsi="Times New Roman" w:cs="Times New Roman"/>
          <w:sz w:val="24"/>
          <w:szCs w:val="24"/>
          <w:lang w:eastAsia="en-IN"/>
        </w:rPr>
        <w:t xml:space="preserve">, with approximately </w:t>
      </w:r>
      <w:r w:rsidRPr="00865E24">
        <w:rPr>
          <w:rFonts w:ascii="Times New Roman" w:eastAsia="Times New Roman" w:hAnsi="Times New Roman" w:cs="Times New Roman"/>
          <w:b/>
          <w:bCs/>
          <w:sz w:val="24"/>
          <w:szCs w:val="24"/>
          <w:lang w:eastAsia="en-IN"/>
        </w:rPr>
        <w:t>USD 6,521.23 million</w:t>
      </w: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Year-wise analysis helps to understand changes in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over time.</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0"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 xml:space="preserve">7. Country-wise AI </w:t>
      </w:r>
      <w:proofErr w:type="spellStart"/>
      <w:r w:rsidRPr="00865E24">
        <w:rPr>
          <w:rFonts w:ascii="Times New Roman" w:eastAsia="Times New Roman" w:hAnsi="Times New Roman" w:cs="Times New Roman"/>
          <w:b/>
          <w:bCs/>
          <w:sz w:val="27"/>
          <w:szCs w:val="27"/>
          <w:lang w:eastAsia="en-IN"/>
        </w:rPr>
        <w:t>Startup</w:t>
      </w:r>
      <w:proofErr w:type="spellEnd"/>
      <w:r w:rsidRPr="00865E24">
        <w:rPr>
          <w:rFonts w:ascii="Times New Roman" w:eastAsia="Times New Roman" w:hAnsi="Times New Roman" w:cs="Times New Roman"/>
          <w:b/>
          <w:bCs/>
          <w:sz w:val="27"/>
          <w:szCs w:val="27"/>
          <w:lang w:eastAsia="en-IN"/>
        </w:rPr>
        <w:t xml:space="preserve"> Funding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dataset contains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information from 16 countries.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Country-wise analysis is performed using total funding and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information.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Some of the countries with higher recorded funding in the project dataset are:</w:t>
      </w:r>
    </w:p>
    <w:p w:rsidR="00865E24" w:rsidRPr="00865E24" w:rsidRDefault="00865E24" w:rsidP="00865E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Netherlands – USD 2,927.06 million</w:t>
      </w:r>
    </w:p>
    <w:p w:rsidR="00865E24" w:rsidRPr="00865E24" w:rsidRDefault="00865E24" w:rsidP="00865E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Singapore – USD 2,851.92 million</w:t>
      </w:r>
    </w:p>
    <w:p w:rsidR="00865E24" w:rsidRPr="00865E24" w:rsidRDefault="00865E24" w:rsidP="00865E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Japan – USD 2,772.78 million</w:t>
      </w:r>
    </w:p>
    <w:p w:rsidR="00865E24" w:rsidRPr="00865E24" w:rsidRDefault="00865E24" w:rsidP="00865E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South Korea – USD 2,704.74 million</w:t>
      </w:r>
    </w:p>
    <w:p w:rsidR="00865E24" w:rsidRPr="00865E24" w:rsidRDefault="00865E24" w:rsidP="00865E2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Canada – USD 2,425.64 million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These values are based only on the records included in the project dataset. They should not be considered as official national AI investment statistics.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Country-wise analysis helps to understand the geographical distribution of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1"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8. Funding Stage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project also </w:t>
      </w:r>
      <w:proofErr w:type="spellStart"/>
      <w:r w:rsidRPr="00865E24">
        <w:rPr>
          <w:rFonts w:ascii="Times New Roman" w:eastAsia="Times New Roman" w:hAnsi="Times New Roman" w:cs="Times New Roman"/>
          <w:sz w:val="24"/>
          <w:szCs w:val="24"/>
          <w:lang w:eastAsia="en-IN"/>
        </w:rPr>
        <w:t>analyzes</w:t>
      </w:r>
      <w:proofErr w:type="spellEnd"/>
      <w:r w:rsidRPr="00865E24">
        <w:rPr>
          <w:rFonts w:ascii="Times New Roman" w:eastAsia="Times New Roman" w:hAnsi="Times New Roman" w:cs="Times New Roman"/>
          <w:sz w:val="24"/>
          <w:szCs w:val="24"/>
          <w:lang w:eastAsia="en-IN"/>
        </w:rPr>
        <w:t xml:space="preserve"> total funding according to funding stage.</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recorded funding by stage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3056"/>
      </w:tblGrid>
      <w:tr w:rsidR="00865E24" w:rsidRPr="00865E24" w:rsidTr="00865E24">
        <w:trPr>
          <w:tblHeader/>
          <w:tblCellSpacing w:w="15" w:type="dxa"/>
        </w:trPr>
        <w:tc>
          <w:tcPr>
            <w:tcW w:w="0" w:type="auto"/>
            <w:vAlign w:val="center"/>
            <w:hideMark/>
          </w:tcPr>
          <w:p w:rsidR="00865E24" w:rsidRPr="00865E24" w:rsidRDefault="00865E24" w:rsidP="00865E24">
            <w:pPr>
              <w:spacing w:after="0" w:line="240" w:lineRule="auto"/>
              <w:jc w:val="center"/>
              <w:rPr>
                <w:rFonts w:ascii="Times New Roman" w:eastAsia="Times New Roman" w:hAnsi="Times New Roman" w:cs="Times New Roman"/>
                <w:b/>
                <w:bCs/>
                <w:sz w:val="24"/>
                <w:szCs w:val="24"/>
                <w:lang w:eastAsia="en-IN"/>
              </w:rPr>
            </w:pPr>
            <w:r w:rsidRPr="00865E24">
              <w:rPr>
                <w:rFonts w:ascii="Times New Roman" w:eastAsia="Times New Roman" w:hAnsi="Times New Roman" w:cs="Times New Roman"/>
                <w:b/>
                <w:bCs/>
                <w:sz w:val="24"/>
                <w:szCs w:val="24"/>
                <w:lang w:eastAsia="en-IN"/>
              </w:rPr>
              <w:t>Funding Stage</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b/>
                <w:bCs/>
                <w:sz w:val="24"/>
                <w:szCs w:val="24"/>
                <w:lang w:eastAsia="en-IN"/>
              </w:rPr>
            </w:pPr>
            <w:r w:rsidRPr="00865E24">
              <w:rPr>
                <w:rFonts w:ascii="Times New Roman" w:eastAsia="Times New Roman" w:hAnsi="Times New Roman" w:cs="Times New Roman"/>
                <w:b/>
                <w:bCs/>
                <w:sz w:val="24"/>
                <w:szCs w:val="24"/>
                <w:lang w:eastAsia="en-IN"/>
              </w:rPr>
              <w:t>Total Funding (USD Million)</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Pre-Seed</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63.62</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Seed</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647.96</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Series A</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1,909.78</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Series B</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3,906.50</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Series C</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4,760.66</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Series D</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8,027.10</w:t>
            </w:r>
          </w:p>
        </w:tc>
      </w:tr>
      <w:tr w:rsidR="00865E24" w:rsidRPr="00865E24" w:rsidTr="00865E24">
        <w:trPr>
          <w:tblCellSpacing w:w="15" w:type="dxa"/>
        </w:trPr>
        <w:tc>
          <w:tcPr>
            <w:tcW w:w="0" w:type="auto"/>
            <w:vAlign w:val="center"/>
            <w:hideMark/>
          </w:tcPr>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t>Late Stage</w:t>
            </w:r>
          </w:p>
        </w:tc>
        <w:tc>
          <w:tcPr>
            <w:tcW w:w="0" w:type="auto"/>
            <w:vAlign w:val="center"/>
            <w:hideMark/>
          </w:tcPr>
          <w:p w:rsidR="00865E24" w:rsidRPr="00865E24" w:rsidRDefault="00865E24" w:rsidP="00865E24">
            <w:pPr>
              <w:spacing w:after="0" w:line="240" w:lineRule="auto"/>
              <w:jc w:val="right"/>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14,692.05</w:t>
            </w:r>
          </w:p>
        </w:tc>
      </w:tr>
    </w:tbl>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data shows that later funding stages represent a large portion of the recorded funding in this dataset.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This analysis helps understand how funding is distributed between early-stage and later-stage AI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2"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 xml:space="preserve">9. </w:t>
      </w:r>
      <w:proofErr w:type="spellStart"/>
      <w:r w:rsidRPr="00865E24">
        <w:rPr>
          <w:rFonts w:ascii="Times New Roman" w:eastAsia="Times New Roman" w:hAnsi="Times New Roman" w:cs="Times New Roman"/>
          <w:b/>
          <w:bCs/>
          <w:sz w:val="27"/>
          <w:szCs w:val="27"/>
          <w:lang w:eastAsia="en-IN"/>
        </w:rPr>
        <w:t>Startup</w:t>
      </w:r>
      <w:proofErr w:type="spellEnd"/>
      <w:r w:rsidRPr="00865E24">
        <w:rPr>
          <w:rFonts w:ascii="Times New Roman" w:eastAsia="Times New Roman" w:hAnsi="Times New Roman" w:cs="Times New Roman"/>
          <w:b/>
          <w:bCs/>
          <w:sz w:val="27"/>
          <w:szCs w:val="27"/>
          <w:lang w:eastAsia="en-IN"/>
        </w:rPr>
        <w:t xml:space="preserve"> Valuation and Funding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dataset also contains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valuation information.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Valuation represents the estimated value of a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at a particular stage. Comparing valuation with funding can provide additional information about the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financial position.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project creates a derived variable called:</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Valuation-to-Funding Ratio</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Formula:</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Valuation-to-Funding Ratio = Valuation / Funding Amount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This measure is used as an additional analytical feature for comparing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3"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10. Data Analysis Methodology</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project follows an end-to-end data analytics workflow:</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Raw Dataset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Data Cleaning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Feature Engineering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Exploratory Data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MySQL Database</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SQL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Python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b/>
          <w:bCs/>
          <w:sz w:val="24"/>
          <w:szCs w:val="24"/>
          <w:lang w:eastAsia="en-IN"/>
        </w:rPr>
        <w:t>Matplotlib</w:t>
      </w:r>
      <w:proofErr w:type="spellEnd"/>
      <w:r w:rsidRPr="00865E24">
        <w:rPr>
          <w:rFonts w:ascii="Times New Roman" w:eastAsia="Times New Roman" w:hAnsi="Times New Roman" w:cs="Times New Roman"/>
          <w:b/>
          <w:bCs/>
          <w:sz w:val="24"/>
          <w:szCs w:val="24"/>
          <w:lang w:eastAsia="en-IN"/>
        </w:rPr>
        <w:t xml:space="preserve"> + </w:t>
      </w:r>
      <w:proofErr w:type="spellStart"/>
      <w:r w:rsidRPr="00865E24">
        <w:rPr>
          <w:rFonts w:ascii="Times New Roman" w:eastAsia="Times New Roman" w:hAnsi="Times New Roman" w:cs="Times New Roman"/>
          <w:b/>
          <w:bCs/>
          <w:sz w:val="24"/>
          <w:szCs w:val="24"/>
          <w:lang w:eastAsia="en-IN"/>
        </w:rPr>
        <w:t>Seaborn</w:t>
      </w:r>
      <w:proofErr w:type="spellEnd"/>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Power BI Dashboard</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raw CSV dataset is first loaded using Python and Pandas.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data is then cleaned by checking missing values, duplicate records, incorrect data types, invalid values, and inconsistent sector names.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After cleaning, additional features are created.</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cleaned data is stored in MySQL for structured database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SQL queries are then used for sector-wise, year-wise, country-wise, and funding-stage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Python is used for exploratory data analysis and visualization.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Finally, Power BI is used to present the results through an interactive dashboard.</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4"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11. Data Cleaning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Data cleaning is performed before the main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following operations are performed:</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Checking dataset structure</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Checking missing values</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Checking duplicate records</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Removing duplicate records</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Converting numerical columns</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Checking invalid funding values</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t>Handling missing values</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Standardizing sector names</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Checking country names</w:t>
      </w:r>
    </w:p>
    <w:p w:rsidR="00865E24" w:rsidRPr="00865E24" w:rsidRDefault="00865E24" w:rsidP="00865E2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Checking funding stages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raw dataset contains </w:t>
      </w:r>
      <w:r w:rsidRPr="00865E24">
        <w:rPr>
          <w:rFonts w:ascii="Times New Roman" w:eastAsia="Times New Roman" w:hAnsi="Times New Roman" w:cs="Times New Roman"/>
          <w:b/>
          <w:bCs/>
          <w:sz w:val="24"/>
          <w:szCs w:val="24"/>
          <w:lang w:eastAsia="en-IN"/>
        </w:rPr>
        <w:t>1,220 records</w:t>
      </w:r>
      <w:r w:rsidRPr="00865E24">
        <w:rPr>
          <w:rFonts w:ascii="Times New Roman" w:eastAsia="Times New Roman" w:hAnsi="Times New Roman" w:cs="Times New Roman"/>
          <w:sz w:val="24"/>
          <w:szCs w:val="24"/>
          <w:lang w:eastAsia="en-IN"/>
        </w:rPr>
        <w: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After the cleaning process, the final dataset contains </w:t>
      </w:r>
      <w:r w:rsidRPr="00865E24">
        <w:rPr>
          <w:rFonts w:ascii="Times New Roman" w:eastAsia="Times New Roman" w:hAnsi="Times New Roman" w:cs="Times New Roman"/>
          <w:b/>
          <w:bCs/>
          <w:sz w:val="24"/>
          <w:szCs w:val="24"/>
          <w:lang w:eastAsia="en-IN"/>
        </w:rPr>
        <w:t>1,201 records</w:t>
      </w:r>
      <w:r w:rsidRPr="00865E24">
        <w:rPr>
          <w:rFonts w:ascii="Times New Roman" w:eastAsia="Times New Roman" w:hAnsi="Times New Roman" w:cs="Times New Roman"/>
          <w:sz w:val="24"/>
          <w:szCs w:val="24"/>
          <w:lang w:eastAsia="en-IN"/>
        </w:rPr>
        <w:t>.</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5"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12. Feature Engineering</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Feature engineering is used to create additional columns that help in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project creates the following features: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1. Funding Size</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Funding amount is converted into different funding-size categories.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2. Funding Per Employee</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This shows funding in relation to the number of employees.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Formula:</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Funding Per Employee = Funding Amount / Employees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3. Valuation to Funding Ratio</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This compares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valuation with its funding amount.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Formula:</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Valuation to Funding Ratio = Valuation / Funding Amount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4. Funding Per Investor</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This calculates funding amount in relation to the number of investors.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Formula:</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Funding Per Investor = Funding Amount / Investors Count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These features provide additional information for the analysis.</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6"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lastRenderedPageBreak/>
        <w:t>13. SQL and MySQL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MySQL is used to store the cleaned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data.</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database used in the project 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Database:</w:t>
      </w:r>
      <w:r w:rsidRPr="00865E24">
        <w:rPr>
          <w:rFonts w:ascii="Times New Roman" w:eastAsia="Times New Roman" w:hAnsi="Times New Roman" w:cs="Times New Roman"/>
          <w:sz w:val="24"/>
          <w:szCs w:val="24"/>
          <w:lang w:eastAsia="en-IN"/>
        </w:rPr>
        <w:t xml:space="preserve"> </w:t>
      </w:r>
      <w:proofErr w:type="spellStart"/>
      <w:r w:rsidRPr="00865E24">
        <w:rPr>
          <w:rFonts w:ascii="Courier New" w:eastAsia="Times New Roman" w:hAnsi="Courier New" w:cs="Courier New"/>
          <w:sz w:val="20"/>
          <w:szCs w:val="20"/>
          <w:lang w:eastAsia="en-IN"/>
        </w:rPr>
        <w:t>global_ai_funding</w:t>
      </w:r>
      <w:proofErr w:type="spellEnd"/>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Table:</w:t>
      </w:r>
      <w:r w:rsidRPr="00865E24">
        <w:rPr>
          <w:rFonts w:ascii="Times New Roman" w:eastAsia="Times New Roman" w:hAnsi="Times New Roman" w:cs="Times New Roman"/>
          <w:sz w:val="24"/>
          <w:szCs w:val="24"/>
          <w:lang w:eastAsia="en-IN"/>
        </w:rPr>
        <w:t xml:space="preserve"> </w:t>
      </w:r>
      <w:proofErr w:type="spellStart"/>
      <w:r w:rsidRPr="00865E24">
        <w:rPr>
          <w:rFonts w:ascii="Courier New" w:eastAsia="Times New Roman" w:hAnsi="Courier New" w:cs="Courier New"/>
          <w:sz w:val="20"/>
          <w:szCs w:val="20"/>
          <w:lang w:eastAsia="en-IN"/>
        </w:rPr>
        <w:t>global_ai_startup_funding</w:t>
      </w:r>
      <w:proofErr w:type="spellEnd"/>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SQL is used to perform different types of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project uses SQL queries for:</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Total record count</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Available years</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Total funding</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Average funding</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Maximum funding</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Total valuation</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Sector-wise funding</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Sector-wise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count</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Year-wise funding</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Year-wise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count</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Country-wise funding</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Funding-stage analysis</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Top-funded </w:t>
      </w:r>
      <w:proofErr w:type="spellStart"/>
      <w:r w:rsidRPr="00865E24">
        <w:rPr>
          <w:rFonts w:ascii="Times New Roman" w:eastAsia="Times New Roman" w:hAnsi="Times New Roman" w:cs="Times New Roman"/>
          <w:sz w:val="24"/>
          <w:szCs w:val="24"/>
          <w:lang w:eastAsia="en-IN"/>
        </w:rPr>
        <w:t>startups</w:t>
      </w:r>
      <w:proofErr w:type="spellEnd"/>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Top countries</w:t>
      </w:r>
    </w:p>
    <w:p w:rsidR="00865E24" w:rsidRPr="00865E24" w:rsidRDefault="00865E24" w:rsidP="00865E2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Sector-year analysis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SQL helps perform analysis directly from the database.</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7"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14. Python and MySQL Connectivity</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Python is connected with MySQL using the </w:t>
      </w:r>
      <w:r w:rsidRPr="00865E24">
        <w:rPr>
          <w:rFonts w:ascii="Times New Roman" w:eastAsia="Times New Roman" w:hAnsi="Times New Roman" w:cs="Times New Roman"/>
          <w:b/>
          <w:bCs/>
          <w:sz w:val="24"/>
          <w:szCs w:val="24"/>
          <w:lang w:eastAsia="en-IN"/>
        </w:rPr>
        <w:t>MySQL Connector/Python</w:t>
      </w:r>
      <w:r w:rsidRPr="00865E24">
        <w:rPr>
          <w:rFonts w:ascii="Times New Roman" w:eastAsia="Times New Roman" w:hAnsi="Times New Roman" w:cs="Times New Roman"/>
          <w:sz w:val="24"/>
          <w:szCs w:val="24"/>
          <w:lang w:eastAsia="en-IN"/>
        </w:rPr>
        <w:t xml:space="preserve"> library.</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Python program connects to:</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Database:</w:t>
      </w:r>
      <w:r w:rsidRPr="00865E24">
        <w:rPr>
          <w:rFonts w:ascii="Times New Roman" w:eastAsia="Times New Roman" w:hAnsi="Times New Roman" w:cs="Times New Roman"/>
          <w:sz w:val="24"/>
          <w:szCs w:val="24"/>
          <w:lang w:eastAsia="en-IN"/>
        </w:rPr>
        <w:t xml:space="preserve"> </w:t>
      </w:r>
      <w:proofErr w:type="spellStart"/>
      <w:r w:rsidRPr="00865E24">
        <w:rPr>
          <w:rFonts w:ascii="Courier New" w:eastAsia="Times New Roman" w:hAnsi="Courier New" w:cs="Courier New"/>
          <w:sz w:val="20"/>
          <w:szCs w:val="20"/>
          <w:lang w:eastAsia="en-IN"/>
        </w:rPr>
        <w:t>global_ai_funding</w:t>
      </w:r>
      <w:proofErr w:type="spellEnd"/>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b/>
          <w:bCs/>
          <w:sz w:val="24"/>
          <w:szCs w:val="24"/>
          <w:lang w:eastAsia="en-IN"/>
        </w:rPr>
        <w:t>Table:</w:t>
      </w:r>
      <w:r w:rsidRPr="00865E24">
        <w:rPr>
          <w:rFonts w:ascii="Times New Roman" w:eastAsia="Times New Roman" w:hAnsi="Times New Roman" w:cs="Times New Roman"/>
          <w:sz w:val="24"/>
          <w:szCs w:val="24"/>
          <w:lang w:eastAsia="en-IN"/>
        </w:rPr>
        <w:t xml:space="preserve"> </w:t>
      </w:r>
      <w:proofErr w:type="spellStart"/>
      <w:r w:rsidRPr="00865E24">
        <w:rPr>
          <w:rFonts w:ascii="Courier New" w:eastAsia="Times New Roman" w:hAnsi="Courier New" w:cs="Courier New"/>
          <w:sz w:val="20"/>
          <w:szCs w:val="20"/>
          <w:lang w:eastAsia="en-IN"/>
        </w:rPr>
        <w:t>global_ai_startup_funding</w:t>
      </w:r>
      <w:proofErr w:type="spellEnd"/>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Python sends SQL queries to MySQL and retrieves the required results.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This connection allows the project to combine Python-based data analysis with database-level SQL analysis.</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pict>
          <v:rect id="_x0000_i1038"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15. Data Visualization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Data visualization is an important part of the project.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Matplotlib</w:t>
      </w:r>
      <w:proofErr w:type="spellEnd"/>
      <w:r w:rsidRPr="00865E24">
        <w:rPr>
          <w:rFonts w:ascii="Times New Roman" w:eastAsia="Times New Roman" w:hAnsi="Times New Roman" w:cs="Times New Roman"/>
          <w:sz w:val="24"/>
          <w:szCs w:val="24"/>
          <w:lang w:eastAsia="en-IN"/>
        </w:rPr>
        <w:t xml:space="preserve"> and </w:t>
      </w:r>
      <w:proofErr w:type="spellStart"/>
      <w:r w:rsidRPr="00865E24">
        <w:rPr>
          <w:rFonts w:ascii="Times New Roman" w:eastAsia="Times New Roman" w:hAnsi="Times New Roman" w:cs="Times New Roman"/>
          <w:sz w:val="24"/>
          <w:szCs w:val="24"/>
          <w:lang w:eastAsia="en-IN"/>
        </w:rPr>
        <w:t>Seaborn</w:t>
      </w:r>
      <w:proofErr w:type="spellEnd"/>
      <w:r w:rsidRPr="00865E24">
        <w:rPr>
          <w:rFonts w:ascii="Times New Roman" w:eastAsia="Times New Roman" w:hAnsi="Times New Roman" w:cs="Times New Roman"/>
          <w:sz w:val="24"/>
          <w:szCs w:val="24"/>
          <w:lang w:eastAsia="en-IN"/>
        </w:rPr>
        <w:t xml:space="preserve"> are used to create different charts.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project includes analysis such as:</w:t>
      </w:r>
    </w:p>
    <w:p w:rsidR="00865E24" w:rsidRPr="00865E24" w:rsidRDefault="00865E24" w:rsidP="00865E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Year-wise funding trend</w:t>
      </w:r>
    </w:p>
    <w:p w:rsidR="00865E24" w:rsidRPr="00865E24" w:rsidRDefault="00865E24" w:rsidP="00865E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Sector-wise funding</w:t>
      </w:r>
    </w:p>
    <w:p w:rsidR="00865E24" w:rsidRPr="00865E24" w:rsidRDefault="00865E24" w:rsidP="00865E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Country-wise funding</w:t>
      </w:r>
    </w:p>
    <w:p w:rsidR="00865E24" w:rsidRPr="00865E24" w:rsidRDefault="00865E24" w:rsidP="00865E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Funding-stage distribution</w:t>
      </w:r>
    </w:p>
    <w:p w:rsidR="00865E24" w:rsidRPr="00865E24" w:rsidRDefault="00865E24" w:rsidP="00865E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count by year</w:t>
      </w:r>
    </w:p>
    <w:p w:rsidR="00865E24" w:rsidRPr="00865E24" w:rsidRDefault="00865E24" w:rsidP="00865E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Sector-wise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count</w:t>
      </w:r>
    </w:p>
    <w:p w:rsidR="00865E24" w:rsidRPr="00865E24" w:rsidRDefault="00865E24" w:rsidP="00865E2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Sector and year comparison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Visualization makes it easier to understand large datasets and identify trends.</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39"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16. Power BI Dashboard</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Power BI is used to create an interactive dashboard for the project.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dashboard can display important information through:</w:t>
      </w:r>
    </w:p>
    <w:p w:rsidR="00865E24" w:rsidRPr="00865E24" w:rsidRDefault="00865E24" w:rsidP="00865E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KPI Cards</w:t>
      </w:r>
    </w:p>
    <w:p w:rsidR="00865E24" w:rsidRPr="00865E24" w:rsidRDefault="00865E24" w:rsidP="00865E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Bar Charts</w:t>
      </w:r>
    </w:p>
    <w:p w:rsidR="00865E24" w:rsidRPr="00865E24" w:rsidRDefault="00865E24" w:rsidP="00865E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Line Charts</w:t>
      </w:r>
    </w:p>
    <w:p w:rsidR="00865E24" w:rsidRPr="00865E24" w:rsidRDefault="00865E24" w:rsidP="00865E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Donut Charts</w:t>
      </w:r>
    </w:p>
    <w:p w:rsidR="00865E24" w:rsidRPr="00865E24" w:rsidRDefault="00865E24" w:rsidP="00865E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Tables</w:t>
      </w:r>
    </w:p>
    <w:p w:rsidR="00865E24" w:rsidRPr="00865E24" w:rsidRDefault="00865E24" w:rsidP="00865E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Slicers</w:t>
      </w:r>
    </w:p>
    <w:p w:rsidR="00865E24" w:rsidRPr="00865E24" w:rsidRDefault="00865E24" w:rsidP="00865E2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Filters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Important dashboard metrics include:</w:t>
      </w:r>
    </w:p>
    <w:p w:rsidR="00865E24" w:rsidRPr="00865E24" w:rsidRDefault="00865E24" w:rsidP="00865E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Total Funding</w:t>
      </w:r>
    </w:p>
    <w:p w:rsidR="00865E24" w:rsidRPr="00865E24" w:rsidRDefault="00865E24" w:rsidP="00865E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Total </w:t>
      </w:r>
      <w:proofErr w:type="spellStart"/>
      <w:r w:rsidRPr="00865E24">
        <w:rPr>
          <w:rFonts w:ascii="Times New Roman" w:eastAsia="Times New Roman" w:hAnsi="Times New Roman" w:cs="Times New Roman"/>
          <w:sz w:val="24"/>
          <w:szCs w:val="24"/>
          <w:lang w:eastAsia="en-IN"/>
        </w:rPr>
        <w:t>Startups</w:t>
      </w:r>
      <w:proofErr w:type="spellEnd"/>
    </w:p>
    <w:p w:rsidR="00865E24" w:rsidRPr="00865E24" w:rsidRDefault="00865E24" w:rsidP="00865E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Average Funding</w:t>
      </w:r>
    </w:p>
    <w:p w:rsidR="00865E24" w:rsidRPr="00865E24" w:rsidRDefault="00865E24" w:rsidP="00865E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Total Valuation</w:t>
      </w:r>
    </w:p>
    <w:p w:rsidR="00865E24" w:rsidRPr="00865E24" w:rsidRDefault="00865E24" w:rsidP="00865E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Total Employees</w:t>
      </w:r>
    </w:p>
    <w:p w:rsidR="00865E24" w:rsidRPr="00865E24" w:rsidRDefault="00865E24" w:rsidP="00865E2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Total Investors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dashboard allows users to filter the data by:</w:t>
      </w:r>
    </w:p>
    <w:p w:rsidR="00865E24" w:rsidRPr="00865E24" w:rsidRDefault="00865E24" w:rsidP="00865E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Year</w:t>
      </w:r>
    </w:p>
    <w:p w:rsidR="00865E24" w:rsidRPr="00865E24" w:rsidRDefault="00865E24" w:rsidP="00865E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Country</w:t>
      </w:r>
    </w:p>
    <w:p w:rsidR="00865E24" w:rsidRPr="00865E24" w:rsidRDefault="00865E24" w:rsidP="00865E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Sector</w:t>
      </w:r>
    </w:p>
    <w:p w:rsidR="00865E24" w:rsidRPr="00865E24" w:rsidRDefault="00865E24" w:rsidP="00865E2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t>Funding Stage</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This makes the analysis easier to explore and understand.</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40"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17. Results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analysis of the cleaned dataset provides the following results:</w:t>
      </w:r>
    </w:p>
    <w:p w:rsidR="00865E24" w:rsidRPr="00865E24" w:rsidRDefault="00865E24" w:rsidP="00865E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Total records: </w:t>
      </w:r>
      <w:r w:rsidRPr="00865E24">
        <w:rPr>
          <w:rFonts w:ascii="Times New Roman" w:eastAsia="Times New Roman" w:hAnsi="Times New Roman" w:cs="Times New Roman"/>
          <w:b/>
          <w:bCs/>
          <w:sz w:val="24"/>
          <w:szCs w:val="24"/>
          <w:lang w:eastAsia="en-IN"/>
        </w:rPr>
        <w:t>1,201</w:t>
      </w:r>
    </w:p>
    <w:p w:rsidR="00865E24" w:rsidRPr="00865E24" w:rsidRDefault="00865E24" w:rsidP="00865E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Countries: </w:t>
      </w:r>
      <w:r w:rsidRPr="00865E24">
        <w:rPr>
          <w:rFonts w:ascii="Times New Roman" w:eastAsia="Times New Roman" w:hAnsi="Times New Roman" w:cs="Times New Roman"/>
          <w:b/>
          <w:bCs/>
          <w:sz w:val="24"/>
          <w:szCs w:val="24"/>
          <w:lang w:eastAsia="en-IN"/>
        </w:rPr>
        <w:t>16</w:t>
      </w:r>
    </w:p>
    <w:p w:rsidR="00865E24" w:rsidRPr="00865E24" w:rsidRDefault="00865E24" w:rsidP="00865E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AI sectors: </w:t>
      </w:r>
      <w:r w:rsidRPr="00865E24">
        <w:rPr>
          <w:rFonts w:ascii="Times New Roman" w:eastAsia="Times New Roman" w:hAnsi="Times New Roman" w:cs="Times New Roman"/>
          <w:b/>
          <w:bCs/>
          <w:sz w:val="24"/>
          <w:szCs w:val="24"/>
          <w:lang w:eastAsia="en-IN"/>
        </w:rPr>
        <w:t>15</w:t>
      </w:r>
    </w:p>
    <w:p w:rsidR="00865E24" w:rsidRPr="00865E24" w:rsidRDefault="00865E24" w:rsidP="00865E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Funding stages: </w:t>
      </w:r>
      <w:r w:rsidRPr="00865E24">
        <w:rPr>
          <w:rFonts w:ascii="Times New Roman" w:eastAsia="Times New Roman" w:hAnsi="Times New Roman" w:cs="Times New Roman"/>
          <w:b/>
          <w:bCs/>
          <w:sz w:val="24"/>
          <w:szCs w:val="24"/>
          <w:lang w:eastAsia="en-IN"/>
        </w:rPr>
        <w:t>7</w:t>
      </w:r>
    </w:p>
    <w:p w:rsidR="00865E24" w:rsidRPr="00865E24" w:rsidRDefault="00865E24" w:rsidP="00865E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Analysis period: </w:t>
      </w:r>
      <w:r w:rsidRPr="00865E24">
        <w:rPr>
          <w:rFonts w:ascii="Times New Roman" w:eastAsia="Times New Roman" w:hAnsi="Times New Roman" w:cs="Times New Roman"/>
          <w:b/>
          <w:bCs/>
          <w:sz w:val="24"/>
          <w:szCs w:val="24"/>
          <w:lang w:eastAsia="en-IN"/>
        </w:rPr>
        <w:t>2018–2025</w:t>
      </w:r>
    </w:p>
    <w:p w:rsidR="00865E24" w:rsidRPr="00865E24" w:rsidRDefault="00865E24" w:rsidP="00865E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Total recorded funding: approximately </w:t>
      </w:r>
      <w:r w:rsidRPr="00865E24">
        <w:rPr>
          <w:rFonts w:ascii="Times New Roman" w:eastAsia="Times New Roman" w:hAnsi="Times New Roman" w:cs="Times New Roman"/>
          <w:b/>
          <w:bCs/>
          <w:sz w:val="24"/>
          <w:szCs w:val="24"/>
          <w:lang w:eastAsia="en-IN"/>
        </w:rPr>
        <w:t>USD 34,007.67 million</w:t>
      </w:r>
    </w:p>
    <w:p w:rsidR="00865E24" w:rsidRPr="00865E24" w:rsidRDefault="00865E24" w:rsidP="00865E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Average funding: approximately </w:t>
      </w:r>
      <w:r w:rsidRPr="00865E24">
        <w:rPr>
          <w:rFonts w:ascii="Times New Roman" w:eastAsia="Times New Roman" w:hAnsi="Times New Roman" w:cs="Times New Roman"/>
          <w:b/>
          <w:bCs/>
          <w:sz w:val="24"/>
          <w:szCs w:val="24"/>
          <w:lang w:eastAsia="en-IN"/>
        </w:rPr>
        <w:t>USD 28.32 million</w:t>
      </w:r>
    </w:p>
    <w:p w:rsidR="00865E24" w:rsidRPr="00865E24" w:rsidRDefault="00865E24" w:rsidP="00865E2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Maximum individual funding: approximately </w:t>
      </w:r>
      <w:r w:rsidRPr="00865E24">
        <w:rPr>
          <w:rFonts w:ascii="Times New Roman" w:eastAsia="Times New Roman" w:hAnsi="Times New Roman" w:cs="Times New Roman"/>
          <w:b/>
          <w:bCs/>
          <w:sz w:val="24"/>
          <w:szCs w:val="24"/>
          <w:lang w:eastAsia="en-IN"/>
        </w:rPr>
        <w:t>USD 732.34 million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year-wise analysis shows that 2025 has the highest recorded annual funding in the dataset.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sector-wise analysis shows different funding levels across AI application areas.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funding-stage analysis shows that later-stage funding accounts for a large portion of the total recorded funding.</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41"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18. Discussion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analysis shows that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changes across different years, sectors, countries, and funding stages.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year-wise analysis helps understand how funding changes over time. Sector-wise analysis shows that investment is distributed across different AI application areas.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Country-wise analysis provides a geographical view of the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ecosystem.</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Funding-stage analysis shows that the amount of funding can increase substantially as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move towards later investment stages.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project therefore provides multiple views of the global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ecosystem instead of </w:t>
      </w:r>
      <w:proofErr w:type="spellStart"/>
      <w:r w:rsidRPr="00865E24">
        <w:rPr>
          <w:rFonts w:ascii="Times New Roman" w:eastAsia="Times New Roman" w:hAnsi="Times New Roman" w:cs="Times New Roman"/>
          <w:sz w:val="24"/>
          <w:szCs w:val="24"/>
          <w:lang w:eastAsia="en-IN"/>
        </w:rPr>
        <w:t>analyzing</w:t>
      </w:r>
      <w:proofErr w:type="spellEnd"/>
      <w:r w:rsidRPr="00865E24">
        <w:rPr>
          <w:rFonts w:ascii="Times New Roman" w:eastAsia="Times New Roman" w:hAnsi="Times New Roman" w:cs="Times New Roman"/>
          <w:sz w:val="24"/>
          <w:szCs w:val="24"/>
          <w:lang w:eastAsia="en-IN"/>
        </w:rPr>
        <w:t xml:space="preserve"> only one variable.</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42"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19. Limitations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t>The project has some limitations:</w:t>
      </w:r>
    </w:p>
    <w:p w:rsidR="00865E24" w:rsidRPr="00865E24" w:rsidRDefault="00865E24" w:rsidP="00865E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dataset does not necessarily contain every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in the world.</w:t>
      </w:r>
    </w:p>
    <w:p w:rsidR="00865E24" w:rsidRPr="00865E24" w:rsidRDefault="00865E24" w:rsidP="00865E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analysis depends on the records available in the project dataset.</w:t>
      </w:r>
    </w:p>
    <w:p w:rsidR="00865E24" w:rsidRPr="00865E24" w:rsidRDefault="00865E24" w:rsidP="00865E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Funding values may vary depending on the source and reporting method.</w:t>
      </w:r>
    </w:p>
    <w:p w:rsidR="00865E24" w:rsidRPr="00865E24" w:rsidRDefault="00865E24" w:rsidP="00865E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Country-wise values should not be treated as official national investment statistics.</w:t>
      </w:r>
    </w:p>
    <w:p w:rsidR="00865E24" w:rsidRPr="00865E24" w:rsidRDefault="00865E24" w:rsidP="00865E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project mainly focuses on descriptive analysis.</w:t>
      </w:r>
    </w:p>
    <w:p w:rsidR="00865E24" w:rsidRPr="00865E24" w:rsidRDefault="00865E24" w:rsidP="00865E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analysis does not prove that one factor directly causes another.</w:t>
      </w:r>
    </w:p>
    <w:p w:rsidR="00865E24" w:rsidRPr="00865E24" w:rsidRDefault="00865E24" w:rsidP="00865E2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External factors such as market conditions and economic changes are not included in the dataset.</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43"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20. Future Trends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is expected to remain an important area of the technology industry.</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Future investment may focus on areas such as:</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Generative AI</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AI Infrastructure</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Data </w:t>
      </w:r>
      <w:proofErr w:type="spellStart"/>
      <w:r w:rsidRPr="00865E24">
        <w:rPr>
          <w:rFonts w:ascii="Times New Roman" w:eastAsia="Times New Roman" w:hAnsi="Times New Roman" w:cs="Times New Roman"/>
          <w:sz w:val="24"/>
          <w:szCs w:val="24"/>
          <w:lang w:eastAsia="en-IN"/>
        </w:rPr>
        <w:t>Centers</w:t>
      </w:r>
      <w:proofErr w:type="spellEnd"/>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AI Chips and Semiconductors</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Robotics</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Autonomous Systems</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Healthcare AI</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Cybersecurity AI</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AI Software</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Cloud Computing</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AI Research</w:t>
      </w:r>
    </w:p>
    <w:p w:rsidR="00865E24" w:rsidRPr="00865E24" w:rsidRDefault="00865E24" w:rsidP="00865E2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AI Education and Skills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As AI technologies continue to develop,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can also expand into new application areas.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Future versions of this project can include more recent funding records and additional countries and sectors.</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44"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21. Future Scope of the Project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The project can be extended in the future by:</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Adding more recent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data.</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Adding more countries.</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Adding investor-level analysis.</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Adding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acquisition and IPO information.</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Performing funding prediction using machine learning.</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Performing time-series forecasting.</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lastRenderedPageBreak/>
        <w:t>Adding employee growth analysis.</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Adding automated data updates.</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Connecting Power BI directly with MySQL.</w:t>
      </w:r>
    </w:p>
    <w:p w:rsidR="00865E24" w:rsidRPr="00865E24" w:rsidRDefault="00865E24" w:rsidP="00865E2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Adding real-time or scheduled dashboard refresh.</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45"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22. Conclusion</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Artificial Intelligence has become an important area of technology and business development. The growth of AI </w:t>
      </w:r>
      <w:proofErr w:type="spellStart"/>
      <w:r w:rsidRPr="00865E24">
        <w:rPr>
          <w:rFonts w:ascii="Times New Roman" w:eastAsia="Times New Roman" w:hAnsi="Times New Roman" w:cs="Times New Roman"/>
          <w:sz w:val="24"/>
          <w:szCs w:val="24"/>
          <w:lang w:eastAsia="en-IN"/>
        </w:rPr>
        <w:t>startups</w:t>
      </w:r>
      <w:proofErr w:type="spellEnd"/>
      <w:r w:rsidRPr="00865E24">
        <w:rPr>
          <w:rFonts w:ascii="Times New Roman" w:eastAsia="Times New Roman" w:hAnsi="Times New Roman" w:cs="Times New Roman"/>
          <w:sz w:val="24"/>
          <w:szCs w:val="24"/>
          <w:lang w:eastAsia="en-IN"/>
        </w:rPr>
        <w:t xml:space="preserve"> has created a large requirement for funding and investment.</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This project, </w:t>
      </w:r>
      <w:r w:rsidRPr="00865E24">
        <w:rPr>
          <w:rFonts w:ascii="Times New Roman" w:eastAsia="Times New Roman" w:hAnsi="Times New Roman" w:cs="Times New Roman"/>
          <w:b/>
          <w:bCs/>
          <w:sz w:val="24"/>
          <w:szCs w:val="24"/>
          <w:lang w:eastAsia="en-IN"/>
        </w:rPr>
        <w:t xml:space="preserve">Global AI </w:t>
      </w:r>
      <w:proofErr w:type="spellStart"/>
      <w:r w:rsidRPr="00865E24">
        <w:rPr>
          <w:rFonts w:ascii="Times New Roman" w:eastAsia="Times New Roman" w:hAnsi="Times New Roman" w:cs="Times New Roman"/>
          <w:b/>
          <w:bCs/>
          <w:sz w:val="24"/>
          <w:szCs w:val="24"/>
          <w:lang w:eastAsia="en-IN"/>
        </w:rPr>
        <w:t>Startup</w:t>
      </w:r>
      <w:proofErr w:type="spellEnd"/>
      <w:r w:rsidRPr="00865E24">
        <w:rPr>
          <w:rFonts w:ascii="Times New Roman" w:eastAsia="Times New Roman" w:hAnsi="Times New Roman" w:cs="Times New Roman"/>
          <w:b/>
          <w:bCs/>
          <w:sz w:val="24"/>
          <w:szCs w:val="24"/>
          <w:lang w:eastAsia="en-IN"/>
        </w:rPr>
        <w:t xml:space="preserve"> Funding Trend Analysis (Sector/Year-wise)</w:t>
      </w:r>
      <w:r w:rsidRPr="00865E24">
        <w:rPr>
          <w:rFonts w:ascii="Times New Roman" w:eastAsia="Times New Roman" w:hAnsi="Times New Roman" w:cs="Times New Roman"/>
          <w:sz w:val="24"/>
          <w:szCs w:val="24"/>
          <w:lang w:eastAsia="en-IN"/>
        </w:rPr>
        <w:t xml:space="preserve">, </w:t>
      </w:r>
      <w:proofErr w:type="spellStart"/>
      <w:r w:rsidRPr="00865E24">
        <w:rPr>
          <w:rFonts w:ascii="Times New Roman" w:eastAsia="Times New Roman" w:hAnsi="Times New Roman" w:cs="Times New Roman"/>
          <w:sz w:val="24"/>
          <w:szCs w:val="24"/>
          <w:lang w:eastAsia="en-IN"/>
        </w:rPr>
        <w:t>analyzes</w:t>
      </w:r>
      <w:proofErr w:type="spellEnd"/>
      <w:r w:rsidRPr="00865E24">
        <w:rPr>
          <w:rFonts w:ascii="Times New Roman" w:eastAsia="Times New Roman" w:hAnsi="Times New Roman" w:cs="Times New Roman"/>
          <w:sz w:val="24"/>
          <w:szCs w:val="24"/>
          <w:lang w:eastAsia="en-IN"/>
        </w:rPr>
        <w:t xml:space="preserve">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using different dimensions such as year, sector, country, and funding stage.</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project demonstrates how raw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data can be converted into useful information using data cleaning, feature engineering, exploratory data analysis, SQL queries, Python visualization, and Power BI dashboards.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project uses </w:t>
      </w:r>
      <w:r w:rsidRPr="00865E24">
        <w:rPr>
          <w:rFonts w:ascii="Times New Roman" w:eastAsia="Times New Roman" w:hAnsi="Times New Roman" w:cs="Times New Roman"/>
          <w:b/>
          <w:bCs/>
          <w:sz w:val="24"/>
          <w:szCs w:val="24"/>
          <w:lang w:eastAsia="en-IN"/>
        </w:rPr>
        <w:t xml:space="preserve">Python, Pandas, </w:t>
      </w:r>
      <w:proofErr w:type="spellStart"/>
      <w:r w:rsidRPr="00865E24">
        <w:rPr>
          <w:rFonts w:ascii="Times New Roman" w:eastAsia="Times New Roman" w:hAnsi="Times New Roman" w:cs="Times New Roman"/>
          <w:b/>
          <w:bCs/>
          <w:sz w:val="24"/>
          <w:szCs w:val="24"/>
          <w:lang w:eastAsia="en-IN"/>
        </w:rPr>
        <w:t>NumPy</w:t>
      </w:r>
      <w:proofErr w:type="spellEnd"/>
      <w:r w:rsidRPr="00865E24">
        <w:rPr>
          <w:rFonts w:ascii="Times New Roman" w:eastAsia="Times New Roman" w:hAnsi="Times New Roman" w:cs="Times New Roman"/>
          <w:b/>
          <w:bCs/>
          <w:sz w:val="24"/>
          <w:szCs w:val="24"/>
          <w:lang w:eastAsia="en-IN"/>
        </w:rPr>
        <w:t xml:space="preserve">, MySQL, SQL, MySQL Connector/Python, </w:t>
      </w:r>
      <w:proofErr w:type="spellStart"/>
      <w:r w:rsidRPr="00865E24">
        <w:rPr>
          <w:rFonts w:ascii="Times New Roman" w:eastAsia="Times New Roman" w:hAnsi="Times New Roman" w:cs="Times New Roman"/>
          <w:b/>
          <w:bCs/>
          <w:sz w:val="24"/>
          <w:szCs w:val="24"/>
          <w:lang w:eastAsia="en-IN"/>
        </w:rPr>
        <w:t>Matplotlib</w:t>
      </w:r>
      <w:proofErr w:type="spellEnd"/>
      <w:r w:rsidRPr="00865E24">
        <w:rPr>
          <w:rFonts w:ascii="Times New Roman" w:eastAsia="Times New Roman" w:hAnsi="Times New Roman" w:cs="Times New Roman"/>
          <w:b/>
          <w:bCs/>
          <w:sz w:val="24"/>
          <w:szCs w:val="24"/>
          <w:lang w:eastAsia="en-IN"/>
        </w:rPr>
        <w:t xml:space="preserve">, </w:t>
      </w:r>
      <w:proofErr w:type="spellStart"/>
      <w:r w:rsidRPr="00865E24">
        <w:rPr>
          <w:rFonts w:ascii="Times New Roman" w:eastAsia="Times New Roman" w:hAnsi="Times New Roman" w:cs="Times New Roman"/>
          <w:b/>
          <w:bCs/>
          <w:sz w:val="24"/>
          <w:szCs w:val="24"/>
          <w:lang w:eastAsia="en-IN"/>
        </w:rPr>
        <w:t>Seaborn</w:t>
      </w:r>
      <w:proofErr w:type="spellEnd"/>
      <w:r w:rsidRPr="00865E24">
        <w:rPr>
          <w:rFonts w:ascii="Times New Roman" w:eastAsia="Times New Roman" w:hAnsi="Times New Roman" w:cs="Times New Roman"/>
          <w:b/>
          <w:bCs/>
          <w:sz w:val="24"/>
          <w:szCs w:val="24"/>
          <w:lang w:eastAsia="en-IN"/>
        </w:rPr>
        <w:t xml:space="preserve">, </w:t>
      </w:r>
      <w:proofErr w:type="spellStart"/>
      <w:r w:rsidRPr="00865E24">
        <w:rPr>
          <w:rFonts w:ascii="Times New Roman" w:eastAsia="Times New Roman" w:hAnsi="Times New Roman" w:cs="Times New Roman"/>
          <w:b/>
          <w:bCs/>
          <w:sz w:val="24"/>
          <w:szCs w:val="24"/>
          <w:lang w:eastAsia="en-IN"/>
        </w:rPr>
        <w:t>Jupyter</w:t>
      </w:r>
      <w:proofErr w:type="spellEnd"/>
      <w:r w:rsidRPr="00865E24">
        <w:rPr>
          <w:rFonts w:ascii="Times New Roman" w:eastAsia="Times New Roman" w:hAnsi="Times New Roman" w:cs="Times New Roman"/>
          <w:b/>
          <w:bCs/>
          <w:sz w:val="24"/>
          <w:szCs w:val="24"/>
          <w:lang w:eastAsia="en-IN"/>
        </w:rPr>
        <w:t xml:space="preserve"> Notebook, and Power BI</w:t>
      </w:r>
      <w:r w:rsidRPr="00865E24">
        <w:rPr>
          <w:rFonts w:ascii="Times New Roman" w:eastAsia="Times New Roman" w:hAnsi="Times New Roman" w:cs="Times New Roman"/>
          <w:sz w:val="24"/>
          <w:szCs w:val="24"/>
          <w:lang w:eastAsia="en-IN"/>
        </w:rPr>
        <w:t xml:space="preserve"> as the main technologies.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The final analysis provides a clear view of how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is distributed across different sectors, countries, years, and funding stages.</w:t>
      </w:r>
    </w:p>
    <w:p w:rsidR="00865E24" w:rsidRPr="00865E24" w:rsidRDefault="00865E24" w:rsidP="00865E24">
      <w:p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Overall, the project demonstrates a complete practical </w:t>
      </w:r>
      <w:r w:rsidRPr="00865E24">
        <w:rPr>
          <w:rFonts w:ascii="Times New Roman" w:eastAsia="Times New Roman" w:hAnsi="Times New Roman" w:cs="Times New Roman"/>
          <w:b/>
          <w:bCs/>
          <w:sz w:val="24"/>
          <w:szCs w:val="24"/>
          <w:lang w:eastAsia="en-IN"/>
        </w:rPr>
        <w:t>Data Analytics workflow</w:t>
      </w:r>
      <w:r w:rsidRPr="00865E24">
        <w:rPr>
          <w:rFonts w:ascii="Times New Roman" w:eastAsia="Times New Roman" w:hAnsi="Times New Roman" w:cs="Times New Roman"/>
          <w:sz w:val="24"/>
          <w:szCs w:val="24"/>
          <w:lang w:eastAsia="en-IN"/>
        </w:rPr>
        <w:t>, starting from raw data and ending with analysis, visualization, and an interactive dashboard.</w:t>
      </w:r>
    </w:p>
    <w:p w:rsidR="00865E24" w:rsidRPr="00865E24" w:rsidRDefault="00865E24" w:rsidP="00865E24">
      <w:pPr>
        <w:spacing w:after="0"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pict>
          <v:rect id="_x0000_i1046" style="width:0;height:1.5pt" o:hralign="center" o:hrstd="t" o:hr="t" fillcolor="#a0a0a0" stroked="f"/>
        </w:pict>
      </w:r>
    </w:p>
    <w:p w:rsidR="00865E24" w:rsidRPr="00865E24" w:rsidRDefault="00865E24" w:rsidP="00865E2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65E24">
        <w:rPr>
          <w:rFonts w:ascii="Times New Roman" w:eastAsia="Times New Roman" w:hAnsi="Times New Roman" w:cs="Times New Roman"/>
          <w:b/>
          <w:bCs/>
          <w:sz w:val="27"/>
          <w:szCs w:val="27"/>
          <w:lang w:eastAsia="en-IN"/>
        </w:rPr>
        <w:t>23. References</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Python Software Foundation – Python Documentation.</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Pandas Documentation – Python Data Analysis Library.</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NumPy</w:t>
      </w:r>
      <w:proofErr w:type="spellEnd"/>
      <w:r w:rsidRPr="00865E24">
        <w:rPr>
          <w:rFonts w:ascii="Times New Roman" w:eastAsia="Times New Roman" w:hAnsi="Times New Roman" w:cs="Times New Roman"/>
          <w:sz w:val="24"/>
          <w:szCs w:val="24"/>
          <w:lang w:eastAsia="en-IN"/>
        </w:rPr>
        <w:t xml:space="preserve"> Documentation – Numerical Computing with Python.</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Matplotlib</w:t>
      </w:r>
      <w:proofErr w:type="spellEnd"/>
      <w:r w:rsidRPr="00865E24">
        <w:rPr>
          <w:rFonts w:ascii="Times New Roman" w:eastAsia="Times New Roman" w:hAnsi="Times New Roman" w:cs="Times New Roman"/>
          <w:sz w:val="24"/>
          <w:szCs w:val="24"/>
          <w:lang w:eastAsia="en-IN"/>
        </w:rPr>
        <w:t xml:space="preserve"> Documentation – Data Visualization Library.</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Seaborn</w:t>
      </w:r>
      <w:proofErr w:type="spellEnd"/>
      <w:r w:rsidRPr="00865E24">
        <w:rPr>
          <w:rFonts w:ascii="Times New Roman" w:eastAsia="Times New Roman" w:hAnsi="Times New Roman" w:cs="Times New Roman"/>
          <w:sz w:val="24"/>
          <w:szCs w:val="24"/>
          <w:lang w:eastAsia="en-IN"/>
        </w:rPr>
        <w:t xml:space="preserve"> Documentation – Statistical Data Visualization.</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MySQL Documentation – MySQL Reference Manual.</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Microsoft Power BI Documentation.</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5E24">
        <w:rPr>
          <w:rFonts w:ascii="Times New Roman" w:eastAsia="Times New Roman" w:hAnsi="Times New Roman" w:cs="Times New Roman"/>
          <w:sz w:val="24"/>
          <w:szCs w:val="24"/>
          <w:lang w:eastAsia="en-IN"/>
        </w:rPr>
        <w:t>Jupyter</w:t>
      </w:r>
      <w:proofErr w:type="spellEnd"/>
      <w:r w:rsidRPr="00865E24">
        <w:rPr>
          <w:rFonts w:ascii="Times New Roman" w:eastAsia="Times New Roman" w:hAnsi="Times New Roman" w:cs="Times New Roman"/>
          <w:sz w:val="24"/>
          <w:szCs w:val="24"/>
          <w:lang w:eastAsia="en-IN"/>
        </w:rPr>
        <w:t xml:space="preserve"> Notebook Documentation.</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 xml:space="preserve">Global AI </w:t>
      </w:r>
      <w:proofErr w:type="spellStart"/>
      <w:r w:rsidRPr="00865E24">
        <w:rPr>
          <w:rFonts w:ascii="Times New Roman" w:eastAsia="Times New Roman" w:hAnsi="Times New Roman" w:cs="Times New Roman"/>
          <w:sz w:val="24"/>
          <w:szCs w:val="24"/>
          <w:lang w:eastAsia="en-IN"/>
        </w:rPr>
        <w:t>Startup</w:t>
      </w:r>
      <w:proofErr w:type="spellEnd"/>
      <w:r w:rsidRPr="00865E24">
        <w:rPr>
          <w:rFonts w:ascii="Times New Roman" w:eastAsia="Times New Roman" w:hAnsi="Times New Roman" w:cs="Times New Roman"/>
          <w:sz w:val="24"/>
          <w:szCs w:val="24"/>
          <w:lang w:eastAsia="en-IN"/>
        </w:rPr>
        <w:t xml:space="preserve"> Funding project dataset.</w:t>
      </w:r>
    </w:p>
    <w:p w:rsidR="00865E24" w:rsidRPr="00865E24" w:rsidRDefault="00865E24" w:rsidP="00865E2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5E24">
        <w:rPr>
          <w:rFonts w:ascii="Times New Roman" w:eastAsia="Times New Roman" w:hAnsi="Times New Roman" w:cs="Times New Roman"/>
          <w:sz w:val="24"/>
          <w:szCs w:val="24"/>
          <w:lang w:eastAsia="en-IN"/>
        </w:rPr>
        <w:t>Project Python, SQL and Power BI analysis files.</w:t>
      </w:r>
    </w:p>
    <w:p w:rsidR="0012366D" w:rsidRDefault="0012366D">
      <w:bookmarkStart w:id="0" w:name="_GoBack"/>
      <w:bookmarkEnd w:id="0"/>
    </w:p>
    <w:sectPr w:rsidR="00123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74B2C"/>
    <w:multiLevelType w:val="multilevel"/>
    <w:tmpl w:val="4940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2212"/>
    <w:multiLevelType w:val="multilevel"/>
    <w:tmpl w:val="7CA6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118B9"/>
    <w:multiLevelType w:val="multilevel"/>
    <w:tmpl w:val="310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52974"/>
    <w:multiLevelType w:val="multilevel"/>
    <w:tmpl w:val="E7D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47487"/>
    <w:multiLevelType w:val="multilevel"/>
    <w:tmpl w:val="62E0A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E441A"/>
    <w:multiLevelType w:val="multilevel"/>
    <w:tmpl w:val="C46A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C43D6"/>
    <w:multiLevelType w:val="multilevel"/>
    <w:tmpl w:val="513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E6F13"/>
    <w:multiLevelType w:val="multilevel"/>
    <w:tmpl w:val="1C5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E3E01"/>
    <w:multiLevelType w:val="multilevel"/>
    <w:tmpl w:val="DC88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B92C7E"/>
    <w:multiLevelType w:val="multilevel"/>
    <w:tmpl w:val="409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A39F9"/>
    <w:multiLevelType w:val="multilevel"/>
    <w:tmpl w:val="89A8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235D4"/>
    <w:multiLevelType w:val="multilevel"/>
    <w:tmpl w:val="7D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335FE"/>
    <w:multiLevelType w:val="multilevel"/>
    <w:tmpl w:val="2D1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85CBA"/>
    <w:multiLevelType w:val="multilevel"/>
    <w:tmpl w:val="380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83828"/>
    <w:multiLevelType w:val="multilevel"/>
    <w:tmpl w:val="20B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F1406"/>
    <w:multiLevelType w:val="multilevel"/>
    <w:tmpl w:val="BFD2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E123F"/>
    <w:multiLevelType w:val="multilevel"/>
    <w:tmpl w:val="5038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4C2CEA"/>
    <w:multiLevelType w:val="multilevel"/>
    <w:tmpl w:val="84F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2"/>
  </w:num>
  <w:num w:numId="4">
    <w:abstractNumId w:val="16"/>
  </w:num>
  <w:num w:numId="5">
    <w:abstractNumId w:val="1"/>
  </w:num>
  <w:num w:numId="6">
    <w:abstractNumId w:val="7"/>
  </w:num>
  <w:num w:numId="7">
    <w:abstractNumId w:val="14"/>
  </w:num>
  <w:num w:numId="8">
    <w:abstractNumId w:val="13"/>
  </w:num>
  <w:num w:numId="9">
    <w:abstractNumId w:val="3"/>
  </w:num>
  <w:num w:numId="10">
    <w:abstractNumId w:val="17"/>
  </w:num>
  <w:num w:numId="11">
    <w:abstractNumId w:val="9"/>
  </w:num>
  <w:num w:numId="12">
    <w:abstractNumId w:val="0"/>
  </w:num>
  <w:num w:numId="13">
    <w:abstractNumId w:val="10"/>
  </w:num>
  <w:num w:numId="14">
    <w:abstractNumId w:val="15"/>
  </w:num>
  <w:num w:numId="15">
    <w:abstractNumId w:val="5"/>
  </w:num>
  <w:num w:numId="16">
    <w:abstractNumId w:val="12"/>
  </w:num>
  <w:num w:numId="17">
    <w:abstractNumId w:val="4"/>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E24"/>
    <w:rsid w:val="0012366D"/>
    <w:rsid w:val="00865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A95C40-8AD8-4264-9DCB-41530A56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65E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65E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65E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E2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65E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65E2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65E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5E24"/>
    <w:rPr>
      <w:b/>
      <w:bCs/>
    </w:rPr>
  </w:style>
  <w:style w:type="character" w:styleId="HTMLCode">
    <w:name w:val="HTML Code"/>
    <w:basedOn w:val="DefaultParagraphFont"/>
    <w:uiPriority w:val="99"/>
    <w:semiHidden/>
    <w:unhideWhenUsed/>
    <w:rsid w:val="00865E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657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2156</Words>
  <Characters>12293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2026-09-28T17:12:00Z</dcterms:created>
  <dcterms:modified xsi:type="dcterms:W3CDTF">2026-09-28T17:14:00Z</dcterms:modified>
</cp:coreProperties>
</file>