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7E0757">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9" o:title="BD10290_"/>
          </v:shape>
        </w:pict>
      </w:r>
    </w:p>
    <w:p w14:paraId="57B6B325" w14:textId="1345BC06" w:rsidR="008E4A94" w:rsidRPr="00424BCD" w:rsidRDefault="003C007C">
      <w:pPr>
        <w:tabs>
          <w:tab w:val="left" w:pos="1980"/>
        </w:tabs>
        <w:spacing w:before="120"/>
      </w:pPr>
      <w:r>
        <w:rPr>
          <w:b/>
          <w:sz w:val="22"/>
          <w:szCs w:val="22"/>
        </w:rPr>
        <w:t>Project Name:</w:t>
      </w:r>
      <w:r>
        <w:rPr>
          <w:sz w:val="22"/>
          <w:szCs w:val="22"/>
        </w:rPr>
        <w:tab/>
      </w:r>
      <w:r w:rsidR="007E0757">
        <w:t>Drowsy Detection Using AI</w:t>
      </w:r>
    </w:p>
    <w:p w14:paraId="17036BD5" w14:textId="775E6058"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7E0757">
        <w:rPr>
          <w:bCs/>
          <w:sz w:val="22"/>
          <w:szCs w:val="22"/>
        </w:rPr>
        <w:t>AI and ML</w:t>
      </w:r>
    </w:p>
    <w:p w14:paraId="794C989A" w14:textId="3C9010D1" w:rsidR="008E4A94" w:rsidRDefault="003C007C">
      <w:pPr>
        <w:tabs>
          <w:tab w:val="left" w:pos="1980"/>
        </w:tabs>
        <w:spacing w:before="120"/>
        <w:rPr>
          <w:sz w:val="22"/>
          <w:szCs w:val="22"/>
        </w:rPr>
      </w:pPr>
      <w:r>
        <w:rPr>
          <w:b/>
          <w:sz w:val="22"/>
          <w:szCs w:val="22"/>
        </w:rPr>
        <w:t>Focus Area:</w:t>
      </w:r>
      <w:r>
        <w:rPr>
          <w:sz w:val="22"/>
          <w:szCs w:val="22"/>
        </w:rPr>
        <w:tab/>
      </w:r>
      <w:r w:rsidR="007E0757">
        <w:rPr>
          <w:sz w:val="22"/>
          <w:szCs w:val="22"/>
        </w:rPr>
        <w:t>Research and Analysis</w:t>
      </w:r>
    </w:p>
    <w:p w14:paraId="0A873E11" w14:textId="31006FA0"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 xml:space="preserve">Data </w:t>
      </w:r>
      <w:r w:rsidR="007E0757">
        <w:rPr>
          <w:sz w:val="22"/>
          <w:szCs w:val="22"/>
        </w:rPr>
        <w:t>Science and AI</w:t>
      </w:r>
    </w:p>
    <w:p w14:paraId="0164B7DE" w14:textId="77777777" w:rsidR="008E4A94" w:rsidRDefault="007E0757">
      <w:pPr>
        <w:spacing w:before="240" w:after="240"/>
        <w:jc w:val="center"/>
      </w:pPr>
      <w:r>
        <w:pict w14:anchorId="4863E9D2">
          <v:shape id="_x0000_i1026" type="#_x0000_t75" style="width:6in;height:7.2pt"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43F5969D" w:rsidR="008E4A94" w:rsidRDefault="007E0757">
            <w:pPr>
              <w:pBdr>
                <w:top w:val="nil"/>
                <w:left w:val="nil"/>
                <w:bottom w:val="nil"/>
                <w:right w:val="nil"/>
                <w:between w:val="nil"/>
              </w:pBdr>
              <w:spacing w:before="20" w:after="60"/>
              <w:ind w:left="14" w:hanging="14"/>
              <w:rPr>
                <w:color w:val="000000"/>
              </w:rPr>
            </w:pPr>
            <w:r>
              <w:rPr>
                <w:color w:val="000000"/>
              </w:rPr>
              <w:t>Aniruddha Bolakhe</w:t>
            </w:r>
          </w:p>
        </w:tc>
        <w:tc>
          <w:tcPr>
            <w:tcW w:w="4248" w:type="dxa"/>
            <w:tcMar>
              <w:top w:w="43" w:type="dxa"/>
              <w:bottom w:w="43" w:type="dxa"/>
            </w:tcMar>
          </w:tcPr>
          <w:p w14:paraId="7F3F8B0D" w14:textId="4FEB0170" w:rsidR="008E4A94" w:rsidRDefault="007E0757">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08BE7E5D" w:rsidR="008E4A94" w:rsidRDefault="007E0757">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21</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5</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06CEF93F" w:rsidR="008E4A94" w:rsidRDefault="007E0757">
            <w:proofErr w:type="spellStart"/>
            <w:proofErr w:type="gramStart"/>
            <w:r>
              <w:t>Ritendu</w:t>
            </w:r>
            <w:proofErr w:type="spellEnd"/>
            <w:r>
              <w:t xml:space="preserve">  Bhattacharyya</w:t>
            </w:r>
            <w:proofErr w:type="gramEnd"/>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63D782B8" w:rsidR="008E4A94" w:rsidRDefault="007E0757">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5D3859D2" w:rsidR="008E4A94" w:rsidRDefault="007E0757">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24/05/2024</w:t>
            </w:r>
          </w:p>
        </w:tc>
        <w:tc>
          <w:tcPr>
            <w:tcW w:w="1980" w:type="dxa"/>
            <w:tcMar>
              <w:top w:w="43" w:type="dxa"/>
              <w:bottom w:w="43" w:type="dxa"/>
            </w:tcMar>
          </w:tcPr>
          <w:p w14:paraId="431BD90C" w14:textId="6206222D" w:rsidR="008E4A94" w:rsidRDefault="007E0757">
            <w:r>
              <w:t>Aniruddha Bolakhe</w:t>
            </w:r>
          </w:p>
        </w:tc>
        <w:tc>
          <w:tcPr>
            <w:tcW w:w="4320" w:type="dxa"/>
            <w:tcMar>
              <w:top w:w="43" w:type="dxa"/>
              <w:bottom w:w="43" w:type="dxa"/>
            </w:tcMar>
          </w:tcPr>
          <w:p w14:paraId="553B8BD1" w14:textId="060582F9" w:rsidR="008E4A94" w:rsidRDefault="007E0757" w:rsidP="00261F00">
            <w:r>
              <w:t>Changed Milestone Details</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000000">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000000">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000000">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000000">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000000">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000000">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000000">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000000">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7E0757">
      <w:pPr>
        <w:spacing w:before="240" w:after="120"/>
      </w:pPr>
      <w:r>
        <w:pict w14:anchorId="3C0DFFD2">
          <v:shape id="_x0000_i1027" type="#_x0000_t75" style="width:6in;height:7.2pt" o:hralign="center" o:hr="t">
            <v:imagedata r:id="rId9"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7E0757">
      <w:pPr>
        <w:spacing w:before="240" w:after="120"/>
      </w:pPr>
      <w:r>
        <w:pict w14:anchorId="001BEFAA">
          <v:shape id="_x0000_i1028" type="#_x0000_t75" style="width:6in;height:7.2pt" o:hralign="center" o:hr="t">
            <v:imagedata r:id="rId9"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7E0757">
      <w:pPr>
        <w:spacing w:before="240" w:after="120"/>
      </w:pPr>
      <w:r>
        <w:pict w14:anchorId="4AC5EE1A">
          <v:shape id="_x0000_i1029" type="#_x0000_t75" style="width:6in;height:7.2pt"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5E1AB069" w14:textId="030CFF61" w:rsidR="008E4A94" w:rsidRDefault="007E0757" w:rsidP="007E0757">
            <w:pPr>
              <w:pStyle w:val="ListParagraph"/>
              <w:numPr>
                <w:ilvl w:val="0"/>
                <w:numId w:val="8"/>
              </w:numPr>
              <w:ind w:left="150" w:hanging="270"/>
            </w:pPr>
            <w:r>
              <w:t>Enhance the comprehension of educational Concepts among participants</w:t>
            </w:r>
          </w:p>
        </w:tc>
        <w:tc>
          <w:tcPr>
            <w:tcW w:w="5343" w:type="dxa"/>
            <w:tcMar>
              <w:top w:w="43" w:type="dxa"/>
              <w:left w:w="115" w:type="dxa"/>
              <w:bottom w:w="43" w:type="dxa"/>
              <w:right w:w="115" w:type="dxa"/>
            </w:tcMar>
          </w:tcPr>
          <w:p w14:paraId="446583B0" w14:textId="3F53E2EC" w:rsidR="00136532" w:rsidRPr="00BE0195" w:rsidRDefault="0083100A" w:rsidP="00BE0195">
            <w:pPr>
              <w:numPr>
                <w:ilvl w:val="0"/>
                <w:numId w:val="7"/>
              </w:numPr>
              <w:rPr>
                <w:color w:val="000000"/>
              </w:rPr>
            </w:pPr>
            <w:r w:rsidRPr="0083100A">
              <w:rPr>
                <w:color w:val="000000"/>
              </w:rPr>
              <w:t>Create an optimal learning environment by ensuring that students and educators are alert and engaged during lectures, discussions, or practical sessions.</w:t>
            </w: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Analytics, Model Building for Association </w:t>
            </w:r>
            <w:r w:rsidRPr="00AC216A">
              <w:rPr>
                <w:color w:val="000000"/>
              </w:rPr>
              <w:lastRenderedPageBreak/>
              <w:t>(Fuzzy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lastRenderedPageBreak/>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Model Building for Association </w:t>
            </w:r>
            <w:r>
              <w:rPr>
                <w:color w:val="000000"/>
              </w:rPr>
              <w:lastRenderedPageBreak/>
              <w:t>(Fuzzy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7E0757">
      <w:pPr>
        <w:spacing w:before="240" w:after="120"/>
      </w:pPr>
      <w:r>
        <w:pict w14:anchorId="264C2EC5">
          <v:shape id="_x0000_i1030" type="#_x0000_t75" style="width:6in;height:7.2pt" o:hralign="center" o:hr="t">
            <v:imagedata r:id="rId9"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lastRenderedPageBreak/>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7E0757" w:rsidP="000228E1">
      <w:pPr>
        <w:numPr>
          <w:ilvl w:val="0"/>
          <w:numId w:val="3"/>
        </w:numPr>
        <w:spacing w:before="80"/>
        <w:ind w:left="900" w:hanging="310"/>
      </w:pPr>
      <w:r>
        <w:pict w14:anchorId="53AAFCD4">
          <v:shape id="_x0000_i1031" type="#_x0000_t75" style="width:6in;height:7.2pt" o:hralign="center" o:hr="t">
            <v:imagedata r:id="rId9"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7E0757">
      <w:pPr>
        <w:spacing w:before="240" w:after="120"/>
      </w:pPr>
      <w:r>
        <w:pict w14:anchorId="61B232DF">
          <v:shape id="_x0000_i1032" type="#_x0000_t75" style="width:6in;height:7.2pt" o:hralign="center" o:hr="t">
            <v:imagedata r:id="rId9"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7E0757">
      <w:pPr>
        <w:spacing w:before="240" w:after="120"/>
      </w:pPr>
      <w:r>
        <w:pict w14:anchorId="0C567765">
          <v:shape id="_x0000_i1033" type="#_x0000_t75" style="width:6in;height:7.2pt" o:hralign="center" o:hr="t">
            <v:imagedata r:id="rId9"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lastRenderedPageBreak/>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7E0757">
      <w:pPr>
        <w:spacing w:before="240" w:after="120"/>
      </w:pPr>
      <w:r>
        <w:pict w14:anchorId="6C2F241F">
          <v:shape id="_x0000_i1034" type="#_x0000_t75" style="width:6in;height:7.2pt" o:hralign="center" o:hr="t">
            <v:imagedata r:id="rId9"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7E0757">
      <w:pPr>
        <w:spacing w:before="240" w:after="120"/>
        <w:rPr>
          <w:color w:val="0000FF"/>
        </w:rPr>
      </w:pPr>
      <w:r>
        <w:pict w14:anchorId="6789AF92">
          <v:shape id="_x0000_i1035" type="#_x0000_t75" style="width:6in;height:7.2pt" o:hralign="center" o:hr="t">
            <v:imagedata r:id="rId9" o:title="BD10290_"/>
          </v:shape>
        </w:pict>
      </w:r>
    </w:p>
    <w:p w14:paraId="1E86F32B" w14:textId="77777777" w:rsidR="008E4A94" w:rsidRDefault="008E4A94">
      <w:pPr>
        <w:rPr>
          <w:color w:val="0000FF"/>
        </w:rPr>
      </w:pPr>
    </w:p>
    <w:sectPr w:rsidR="008E4A94" w:rsidSect="00BF7980">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3FEB3" w14:textId="77777777" w:rsidR="00F35A0B" w:rsidRDefault="00F35A0B">
      <w:r>
        <w:separator/>
      </w:r>
    </w:p>
  </w:endnote>
  <w:endnote w:type="continuationSeparator" w:id="0">
    <w:p w14:paraId="06A6703B" w14:textId="77777777" w:rsidR="00F35A0B" w:rsidRDefault="00F3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1F5F3" w14:textId="77777777" w:rsidR="00F35A0B" w:rsidRDefault="00F35A0B">
      <w:r>
        <w:separator/>
      </w:r>
    </w:p>
  </w:footnote>
  <w:footnote w:type="continuationSeparator" w:id="0">
    <w:p w14:paraId="6B510E93" w14:textId="77777777" w:rsidR="00F35A0B" w:rsidRDefault="00F35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552621270">
    <w:abstractNumId w:val="10"/>
  </w:num>
  <w:num w:numId="2" w16cid:durableId="161118409">
    <w:abstractNumId w:val="7"/>
  </w:num>
  <w:num w:numId="3" w16cid:durableId="1868172881">
    <w:abstractNumId w:val="8"/>
  </w:num>
  <w:num w:numId="4" w16cid:durableId="1794324206">
    <w:abstractNumId w:val="9"/>
  </w:num>
  <w:num w:numId="5" w16cid:durableId="1470054499">
    <w:abstractNumId w:val="4"/>
  </w:num>
  <w:num w:numId="6" w16cid:durableId="1747528601">
    <w:abstractNumId w:val="3"/>
  </w:num>
  <w:num w:numId="7" w16cid:durableId="2006472971">
    <w:abstractNumId w:val="1"/>
  </w:num>
  <w:num w:numId="8" w16cid:durableId="771318103">
    <w:abstractNumId w:val="2"/>
  </w:num>
  <w:num w:numId="9" w16cid:durableId="1136414529">
    <w:abstractNumId w:val="6"/>
  </w:num>
  <w:num w:numId="10" w16cid:durableId="1215315092">
    <w:abstractNumId w:val="5"/>
  </w:num>
  <w:num w:numId="11" w16cid:durableId="109656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82894"/>
    <w:rsid w:val="00136532"/>
    <w:rsid w:val="00182457"/>
    <w:rsid w:val="00195299"/>
    <w:rsid w:val="00195DB6"/>
    <w:rsid w:val="001C0C3F"/>
    <w:rsid w:val="00215C35"/>
    <w:rsid w:val="00261F00"/>
    <w:rsid w:val="00291BC6"/>
    <w:rsid w:val="0029633B"/>
    <w:rsid w:val="002E5D30"/>
    <w:rsid w:val="00357D57"/>
    <w:rsid w:val="00372E4A"/>
    <w:rsid w:val="003C007C"/>
    <w:rsid w:val="003D3D82"/>
    <w:rsid w:val="00424BCD"/>
    <w:rsid w:val="0045151A"/>
    <w:rsid w:val="00533421"/>
    <w:rsid w:val="00614FC1"/>
    <w:rsid w:val="00626C92"/>
    <w:rsid w:val="006350FA"/>
    <w:rsid w:val="00663788"/>
    <w:rsid w:val="00672A58"/>
    <w:rsid w:val="00674FED"/>
    <w:rsid w:val="0074680C"/>
    <w:rsid w:val="00767415"/>
    <w:rsid w:val="00793281"/>
    <w:rsid w:val="007C1612"/>
    <w:rsid w:val="007D0844"/>
    <w:rsid w:val="007E0757"/>
    <w:rsid w:val="00807742"/>
    <w:rsid w:val="0083100A"/>
    <w:rsid w:val="00842E0B"/>
    <w:rsid w:val="00844574"/>
    <w:rsid w:val="00845560"/>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5A0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1E5702-B039-4CD5-8969-13D1EE1F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Aniruddha Bolakhe [CSE (IOT AND INTELLIGENT SYSTEM) - 2022]</cp:lastModifiedBy>
  <cp:revision>5</cp:revision>
  <dcterms:created xsi:type="dcterms:W3CDTF">2021-09-15T07:20:00Z</dcterms:created>
  <dcterms:modified xsi:type="dcterms:W3CDTF">2024-05-24T12:21:00Z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