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6E6" w:rsidRPr="00C17EE0" w:rsidRDefault="001756E6" w:rsidP="001756E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  <w:lang w:eastAsia="en-IN"/>
        </w:rPr>
      </w:pPr>
      <w:r w:rsidRPr="00C17EE0"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  <w:lang w:eastAsia="en-IN"/>
        </w:rPr>
        <w:t>Consumer-Lending-Risk-Insights</w:t>
      </w:r>
    </w:p>
    <w:p w:rsidR="001756E6" w:rsidRPr="00C17EE0" w:rsidRDefault="001756E6" w:rsidP="001756E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  <w:lang w:eastAsia="en-IN"/>
        </w:rPr>
      </w:pPr>
    </w:p>
    <w:p w:rsidR="001756E6" w:rsidRPr="00C17EE0" w:rsidRDefault="001756E6" w:rsidP="001756E6">
      <w:pPr>
        <w:spacing w:after="0" w:line="240" w:lineRule="auto"/>
        <w:rPr>
          <w:rFonts w:ascii="Times New Roman" w:hAnsi="Times New Roman" w:cs="Times New Roman"/>
        </w:rPr>
      </w:pPr>
      <w:r w:rsidRPr="00C17EE0">
        <w:rPr>
          <w:rFonts w:ascii="Times New Roman" w:hAnsi="Times New Roman" w:cs="Times New Roman"/>
        </w:rPr>
        <w:t xml:space="preserve">This repository contains a complete </w:t>
      </w:r>
      <w:r w:rsidRPr="00C17EE0">
        <w:rPr>
          <w:rStyle w:val="Strong"/>
          <w:rFonts w:ascii="Times New Roman" w:hAnsi="Times New Roman" w:cs="Times New Roman"/>
        </w:rPr>
        <w:t>Exploratory Data Analysis (EDA)</w:t>
      </w:r>
      <w:r w:rsidRPr="00C17EE0">
        <w:rPr>
          <w:rFonts w:ascii="Times New Roman" w:hAnsi="Times New Roman" w:cs="Times New Roman"/>
        </w:rPr>
        <w:t xml:space="preserve"> workflow performed on the </w:t>
      </w:r>
      <w:r w:rsidRPr="00C17EE0">
        <w:rPr>
          <w:rStyle w:val="Emphasis"/>
          <w:rFonts w:ascii="Times New Roman" w:hAnsi="Times New Roman" w:cs="Times New Roman"/>
        </w:rPr>
        <w:t>Credit Risk Previous Loans</w:t>
      </w:r>
      <w:r w:rsidRPr="00C17EE0">
        <w:rPr>
          <w:rFonts w:ascii="Times New Roman" w:hAnsi="Times New Roman" w:cs="Times New Roman"/>
        </w:rPr>
        <w:t xml:space="preserve"> dataset.</w:t>
      </w:r>
      <w:r w:rsidRPr="00C17EE0">
        <w:rPr>
          <w:rFonts w:ascii="Times New Roman" w:hAnsi="Times New Roman" w:cs="Times New Roman"/>
        </w:rPr>
        <w:br/>
        <w:t xml:space="preserve">The </w:t>
      </w:r>
      <w:proofErr w:type="spellStart"/>
      <w:r w:rsidRPr="00C17EE0">
        <w:rPr>
          <w:rStyle w:val="HTMLCode"/>
          <w:rFonts w:ascii="Times New Roman" w:eastAsiaTheme="minorHAnsi" w:hAnsi="Times New Roman" w:cs="Times New Roman"/>
        </w:rPr>
        <w:t>CaseStudyCODE.ipynb</w:t>
      </w:r>
      <w:proofErr w:type="spellEnd"/>
      <w:r w:rsidRPr="00C17EE0">
        <w:rPr>
          <w:rFonts w:ascii="Times New Roman" w:hAnsi="Times New Roman" w:cs="Times New Roman"/>
        </w:rPr>
        <w:t xml:space="preserve"> includes </w:t>
      </w:r>
      <w:r w:rsidRPr="00C17EE0">
        <w:rPr>
          <w:rStyle w:val="Strong"/>
          <w:rFonts w:ascii="Times New Roman" w:hAnsi="Times New Roman" w:cs="Times New Roman"/>
        </w:rPr>
        <w:t>data cleaning, missing value treatment, outlier removal, feature engineering, visualization, and statistical hypothesis testing</w:t>
      </w:r>
      <w:r w:rsidRPr="00C17EE0">
        <w:rPr>
          <w:rFonts w:ascii="Times New Roman" w:hAnsi="Times New Roman" w:cs="Times New Roman"/>
        </w:rPr>
        <w:t>.</w:t>
      </w:r>
    </w:p>
    <w:p w:rsidR="001756E6" w:rsidRPr="00C17EE0" w:rsidRDefault="001756E6" w:rsidP="001756E6">
      <w:pPr>
        <w:spacing w:after="0" w:line="240" w:lineRule="auto"/>
        <w:rPr>
          <w:rFonts w:ascii="Times New Roman" w:hAnsi="Times New Roman" w:cs="Times New Roman"/>
        </w:rPr>
      </w:pPr>
    </w:p>
    <w:p w:rsidR="001756E6" w:rsidRPr="00C17EE0" w:rsidRDefault="001756E6" w:rsidP="001756E6">
      <w:pPr>
        <w:spacing w:after="0" w:line="240" w:lineRule="auto"/>
        <w:rPr>
          <w:rFonts w:ascii="Times New Roman" w:hAnsi="Times New Roman" w:cs="Times New Roman"/>
          <w:sz w:val="28"/>
        </w:rPr>
      </w:pPr>
      <w:r w:rsidRPr="00C17EE0">
        <w:rPr>
          <w:rFonts w:ascii="Times New Roman" w:hAnsi="Times New Roman" w:cs="Times New Roman"/>
          <w:sz w:val="28"/>
        </w:rPr>
        <w:t>Project Files</w:t>
      </w:r>
      <w:r w:rsidRPr="00C17EE0">
        <w:rPr>
          <w:rFonts w:ascii="Times New Roman" w:hAnsi="Times New Roman" w:cs="Times New Roman"/>
          <w:sz w:val="28"/>
        </w:rPr>
        <w:t>:</w:t>
      </w:r>
    </w:p>
    <w:p w:rsidR="001756E6" w:rsidRPr="00C17EE0" w:rsidRDefault="001756E6" w:rsidP="001756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EE0">
        <w:rPr>
          <w:rFonts w:ascii="Segoe UI Symbol" w:eastAsia="Times New Roman" w:hAnsi="Segoe UI Symbol" w:cs="Segoe UI Symbol"/>
          <w:sz w:val="24"/>
          <w:szCs w:val="24"/>
          <w:lang w:eastAsia="en-IN"/>
        </w:rPr>
        <w:t>📁</w:t>
      </w: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credit-risk-analysis/</w:t>
      </w:r>
    </w:p>
    <w:p w:rsidR="001756E6" w:rsidRPr="00C17EE0" w:rsidRDefault="001756E6" w:rsidP="001756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17EE0">
        <w:rPr>
          <w:rFonts w:ascii="MS Gothic" w:eastAsia="MS Gothic" w:hAnsi="MS Gothic" w:cs="MS Gothic" w:hint="eastAsia"/>
          <w:sz w:val="24"/>
          <w:szCs w:val="24"/>
          <w:lang w:eastAsia="en-IN"/>
        </w:rPr>
        <w:t>┣</w:t>
      </w: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17EE0">
        <w:rPr>
          <w:rFonts w:ascii="Segoe UI Symbol" w:eastAsia="Times New Roman" w:hAnsi="Segoe UI Symbol" w:cs="Segoe UI Symbol"/>
          <w:sz w:val="24"/>
          <w:szCs w:val="24"/>
          <w:lang w:eastAsia="en-IN"/>
        </w:rPr>
        <w:t>📓</w:t>
      </w: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>CaseStudyCODE.ipynb</w:t>
      </w:r>
      <w:proofErr w:type="spellEnd"/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="00C17EE0"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</w:t>
      </w:r>
      <w:r w:rsid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Main notebook with all analysis</w:t>
      </w:r>
    </w:p>
    <w:p w:rsidR="001756E6" w:rsidRPr="00C17EE0" w:rsidRDefault="001756E6" w:rsidP="001756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17EE0">
        <w:rPr>
          <w:rFonts w:ascii="MS Gothic" w:eastAsia="MS Gothic" w:hAnsi="MS Gothic" w:cs="MS Gothic" w:hint="eastAsia"/>
          <w:sz w:val="24"/>
          <w:szCs w:val="24"/>
          <w:lang w:eastAsia="en-IN"/>
        </w:rPr>
        <w:t>┣</w:t>
      </w: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7EE0" w:rsidRPr="00C17EE0">
        <w:rPr>
          <w:rFonts w:ascii="Segoe UI Symbol" w:eastAsia="Times New Roman" w:hAnsi="Segoe UI Symbol" w:cs="Segoe UI Symbol"/>
          <w:sz w:val="24"/>
          <w:szCs w:val="24"/>
          <w:lang w:eastAsia="en-IN"/>
        </w:rPr>
        <w:t>📓</w:t>
      </w:r>
      <w:r w:rsidR="00C17EE0"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 OF THE CASE STUDY.pdf    → </w:t>
      </w:r>
      <w:r w:rsidR="00C17EE0" w:rsidRPr="00C17EE0">
        <w:rPr>
          <w:rFonts w:ascii="Times New Roman" w:hAnsi="Times New Roman" w:cs="Times New Roman"/>
        </w:rPr>
        <w:t>R</w:t>
      </w:r>
      <w:r w:rsidR="00C17EE0" w:rsidRPr="00C17EE0">
        <w:rPr>
          <w:rFonts w:ascii="Times New Roman" w:hAnsi="Times New Roman" w:cs="Times New Roman"/>
        </w:rPr>
        <w:t>eport covering statistical analysis</w:t>
      </w: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17EE0" w:rsidRPr="00C17EE0" w:rsidRDefault="00C17EE0" w:rsidP="00C1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17EE0">
        <w:rPr>
          <w:rFonts w:ascii="MS Gothic" w:eastAsia="MS Gothic" w:hAnsi="MS Gothic" w:cs="MS Gothic" w:hint="eastAsia"/>
          <w:sz w:val="24"/>
          <w:szCs w:val="24"/>
          <w:lang w:eastAsia="en-IN"/>
        </w:rPr>
        <w:t>┣</w:t>
      </w: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17EE0">
        <w:rPr>
          <w:rFonts w:ascii="Segoe UI Symbol" w:eastAsia="Times New Roman" w:hAnsi="Segoe UI Symbol" w:cs="Segoe UI Symbol"/>
          <w:sz w:val="24"/>
          <w:szCs w:val="24"/>
          <w:lang w:eastAsia="en-IN"/>
        </w:rPr>
        <w:t>📓</w:t>
      </w: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requirement.txt</w:t>
      </w: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r w:rsidRPr="00C17EE0">
        <w:rPr>
          <w:rFonts w:ascii="Times New Roman" w:hAnsi="Times New Roman" w:cs="Times New Roman"/>
        </w:rPr>
        <w:t>Report covering statistical analysis</w:t>
      </w:r>
    </w:p>
    <w:p w:rsidR="001756E6" w:rsidRPr="00C17EE0" w:rsidRDefault="001756E6" w:rsidP="001756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17EE0">
        <w:rPr>
          <w:rFonts w:ascii="MS Gothic" w:eastAsia="MS Gothic" w:hAnsi="MS Gothic" w:cs="MS Gothic" w:hint="eastAsia"/>
          <w:sz w:val="24"/>
          <w:szCs w:val="24"/>
          <w:lang w:eastAsia="en-IN"/>
        </w:rPr>
        <w:t>┣</w:t>
      </w: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17EE0">
        <w:rPr>
          <w:rFonts w:ascii="Segoe UI Symbol" w:eastAsia="Times New Roman" w:hAnsi="Segoe UI Symbol" w:cs="Segoe UI Symbol"/>
          <w:sz w:val="24"/>
          <w:szCs w:val="24"/>
          <w:lang w:eastAsia="en-IN"/>
        </w:rPr>
        <w:t>📁</w:t>
      </w: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</w:t>
      </w:r>
      <w:r w:rsidR="00C17EE0"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</w:t>
      </w:r>
      <w:r w:rsid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>→ Place your dataset here</w:t>
      </w:r>
    </w:p>
    <w:p w:rsidR="001756E6" w:rsidRPr="00C17EE0" w:rsidRDefault="001756E6" w:rsidP="001756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17EE0">
        <w:rPr>
          <w:rFonts w:ascii="MS Gothic" w:eastAsia="MS Gothic" w:hAnsi="MS Gothic" w:cs="MS Gothic" w:hint="eastAsia"/>
          <w:sz w:val="24"/>
          <w:szCs w:val="24"/>
          <w:lang w:eastAsia="en-IN"/>
        </w:rPr>
        <w:t>┗</w:t>
      </w: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17EE0">
        <w:rPr>
          <w:rFonts w:ascii="Segoe UI Symbol" w:eastAsia="Times New Roman" w:hAnsi="Segoe UI Symbol" w:cs="Segoe UI Symbol"/>
          <w:sz w:val="24"/>
          <w:szCs w:val="24"/>
          <w:lang w:eastAsia="en-IN"/>
        </w:rPr>
        <w:t>📜</w:t>
      </w: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README.md             </w:t>
      </w:r>
      <w:r w:rsidR="00C17EE0"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C17EE0"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</w:t>
      </w: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>→ Project documentation</w:t>
      </w:r>
    </w:p>
    <w:p w:rsidR="001756E6" w:rsidRPr="00C17EE0" w:rsidRDefault="001756E6" w:rsidP="001756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56E6" w:rsidRPr="001756E6" w:rsidRDefault="00781EBB" w:rsidP="001756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7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o</w:t>
      </w:r>
      <w:r w:rsidR="001756E6" w:rsidRPr="001756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verview</w:t>
      </w:r>
    </w:p>
    <w:p w:rsidR="001756E6" w:rsidRPr="001756E6" w:rsidRDefault="001756E6" w:rsidP="0017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of this analysis is to</w:t>
      </w:r>
    </w:p>
    <w:p w:rsidR="001756E6" w:rsidRPr="001756E6" w:rsidRDefault="001756E6" w:rsidP="00175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6E6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and prepare the data</w:t>
      </w:r>
    </w:p>
    <w:p w:rsidR="001756E6" w:rsidRPr="001756E6" w:rsidRDefault="001756E6" w:rsidP="00175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56E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75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relationships between variables</w:t>
      </w:r>
    </w:p>
    <w:p w:rsidR="001756E6" w:rsidRPr="001756E6" w:rsidRDefault="001756E6" w:rsidP="00175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6E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insights using statistical testing</w:t>
      </w:r>
    </w:p>
    <w:p w:rsidR="001756E6" w:rsidRPr="00C17EE0" w:rsidRDefault="001756E6" w:rsidP="00175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the dataset for predictive </w:t>
      </w:r>
      <w:r w:rsidRPr="00C17EE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modelling.</w:t>
      </w:r>
    </w:p>
    <w:p w:rsidR="001756E6" w:rsidRPr="001756E6" w:rsidRDefault="00781EBB" w:rsidP="001756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7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Data l</w:t>
      </w:r>
      <w:r w:rsidR="001756E6" w:rsidRPr="001756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oading</w:t>
      </w:r>
    </w:p>
    <w:p w:rsidR="001756E6" w:rsidRPr="001756E6" w:rsidRDefault="001756E6" w:rsidP="0017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6E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loaded using:</w:t>
      </w:r>
    </w:p>
    <w:p w:rsidR="001756E6" w:rsidRPr="001756E6" w:rsidRDefault="00C17EE0" w:rsidP="0017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>
        <w:rPr>
          <w:noProof/>
          <w:lang w:eastAsia="en-IN"/>
        </w:rPr>
        <w:drawing>
          <wp:inline distT="0" distB="0" distL="0" distR="0" wp14:anchorId="7969B31F" wp14:editId="46DA337E">
            <wp:extent cx="4370119" cy="438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6718" cy="44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1756E6" w:rsidRPr="001756E6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inspection was performed using:</w:t>
      </w:r>
    </w:p>
    <w:p w:rsidR="001756E6" w:rsidRPr="001756E6" w:rsidRDefault="001756E6" w:rsidP="001756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17EE0">
        <w:rPr>
          <w:rFonts w:ascii="Times New Roman" w:eastAsia="Times New Roman" w:hAnsi="Times New Roman" w:cs="Times New Roman"/>
          <w:sz w:val="20"/>
          <w:szCs w:val="20"/>
          <w:lang w:eastAsia="en-IN"/>
        </w:rPr>
        <w:t>df.head</w:t>
      </w:r>
      <w:proofErr w:type="spellEnd"/>
      <w:proofErr w:type="gramEnd"/>
      <w:r w:rsidRPr="00C17EE0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</w:p>
    <w:p w:rsidR="001756E6" w:rsidRPr="001756E6" w:rsidRDefault="001756E6" w:rsidP="001756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17EE0">
        <w:rPr>
          <w:rFonts w:ascii="Times New Roman" w:eastAsia="Times New Roman" w:hAnsi="Times New Roman" w:cs="Times New Roman"/>
          <w:sz w:val="20"/>
          <w:szCs w:val="20"/>
          <w:lang w:eastAsia="en-IN"/>
        </w:rPr>
        <w:t>df.shape</w:t>
      </w:r>
      <w:proofErr w:type="spellEnd"/>
      <w:proofErr w:type="gramEnd"/>
    </w:p>
    <w:p w:rsidR="001756E6" w:rsidRPr="001756E6" w:rsidRDefault="001756E6" w:rsidP="001756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EE0">
        <w:rPr>
          <w:rFonts w:ascii="Times New Roman" w:eastAsia="Times New Roman" w:hAnsi="Times New Roman" w:cs="Times New Roman"/>
          <w:sz w:val="20"/>
          <w:szCs w:val="20"/>
          <w:lang w:eastAsia="en-IN"/>
        </w:rPr>
        <w:t>df.</w:t>
      </w:r>
      <w:proofErr w:type="gramStart"/>
      <w:r w:rsidRPr="00C17EE0">
        <w:rPr>
          <w:rFonts w:ascii="Times New Roman" w:eastAsia="Times New Roman" w:hAnsi="Times New Roman" w:cs="Times New Roman"/>
          <w:sz w:val="20"/>
          <w:szCs w:val="20"/>
          <w:lang w:eastAsia="en-IN"/>
        </w:rPr>
        <w:t>info(</w:t>
      </w:r>
      <w:proofErr w:type="gramEnd"/>
      <w:r w:rsidRPr="00C17EE0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1756E6" w:rsidRPr="00C17EE0" w:rsidRDefault="001756E6" w:rsidP="001756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17EE0">
        <w:rPr>
          <w:rFonts w:ascii="Times New Roman" w:eastAsia="Times New Roman" w:hAnsi="Times New Roman" w:cs="Times New Roman"/>
          <w:sz w:val="20"/>
          <w:szCs w:val="20"/>
          <w:lang w:eastAsia="en-IN"/>
        </w:rPr>
        <w:t>df.describe</w:t>
      </w:r>
      <w:proofErr w:type="spellEnd"/>
      <w:proofErr w:type="gramEnd"/>
      <w:r w:rsidRPr="00C17EE0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</w:p>
    <w:p w:rsidR="001756E6" w:rsidRPr="00C17EE0" w:rsidRDefault="001756E6" w:rsidP="001756E6">
      <w:pPr>
        <w:pStyle w:val="Heading1"/>
      </w:pPr>
      <w:r w:rsidRPr="00C17EE0">
        <w:t>3. D</w:t>
      </w:r>
      <w:r w:rsidR="00781EBB" w:rsidRPr="00C17EE0">
        <w:t>ata c</w:t>
      </w:r>
      <w:r w:rsidRPr="00C17EE0">
        <w:t>leaning</w:t>
      </w:r>
    </w:p>
    <w:p w:rsidR="001756E6" w:rsidRPr="00C17EE0" w:rsidRDefault="001756E6" w:rsidP="001756E6">
      <w:pPr>
        <w:pStyle w:val="Heading3"/>
        <w:numPr>
          <w:ilvl w:val="0"/>
          <w:numId w:val="6"/>
        </w:numPr>
        <w:rPr>
          <w:rFonts w:ascii="Times New Roman" w:hAnsi="Times New Roman" w:cs="Times New Roman"/>
        </w:rPr>
      </w:pPr>
      <w:r w:rsidRPr="00C17EE0">
        <w:rPr>
          <w:rFonts w:ascii="Times New Roman" w:hAnsi="Times New Roman" w:cs="Times New Roman"/>
        </w:rPr>
        <w:t>Missing Values</w:t>
      </w:r>
    </w:p>
    <w:p w:rsidR="001756E6" w:rsidRPr="00C17EE0" w:rsidRDefault="001756E6" w:rsidP="001756E6">
      <w:pPr>
        <w:pStyle w:val="NormalWeb"/>
        <w:numPr>
          <w:ilvl w:val="0"/>
          <w:numId w:val="4"/>
        </w:numPr>
      </w:pPr>
      <w:r w:rsidRPr="00C17EE0">
        <w:t>Calculated missing percentages.</w:t>
      </w:r>
    </w:p>
    <w:p w:rsidR="00781EBB" w:rsidRPr="00C17EE0" w:rsidRDefault="00781EBB" w:rsidP="00781EBB">
      <w:pPr>
        <w:pStyle w:val="NormalWeb"/>
        <w:ind w:left="720"/>
      </w:pPr>
      <w:r w:rsidRPr="00C17EE0">
        <w:rPr>
          <w:noProof/>
        </w:rPr>
        <w:lastRenderedPageBreak/>
        <w:drawing>
          <wp:inline distT="0" distB="0" distL="0" distR="0" wp14:anchorId="55DFE9CC" wp14:editId="61F075CD">
            <wp:extent cx="3671248" cy="1248410"/>
            <wp:effectExtent l="0" t="0" r="571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839" cy="125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E6" w:rsidRPr="00C17EE0" w:rsidRDefault="001756E6" w:rsidP="001756E6">
      <w:pPr>
        <w:pStyle w:val="NormalWeb"/>
        <w:numPr>
          <w:ilvl w:val="0"/>
          <w:numId w:val="4"/>
        </w:numPr>
      </w:pPr>
      <w:r w:rsidRPr="00C17EE0">
        <w:rPr>
          <w:b/>
        </w:rPr>
        <w:t>Dropped</w:t>
      </w:r>
      <w:r w:rsidRPr="00C17EE0">
        <w:t xml:space="preserve"> columns with </w:t>
      </w:r>
      <w:r w:rsidRPr="00C17EE0">
        <w:rPr>
          <w:rStyle w:val="Strong"/>
        </w:rPr>
        <w:t xml:space="preserve">&gt;40% </w:t>
      </w:r>
      <w:r w:rsidRPr="00C17EE0">
        <w:rPr>
          <w:rStyle w:val="Strong"/>
          <w:b w:val="0"/>
        </w:rPr>
        <w:t>missing values</w:t>
      </w:r>
      <w:r w:rsidRPr="00C17EE0">
        <w:t>.</w:t>
      </w:r>
    </w:p>
    <w:p w:rsidR="00781EBB" w:rsidRPr="00C17EE0" w:rsidRDefault="00781EBB" w:rsidP="001756E6">
      <w:pPr>
        <w:pStyle w:val="NormalWeb"/>
        <w:numPr>
          <w:ilvl w:val="0"/>
          <w:numId w:val="4"/>
        </w:numPr>
      </w:pPr>
      <w:r w:rsidRPr="00C17EE0">
        <w:rPr>
          <w:noProof/>
        </w:rPr>
        <w:drawing>
          <wp:inline distT="0" distB="0" distL="0" distR="0" wp14:anchorId="4DC59206" wp14:editId="4D5835D2">
            <wp:extent cx="3909695" cy="4640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0852" cy="47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E6" w:rsidRPr="00C17EE0" w:rsidRDefault="00781EBB" w:rsidP="001756E6">
      <w:pPr>
        <w:pStyle w:val="NormalWeb"/>
        <w:numPr>
          <w:ilvl w:val="0"/>
          <w:numId w:val="4"/>
        </w:numPr>
      </w:pPr>
      <w:r w:rsidRPr="00C17EE0">
        <w:t>Fill null values</w:t>
      </w:r>
      <w:r w:rsidR="001756E6" w:rsidRPr="00C17EE0">
        <w:t>:</w:t>
      </w:r>
    </w:p>
    <w:p w:rsidR="001756E6" w:rsidRPr="00C17EE0" w:rsidRDefault="001756E6" w:rsidP="001756E6">
      <w:pPr>
        <w:pStyle w:val="NormalWeb"/>
        <w:numPr>
          <w:ilvl w:val="1"/>
          <w:numId w:val="4"/>
        </w:numPr>
      </w:pPr>
      <w:r w:rsidRPr="00C17EE0">
        <w:rPr>
          <w:rStyle w:val="Strong"/>
          <w:b w:val="0"/>
        </w:rPr>
        <w:t>Numeric columns</w:t>
      </w:r>
      <w:r w:rsidRPr="00C17EE0">
        <w:t xml:space="preserve"> → </w:t>
      </w:r>
      <w:r w:rsidRPr="00C17EE0">
        <w:rPr>
          <w:b/>
        </w:rPr>
        <w:t>median</w:t>
      </w:r>
    </w:p>
    <w:p w:rsidR="001756E6" w:rsidRPr="00C17EE0" w:rsidRDefault="001756E6" w:rsidP="001756E6">
      <w:pPr>
        <w:pStyle w:val="NormalWeb"/>
        <w:numPr>
          <w:ilvl w:val="1"/>
          <w:numId w:val="4"/>
        </w:numPr>
      </w:pPr>
      <w:r w:rsidRPr="00C17EE0">
        <w:rPr>
          <w:rStyle w:val="Strong"/>
          <w:b w:val="0"/>
        </w:rPr>
        <w:t>Categorical columns</w:t>
      </w:r>
      <w:r w:rsidRPr="00C17EE0">
        <w:t xml:space="preserve"> → </w:t>
      </w:r>
      <w:r w:rsidRPr="00C17EE0">
        <w:rPr>
          <w:b/>
        </w:rPr>
        <w:t>mode</w:t>
      </w:r>
    </w:p>
    <w:p w:rsidR="001756E6" w:rsidRPr="00C17EE0" w:rsidRDefault="001756E6" w:rsidP="00781EBB">
      <w:pPr>
        <w:pStyle w:val="Heading3"/>
        <w:numPr>
          <w:ilvl w:val="0"/>
          <w:numId w:val="6"/>
        </w:numPr>
        <w:rPr>
          <w:rFonts w:ascii="Times New Roman" w:hAnsi="Times New Roman" w:cs="Times New Roman"/>
        </w:rPr>
      </w:pPr>
      <w:r w:rsidRPr="00C17EE0">
        <w:rPr>
          <w:rFonts w:ascii="Times New Roman" w:hAnsi="Times New Roman" w:cs="Times New Roman"/>
        </w:rPr>
        <w:t>Incorrect Values</w:t>
      </w:r>
    </w:p>
    <w:p w:rsidR="001756E6" w:rsidRPr="00C17EE0" w:rsidRDefault="001756E6" w:rsidP="001756E6">
      <w:pPr>
        <w:pStyle w:val="NormalWeb"/>
        <w:numPr>
          <w:ilvl w:val="0"/>
          <w:numId w:val="5"/>
        </w:numPr>
      </w:pPr>
      <w:r w:rsidRPr="00C17EE0">
        <w:t xml:space="preserve">Converted negative day values to absolute </w:t>
      </w:r>
      <w:proofErr w:type="gramStart"/>
      <w:r w:rsidRPr="00C17EE0">
        <w:t xml:space="preserve">using </w:t>
      </w:r>
      <w:r w:rsidRPr="00C17EE0">
        <w:rPr>
          <w:rStyle w:val="HTMLCode"/>
          <w:rFonts w:ascii="Times New Roman" w:hAnsi="Times New Roman" w:cs="Times New Roman"/>
        </w:rPr>
        <w:t>.abs</w:t>
      </w:r>
      <w:proofErr w:type="gramEnd"/>
      <w:r w:rsidRPr="00C17EE0">
        <w:rPr>
          <w:rStyle w:val="HTMLCode"/>
          <w:rFonts w:ascii="Times New Roman" w:hAnsi="Times New Roman" w:cs="Times New Roman"/>
        </w:rPr>
        <w:t>()</w:t>
      </w:r>
      <w:r w:rsidRPr="00C17EE0">
        <w:t>.</w:t>
      </w:r>
    </w:p>
    <w:p w:rsidR="001756E6" w:rsidRPr="00C17EE0" w:rsidRDefault="001756E6" w:rsidP="001756E6">
      <w:pPr>
        <w:pStyle w:val="NormalWeb"/>
        <w:numPr>
          <w:ilvl w:val="0"/>
          <w:numId w:val="5"/>
        </w:numPr>
      </w:pPr>
      <w:r w:rsidRPr="00C17EE0">
        <w:t xml:space="preserve">Added </w:t>
      </w:r>
      <w:r w:rsidRPr="00C17EE0">
        <w:rPr>
          <w:rStyle w:val="HTMLCode"/>
          <w:rFonts w:ascii="Times New Roman" w:hAnsi="Times New Roman" w:cs="Times New Roman"/>
        </w:rPr>
        <w:t>YEARS_DECISION</w:t>
      </w:r>
      <w:r w:rsidRPr="00C17EE0">
        <w:t xml:space="preserve"> column for better interpretation.</w:t>
      </w:r>
    </w:p>
    <w:p w:rsidR="001756E6" w:rsidRPr="00C17EE0" w:rsidRDefault="001756E6" w:rsidP="001756E6">
      <w:pPr>
        <w:pStyle w:val="NormalWeb"/>
      </w:pPr>
      <w:r w:rsidRPr="00C17EE0">
        <w:t xml:space="preserve">After cleaning, </w:t>
      </w:r>
      <w:r w:rsidRPr="00C17EE0">
        <w:rPr>
          <w:rStyle w:val="Strong"/>
          <w:b w:val="0"/>
        </w:rPr>
        <w:t>100% of missing values</w:t>
      </w:r>
      <w:r w:rsidRPr="00C17EE0">
        <w:t xml:space="preserve"> were handled.</w:t>
      </w:r>
    </w:p>
    <w:p w:rsidR="00781EBB" w:rsidRPr="00C17EE0" w:rsidRDefault="00781EBB" w:rsidP="00781EBB">
      <w:pPr>
        <w:pStyle w:val="Heading1"/>
      </w:pPr>
      <w:r w:rsidRPr="00C17EE0">
        <w:t>4. Outlier d</w:t>
      </w:r>
      <w:r w:rsidRPr="00C17EE0">
        <w:t xml:space="preserve">etection &amp; </w:t>
      </w:r>
      <w:r w:rsidRPr="00C17EE0">
        <w:t>r</w:t>
      </w:r>
      <w:r w:rsidRPr="00C17EE0">
        <w:t>emoval</w:t>
      </w:r>
    </w:p>
    <w:p w:rsidR="00781EBB" w:rsidRPr="00C17EE0" w:rsidRDefault="00781EBB" w:rsidP="00781EBB">
      <w:pPr>
        <w:pStyle w:val="NormalWeb"/>
      </w:pPr>
      <w:r w:rsidRPr="00C17EE0">
        <w:t xml:space="preserve">Used </w:t>
      </w:r>
      <w:r w:rsidRPr="00C17EE0">
        <w:rPr>
          <w:rStyle w:val="Strong"/>
        </w:rPr>
        <w:t>IQR</w:t>
      </w:r>
      <w:r w:rsidR="00AD5603" w:rsidRPr="00C17EE0">
        <w:rPr>
          <w:rStyle w:val="Strong"/>
        </w:rPr>
        <w:t xml:space="preserve"> </w:t>
      </w:r>
      <w:r w:rsidR="00AD5603" w:rsidRPr="00C17EE0">
        <w:rPr>
          <w:rStyle w:val="Strong"/>
          <w:b w:val="0"/>
        </w:rPr>
        <w:t>(</w:t>
      </w:r>
      <w:r w:rsidR="00AD5603" w:rsidRPr="00C17EE0">
        <w:t>Inter Quartile Range</w:t>
      </w:r>
      <w:r w:rsidR="00AD5603" w:rsidRPr="00C17EE0">
        <w:rPr>
          <w:rStyle w:val="Strong"/>
          <w:b w:val="0"/>
        </w:rPr>
        <w:t>)</w:t>
      </w:r>
      <w:r w:rsidRPr="00C17EE0">
        <w:rPr>
          <w:rStyle w:val="Strong"/>
        </w:rPr>
        <w:t xml:space="preserve"> Method</w:t>
      </w:r>
      <w:r w:rsidRPr="00C17EE0">
        <w:t>:</w:t>
      </w:r>
    </w:p>
    <w:p w:rsidR="00781EBB" w:rsidRPr="00C17EE0" w:rsidRDefault="00781EBB" w:rsidP="00781EBB">
      <w:pPr>
        <w:pStyle w:val="NormalWeb"/>
      </w:pPr>
      <w:r w:rsidRPr="00C17EE0">
        <w:rPr>
          <w:noProof/>
        </w:rPr>
        <w:drawing>
          <wp:inline distT="0" distB="0" distL="0" distR="0" wp14:anchorId="1592D364" wp14:editId="0C54DC0B">
            <wp:extent cx="4026090" cy="1583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4577" cy="159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EBB" w:rsidRPr="00C17EE0" w:rsidRDefault="00AD5603" w:rsidP="00781EBB">
      <w:pPr>
        <w:pStyle w:val="NormalWeb"/>
      </w:pPr>
      <w:proofErr w:type="spellStart"/>
      <w:r w:rsidRPr="00C17EE0">
        <w:rPr>
          <w:b/>
        </w:rPr>
        <w:t>cols_outliers</w:t>
      </w:r>
      <w:proofErr w:type="spellEnd"/>
      <w:r w:rsidRPr="00C17EE0">
        <w:rPr>
          <w:b/>
        </w:rPr>
        <w:t xml:space="preserve"> </w:t>
      </w:r>
      <w:proofErr w:type="gramStart"/>
      <w:r w:rsidRPr="00C17EE0">
        <w:t>is</w:t>
      </w:r>
      <w:proofErr w:type="gramEnd"/>
      <w:r w:rsidRPr="00C17EE0">
        <w:t xml:space="preserve"> a</w:t>
      </w:r>
      <w:r w:rsidRPr="00C17EE0">
        <w:t xml:space="preserve"> list of column names where remove outliers.</w:t>
      </w:r>
    </w:p>
    <w:p w:rsidR="00AD5603" w:rsidRPr="00C17EE0" w:rsidRDefault="00AD5603" w:rsidP="00781EBB">
      <w:pPr>
        <w:pStyle w:val="NormalWeb"/>
      </w:pPr>
      <w:r w:rsidRPr="00C17EE0">
        <w:rPr>
          <w:b/>
        </w:rPr>
        <w:t>Q1</w:t>
      </w:r>
      <w:r w:rsidRPr="00C17EE0">
        <w:t xml:space="preserve"> calculates the </w:t>
      </w:r>
      <w:r w:rsidRPr="00C17EE0">
        <w:rPr>
          <w:rStyle w:val="Strong"/>
        </w:rPr>
        <w:t>25th percentile (column value</w:t>
      </w:r>
      <w:r w:rsidRPr="00C17EE0">
        <w:rPr>
          <w:rStyle w:val="Strong"/>
        </w:rPr>
        <w:t>)</w:t>
      </w:r>
      <w:r w:rsidRPr="00C17EE0">
        <w:t>.</w:t>
      </w:r>
    </w:p>
    <w:p w:rsidR="00AD5603" w:rsidRPr="00C17EE0" w:rsidRDefault="00AD5603" w:rsidP="00AD5603">
      <w:pPr>
        <w:pStyle w:val="NormalWeb"/>
      </w:pPr>
      <w:r w:rsidRPr="00C17EE0">
        <w:rPr>
          <w:b/>
        </w:rPr>
        <w:t>Q3</w:t>
      </w:r>
      <w:r w:rsidRPr="00C17EE0">
        <w:t xml:space="preserve"> calculates the </w:t>
      </w:r>
      <w:r w:rsidRPr="00C17EE0">
        <w:rPr>
          <w:rStyle w:val="Strong"/>
        </w:rPr>
        <w:t>7</w:t>
      </w:r>
      <w:r w:rsidRPr="00C17EE0">
        <w:rPr>
          <w:rStyle w:val="Strong"/>
        </w:rPr>
        <w:t>5th percentile (column value)</w:t>
      </w:r>
      <w:r w:rsidRPr="00C17EE0">
        <w:t>.</w:t>
      </w:r>
    </w:p>
    <w:p w:rsidR="00AD5603" w:rsidRPr="00C17EE0" w:rsidRDefault="00AD5603" w:rsidP="00AD5603">
      <w:pPr>
        <w:pStyle w:val="NormalWeb"/>
      </w:pPr>
      <w:r w:rsidRPr="00C17EE0">
        <w:rPr>
          <w:b/>
        </w:rPr>
        <w:t>lower</w:t>
      </w:r>
      <w:r w:rsidRPr="00C17EE0">
        <w:t xml:space="preserve"> is lower bound of that column</w:t>
      </w:r>
    </w:p>
    <w:p w:rsidR="00AD5603" w:rsidRPr="00C17EE0" w:rsidRDefault="00AD5603" w:rsidP="00AD5603">
      <w:pPr>
        <w:pStyle w:val="NormalWeb"/>
      </w:pPr>
      <w:r w:rsidRPr="00C17EE0">
        <w:rPr>
          <w:b/>
        </w:rPr>
        <w:t>upper</w:t>
      </w:r>
      <w:r w:rsidRPr="00C17EE0">
        <w:t xml:space="preserve"> is upper bound of that column</w:t>
      </w:r>
    </w:p>
    <w:p w:rsidR="00AD5603" w:rsidRPr="00C17EE0" w:rsidRDefault="00AD5603" w:rsidP="00AD5603">
      <w:pPr>
        <w:pStyle w:val="NormalWeb"/>
      </w:pPr>
      <w:proofErr w:type="spellStart"/>
      <w:r w:rsidRPr="00C17EE0">
        <w:rPr>
          <w:b/>
        </w:rPr>
        <w:t>df</w:t>
      </w:r>
      <w:proofErr w:type="spellEnd"/>
      <w:r w:rsidRPr="00C17EE0">
        <w:t xml:space="preserve"> takes only that rows where the value is between lower and upper bound.</w:t>
      </w:r>
    </w:p>
    <w:p w:rsidR="00AD5603" w:rsidRPr="00C17EE0" w:rsidRDefault="00AD5603" w:rsidP="00AD5603">
      <w:pPr>
        <w:pStyle w:val="Heading1"/>
      </w:pPr>
      <w:r w:rsidRPr="00C17EE0">
        <w:lastRenderedPageBreak/>
        <w:t>5. Feature Engineering</w:t>
      </w:r>
    </w:p>
    <w:p w:rsidR="00AD5603" w:rsidRPr="00C17EE0" w:rsidRDefault="00AD5603" w:rsidP="00AD5603">
      <w:pPr>
        <w:pStyle w:val="NormalWeb"/>
      </w:pPr>
      <w:r w:rsidRPr="00C17EE0">
        <w:t>New features added: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4439"/>
      </w:tblGrid>
      <w:tr w:rsidR="00AD5603" w:rsidRPr="00AD5603" w:rsidTr="00661AA6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:rsidR="00AD5603" w:rsidRPr="00AD5603" w:rsidRDefault="00AD5603" w:rsidP="00AD5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5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4394" w:type="dxa"/>
            <w:vAlign w:val="center"/>
            <w:hideMark/>
          </w:tcPr>
          <w:p w:rsidR="00AD5603" w:rsidRPr="00AD5603" w:rsidRDefault="00AD5603" w:rsidP="00AD5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5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D5603" w:rsidRPr="00AD5603" w:rsidTr="00661AA6">
        <w:trPr>
          <w:tblCellSpacing w:w="15" w:type="dxa"/>
        </w:trPr>
        <w:tc>
          <w:tcPr>
            <w:tcW w:w="3499" w:type="dxa"/>
            <w:vAlign w:val="center"/>
            <w:hideMark/>
          </w:tcPr>
          <w:p w:rsidR="00AD5603" w:rsidRPr="00AD5603" w:rsidRDefault="00AD5603" w:rsidP="00AD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EE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CREDIT_ANNUITY_RATIO</w:t>
            </w:r>
          </w:p>
        </w:tc>
        <w:tc>
          <w:tcPr>
            <w:tcW w:w="4394" w:type="dxa"/>
            <w:vAlign w:val="center"/>
            <w:hideMark/>
          </w:tcPr>
          <w:p w:rsidR="00AD5603" w:rsidRPr="00AD5603" w:rsidRDefault="00AD5603" w:rsidP="00AD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5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Ratio of approved credit to annuity</w:t>
            </w:r>
          </w:p>
        </w:tc>
      </w:tr>
      <w:tr w:rsidR="00AD5603" w:rsidRPr="00AD5603" w:rsidTr="00661AA6">
        <w:trPr>
          <w:tblCellSpacing w:w="15" w:type="dxa"/>
        </w:trPr>
        <w:tc>
          <w:tcPr>
            <w:tcW w:w="3499" w:type="dxa"/>
            <w:vAlign w:val="center"/>
            <w:hideMark/>
          </w:tcPr>
          <w:p w:rsidR="00AD5603" w:rsidRPr="00AD5603" w:rsidRDefault="00AD5603" w:rsidP="00AD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EE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APPLICATION_CREDIT_RATIO</w:t>
            </w:r>
          </w:p>
        </w:tc>
        <w:tc>
          <w:tcPr>
            <w:tcW w:w="4394" w:type="dxa"/>
            <w:vAlign w:val="center"/>
            <w:hideMark/>
          </w:tcPr>
          <w:p w:rsidR="00AD5603" w:rsidRPr="00AD5603" w:rsidRDefault="00AD5603" w:rsidP="00AD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5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close application amount is to approved credit</w:t>
            </w:r>
          </w:p>
        </w:tc>
      </w:tr>
      <w:tr w:rsidR="00AD5603" w:rsidRPr="00AD5603" w:rsidTr="00661AA6">
        <w:trPr>
          <w:tblCellSpacing w:w="15" w:type="dxa"/>
        </w:trPr>
        <w:tc>
          <w:tcPr>
            <w:tcW w:w="3499" w:type="dxa"/>
            <w:vAlign w:val="center"/>
            <w:hideMark/>
          </w:tcPr>
          <w:p w:rsidR="00AD5603" w:rsidRPr="00AD5603" w:rsidRDefault="00AD5603" w:rsidP="00AD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EE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IS_REFUSED</w:t>
            </w:r>
          </w:p>
        </w:tc>
        <w:tc>
          <w:tcPr>
            <w:tcW w:w="4394" w:type="dxa"/>
            <w:vAlign w:val="center"/>
            <w:hideMark/>
          </w:tcPr>
          <w:p w:rsidR="00AD5603" w:rsidRPr="00AD5603" w:rsidRDefault="00AD5603" w:rsidP="00AD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5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flag for refused loans</w:t>
            </w:r>
          </w:p>
        </w:tc>
      </w:tr>
      <w:tr w:rsidR="00AD5603" w:rsidRPr="00AD5603" w:rsidTr="00661AA6">
        <w:trPr>
          <w:tblCellSpacing w:w="15" w:type="dxa"/>
        </w:trPr>
        <w:tc>
          <w:tcPr>
            <w:tcW w:w="3499" w:type="dxa"/>
            <w:vAlign w:val="center"/>
            <w:hideMark/>
          </w:tcPr>
          <w:p w:rsidR="00AD5603" w:rsidRPr="00AD5603" w:rsidRDefault="00AD5603" w:rsidP="00AD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EE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IS_APPROVED</w:t>
            </w:r>
          </w:p>
        </w:tc>
        <w:tc>
          <w:tcPr>
            <w:tcW w:w="4394" w:type="dxa"/>
            <w:vAlign w:val="center"/>
            <w:hideMark/>
          </w:tcPr>
          <w:p w:rsidR="00AD5603" w:rsidRPr="00AD5603" w:rsidRDefault="00AD5603" w:rsidP="00AD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5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flag for approved loans</w:t>
            </w:r>
          </w:p>
        </w:tc>
      </w:tr>
    </w:tbl>
    <w:p w:rsidR="00661AA6" w:rsidRPr="00C17EE0" w:rsidRDefault="00661AA6" w:rsidP="00661AA6">
      <w:pPr>
        <w:pStyle w:val="Heading1"/>
      </w:pPr>
      <w:r w:rsidRPr="00C17EE0">
        <w:t>6. Exploratory Data Analysis (EDA)</w:t>
      </w:r>
    </w:p>
    <w:p w:rsidR="00661AA6" w:rsidRPr="00C17EE0" w:rsidRDefault="00661AA6" w:rsidP="00661AA6">
      <w:pPr>
        <w:pStyle w:val="Heading1"/>
        <w:rPr>
          <w:sz w:val="24"/>
          <w:szCs w:val="24"/>
        </w:rPr>
      </w:pPr>
      <w:r w:rsidRPr="00C17EE0">
        <w:rPr>
          <w:sz w:val="24"/>
          <w:szCs w:val="24"/>
        </w:rPr>
        <w:t>In EDA visualization is done and visualization include:</w:t>
      </w:r>
    </w:p>
    <w:p w:rsidR="00661AA6" w:rsidRPr="00C17EE0" w:rsidRDefault="00661AA6" w:rsidP="00661AA6">
      <w:pPr>
        <w:pStyle w:val="NormalWeb"/>
        <w:numPr>
          <w:ilvl w:val="0"/>
          <w:numId w:val="7"/>
        </w:numPr>
      </w:pPr>
      <w:r w:rsidRPr="00C17EE0">
        <w:t>Histograms + KDE</w:t>
      </w:r>
    </w:p>
    <w:p w:rsidR="00661AA6" w:rsidRPr="00C17EE0" w:rsidRDefault="00661AA6" w:rsidP="00661AA6">
      <w:pPr>
        <w:pStyle w:val="NormalWeb"/>
        <w:numPr>
          <w:ilvl w:val="0"/>
          <w:numId w:val="7"/>
        </w:numPr>
      </w:pPr>
      <w:r w:rsidRPr="00C17EE0">
        <w:t>Boxplots</w:t>
      </w:r>
    </w:p>
    <w:p w:rsidR="00661AA6" w:rsidRPr="00C17EE0" w:rsidRDefault="00661AA6" w:rsidP="00661AA6">
      <w:pPr>
        <w:pStyle w:val="NormalWeb"/>
        <w:numPr>
          <w:ilvl w:val="0"/>
          <w:numId w:val="7"/>
        </w:numPr>
      </w:pPr>
      <w:proofErr w:type="spellStart"/>
      <w:r w:rsidRPr="00C17EE0">
        <w:t>Countplots</w:t>
      </w:r>
      <w:proofErr w:type="spellEnd"/>
    </w:p>
    <w:p w:rsidR="00661AA6" w:rsidRPr="00C17EE0" w:rsidRDefault="00661AA6" w:rsidP="00661AA6">
      <w:pPr>
        <w:pStyle w:val="NormalWeb"/>
        <w:numPr>
          <w:ilvl w:val="0"/>
          <w:numId w:val="7"/>
        </w:numPr>
      </w:pPr>
      <w:r w:rsidRPr="00C17EE0">
        <w:t>Scatterplots</w:t>
      </w:r>
    </w:p>
    <w:p w:rsidR="00661AA6" w:rsidRPr="00C17EE0" w:rsidRDefault="00661AA6" w:rsidP="00661AA6">
      <w:pPr>
        <w:pStyle w:val="NormalWeb"/>
        <w:numPr>
          <w:ilvl w:val="0"/>
          <w:numId w:val="7"/>
        </w:numPr>
      </w:pPr>
      <w:r w:rsidRPr="00C17EE0">
        <w:t xml:space="preserve">Correlation </w:t>
      </w:r>
      <w:proofErr w:type="spellStart"/>
      <w:r w:rsidRPr="00C17EE0">
        <w:t>heatmap</w:t>
      </w:r>
      <w:proofErr w:type="spellEnd"/>
    </w:p>
    <w:p w:rsidR="00661AA6" w:rsidRPr="00C17EE0" w:rsidRDefault="00661AA6" w:rsidP="00661AA6">
      <w:pPr>
        <w:pStyle w:val="Heading1"/>
      </w:pPr>
      <w:r w:rsidRPr="00C17EE0">
        <w:t>7. Statistical Hypothesis Testing</w:t>
      </w:r>
    </w:p>
    <w:p w:rsidR="00661AA6" w:rsidRPr="00C17EE0" w:rsidRDefault="00661AA6" w:rsidP="00661AA6">
      <w:pPr>
        <w:pStyle w:val="NormalWeb"/>
      </w:pPr>
      <w:r w:rsidRPr="00C17EE0">
        <w:t>Performed to validate findings:</w:t>
      </w:r>
    </w:p>
    <w:p w:rsidR="00661AA6" w:rsidRPr="00C17EE0" w:rsidRDefault="00661AA6" w:rsidP="00661AA6">
      <w:pPr>
        <w:pStyle w:val="Heading3"/>
        <w:numPr>
          <w:ilvl w:val="0"/>
          <w:numId w:val="10"/>
        </w:numPr>
        <w:rPr>
          <w:rFonts w:ascii="Times New Roman" w:hAnsi="Times New Roman" w:cs="Times New Roman"/>
        </w:rPr>
      </w:pPr>
      <w:r w:rsidRPr="00C17EE0">
        <w:rPr>
          <w:rFonts w:ascii="Times New Roman" w:hAnsi="Times New Roman" w:cs="Times New Roman"/>
        </w:rPr>
        <w:t xml:space="preserve">Chi-Square </w:t>
      </w:r>
      <w:proofErr w:type="gramStart"/>
      <w:r w:rsidRPr="00C17EE0">
        <w:rPr>
          <w:rFonts w:ascii="Times New Roman" w:hAnsi="Times New Roman" w:cs="Times New Roman"/>
        </w:rPr>
        <w:t>Tests</w:t>
      </w:r>
      <w:r w:rsidRPr="00C17EE0">
        <w:rPr>
          <w:rFonts w:ascii="Times New Roman" w:hAnsi="Times New Roman" w:cs="Times New Roman"/>
        </w:rPr>
        <w:t xml:space="preserve"> :</w:t>
      </w:r>
      <w:proofErr w:type="gramEnd"/>
      <w:r w:rsidRPr="00C17EE0">
        <w:rPr>
          <w:rFonts w:ascii="Times New Roman" w:hAnsi="Times New Roman" w:cs="Times New Roman"/>
        </w:rPr>
        <w:t xml:space="preserve"> </w:t>
      </w:r>
      <w:r w:rsidRPr="00C17EE0">
        <w:rPr>
          <w:rFonts w:ascii="Times New Roman" w:hAnsi="Times New Roman" w:cs="Times New Roman"/>
          <w:color w:val="auto"/>
        </w:rPr>
        <w:t>Categorical relati</w:t>
      </w:r>
      <w:r w:rsidRPr="00C17EE0">
        <w:rPr>
          <w:rFonts w:ascii="Times New Roman" w:hAnsi="Times New Roman" w:cs="Times New Roman"/>
          <w:color w:val="auto"/>
        </w:rPr>
        <w:t>onships.</w:t>
      </w:r>
    </w:p>
    <w:p w:rsidR="00661AA6" w:rsidRPr="00C17EE0" w:rsidRDefault="00661AA6" w:rsidP="00661AA6">
      <w:pPr>
        <w:pStyle w:val="Heading3"/>
        <w:numPr>
          <w:ilvl w:val="0"/>
          <w:numId w:val="10"/>
        </w:numPr>
        <w:rPr>
          <w:rFonts w:ascii="Times New Roman" w:hAnsi="Times New Roman" w:cs="Times New Roman"/>
        </w:rPr>
      </w:pPr>
      <w:r w:rsidRPr="00C17EE0">
        <w:rPr>
          <w:rFonts w:ascii="Times New Roman" w:hAnsi="Times New Roman" w:cs="Times New Roman"/>
        </w:rPr>
        <w:t>Two-sample T-</w:t>
      </w:r>
      <w:proofErr w:type="gramStart"/>
      <w:r w:rsidRPr="00C17EE0">
        <w:rPr>
          <w:rFonts w:ascii="Times New Roman" w:hAnsi="Times New Roman" w:cs="Times New Roman"/>
        </w:rPr>
        <w:t>Test</w:t>
      </w:r>
      <w:r w:rsidRPr="00C17EE0">
        <w:rPr>
          <w:rFonts w:ascii="Times New Roman" w:hAnsi="Times New Roman" w:cs="Times New Roman"/>
        </w:rPr>
        <w:t xml:space="preserve"> :</w:t>
      </w:r>
      <w:proofErr w:type="gramEnd"/>
      <w:r w:rsidRPr="00C17EE0">
        <w:rPr>
          <w:rFonts w:ascii="Times New Roman" w:hAnsi="Times New Roman" w:cs="Times New Roman"/>
        </w:rPr>
        <w:t xml:space="preserve"> </w:t>
      </w:r>
      <w:r w:rsidRPr="00C17EE0">
        <w:rPr>
          <w:rFonts w:ascii="Times New Roman" w:hAnsi="Times New Roman" w:cs="Times New Roman"/>
          <w:color w:val="auto"/>
        </w:rPr>
        <w:t>Mean comparison between customer groups</w:t>
      </w:r>
      <w:r w:rsidRPr="00C17EE0">
        <w:rPr>
          <w:rFonts w:ascii="Times New Roman" w:hAnsi="Times New Roman" w:cs="Times New Roman"/>
          <w:color w:val="auto"/>
        </w:rPr>
        <w:t>.</w:t>
      </w:r>
    </w:p>
    <w:p w:rsidR="00661AA6" w:rsidRPr="00C17EE0" w:rsidRDefault="00661AA6" w:rsidP="00661AA6">
      <w:pPr>
        <w:pStyle w:val="NormalWeb"/>
      </w:pPr>
    </w:p>
    <w:p w:rsidR="00AD5603" w:rsidRPr="00C17EE0" w:rsidRDefault="00AD5603" w:rsidP="00AD5603">
      <w:pPr>
        <w:pStyle w:val="NormalWeb"/>
      </w:pPr>
    </w:p>
    <w:p w:rsidR="00AD5603" w:rsidRPr="00C17EE0" w:rsidRDefault="00AD5603" w:rsidP="00781EBB">
      <w:pPr>
        <w:pStyle w:val="NormalWeb"/>
      </w:pPr>
    </w:p>
    <w:p w:rsidR="00781EBB" w:rsidRPr="00C17EE0" w:rsidRDefault="00781EBB" w:rsidP="001756E6">
      <w:pPr>
        <w:pStyle w:val="NormalWeb"/>
      </w:pPr>
    </w:p>
    <w:p w:rsidR="00781EBB" w:rsidRPr="00C17EE0" w:rsidRDefault="00781EBB" w:rsidP="001756E6">
      <w:pPr>
        <w:pStyle w:val="NormalWeb"/>
      </w:pPr>
    </w:p>
    <w:p w:rsidR="001756E6" w:rsidRPr="001756E6" w:rsidRDefault="001756E6" w:rsidP="0017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56E6" w:rsidRPr="00C17EE0" w:rsidRDefault="001756E6" w:rsidP="0017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56E6" w:rsidRPr="001756E6" w:rsidRDefault="001756E6" w:rsidP="001756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56E6" w:rsidRPr="001756E6" w:rsidRDefault="001756E6" w:rsidP="001756E6">
      <w:pPr>
        <w:numPr>
          <w:ilvl w:val="0"/>
          <w:numId w:val="1"/>
        </w:numPr>
        <w:spacing w:after="0" w:line="240" w:lineRule="auto"/>
        <w:ind w:right="120"/>
        <w:rPr>
          <w:rFonts w:ascii="Times New Roman" w:eastAsia="Times New Roman" w:hAnsi="Times New Roman" w:cs="Times New Roman"/>
          <w:color w:val="F0F6FC"/>
          <w:sz w:val="18"/>
          <w:szCs w:val="18"/>
          <w:lang w:eastAsia="en-IN"/>
        </w:rPr>
      </w:pPr>
    </w:p>
    <w:p w:rsidR="001756E6" w:rsidRPr="001756E6" w:rsidRDefault="001756E6" w:rsidP="001756E6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16"/>
          <w:szCs w:val="16"/>
          <w:lang w:eastAsia="en-IN"/>
        </w:rPr>
      </w:pPr>
      <w:r w:rsidRPr="001756E6">
        <w:rPr>
          <w:rFonts w:ascii="Times New Roman" w:eastAsia="Times New Roman" w:hAnsi="Times New Roman" w:cs="Times New Roman"/>
          <w:vanish/>
          <w:sz w:val="16"/>
          <w:szCs w:val="16"/>
          <w:lang w:eastAsia="en-IN"/>
        </w:rPr>
        <w:t>Top of Form</w:t>
      </w:r>
    </w:p>
    <w:p w:rsidR="001756E6" w:rsidRPr="001756E6" w:rsidRDefault="001756E6" w:rsidP="001756E6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16"/>
          <w:szCs w:val="16"/>
          <w:lang w:eastAsia="en-IN"/>
        </w:rPr>
      </w:pPr>
      <w:r w:rsidRPr="001756E6">
        <w:rPr>
          <w:rFonts w:ascii="Times New Roman" w:eastAsia="Times New Roman" w:hAnsi="Times New Roman" w:cs="Times New Roman"/>
          <w:vanish/>
          <w:sz w:val="16"/>
          <w:szCs w:val="16"/>
          <w:lang w:eastAsia="en-IN"/>
        </w:rPr>
        <w:t>Bottom of Form</w:t>
      </w:r>
    </w:p>
    <w:p w:rsidR="001756E6" w:rsidRPr="001756E6" w:rsidRDefault="001756E6" w:rsidP="001756E6">
      <w:pPr>
        <w:numPr>
          <w:ilvl w:val="0"/>
          <w:numId w:val="1"/>
        </w:numPr>
        <w:spacing w:after="0" w:line="240" w:lineRule="auto"/>
        <w:ind w:right="120"/>
        <w:rPr>
          <w:rFonts w:ascii="Times New Roman" w:eastAsia="Times New Roman" w:hAnsi="Times New Roman" w:cs="Times New Roman"/>
          <w:color w:val="F0F6FC"/>
          <w:sz w:val="18"/>
          <w:szCs w:val="18"/>
          <w:lang w:eastAsia="en-IN"/>
        </w:rPr>
      </w:pPr>
    </w:p>
    <w:p w:rsidR="001756E6" w:rsidRPr="001756E6" w:rsidRDefault="001756E6" w:rsidP="001756E6">
      <w:pPr>
        <w:numPr>
          <w:ilvl w:val="0"/>
          <w:numId w:val="1"/>
        </w:numPr>
        <w:spacing w:after="0" w:line="240" w:lineRule="auto"/>
        <w:ind w:right="120"/>
        <w:rPr>
          <w:rFonts w:ascii="Times New Roman" w:eastAsia="Times New Roman" w:hAnsi="Times New Roman" w:cs="Times New Roman"/>
          <w:color w:val="F0F6FC"/>
          <w:sz w:val="18"/>
          <w:szCs w:val="18"/>
          <w:lang w:eastAsia="en-IN"/>
        </w:rPr>
      </w:pPr>
    </w:p>
    <w:p w:rsidR="001756E6" w:rsidRPr="001756E6" w:rsidRDefault="001756E6" w:rsidP="001756E6">
      <w:pPr>
        <w:numPr>
          <w:ilvl w:val="0"/>
          <w:numId w:val="1"/>
        </w:numPr>
        <w:spacing w:after="0" w:line="240" w:lineRule="auto"/>
        <w:ind w:left="780"/>
        <w:textAlignment w:val="center"/>
        <w:rPr>
          <w:rFonts w:ascii="Times New Roman" w:eastAsia="Times New Roman" w:hAnsi="Times New Roman" w:cs="Times New Roman"/>
          <w:color w:val="F0F6FC"/>
          <w:sz w:val="18"/>
          <w:szCs w:val="18"/>
          <w:lang w:eastAsia="en-IN"/>
        </w:rPr>
      </w:pPr>
    </w:p>
    <w:p w:rsidR="001756E6" w:rsidRPr="001756E6" w:rsidRDefault="001756E6" w:rsidP="001756E6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16"/>
          <w:szCs w:val="16"/>
          <w:lang w:eastAsia="en-IN"/>
        </w:rPr>
      </w:pPr>
      <w:r w:rsidRPr="001756E6">
        <w:rPr>
          <w:rFonts w:ascii="Times New Roman" w:eastAsia="Times New Roman" w:hAnsi="Times New Roman" w:cs="Times New Roman"/>
          <w:vanish/>
          <w:sz w:val="16"/>
          <w:szCs w:val="16"/>
          <w:lang w:eastAsia="en-IN"/>
        </w:rPr>
        <w:t>Top of Form</w:t>
      </w:r>
    </w:p>
    <w:p w:rsidR="001756E6" w:rsidRPr="001756E6" w:rsidRDefault="001756E6" w:rsidP="001756E6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16"/>
          <w:szCs w:val="16"/>
          <w:lang w:eastAsia="en-IN"/>
        </w:rPr>
      </w:pPr>
      <w:r w:rsidRPr="001756E6">
        <w:rPr>
          <w:rFonts w:ascii="Times New Roman" w:eastAsia="Times New Roman" w:hAnsi="Times New Roman" w:cs="Times New Roman"/>
          <w:vanish/>
          <w:sz w:val="16"/>
          <w:szCs w:val="16"/>
          <w:lang w:eastAsia="en-IN"/>
        </w:rPr>
        <w:t>Bottom of Form</w:t>
      </w:r>
    </w:p>
    <w:p w:rsidR="0092249B" w:rsidRPr="00C17EE0" w:rsidRDefault="00C17EE0">
      <w:pPr>
        <w:rPr>
          <w:rFonts w:ascii="Times New Roman" w:hAnsi="Times New Roman" w:cs="Times New Roman"/>
        </w:rPr>
      </w:pPr>
    </w:p>
    <w:sectPr w:rsidR="0092249B" w:rsidRPr="00C17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158F2"/>
    <w:multiLevelType w:val="hybridMultilevel"/>
    <w:tmpl w:val="0004098A"/>
    <w:lvl w:ilvl="0" w:tplc="40090017">
      <w:start w:val="1"/>
      <w:numFmt w:val="lowerLetter"/>
      <w:lvlText w:val="%1)"/>
      <w:lvlJc w:val="left"/>
      <w:pPr>
        <w:ind w:left="774" w:hanging="360"/>
      </w:pPr>
    </w:lvl>
    <w:lvl w:ilvl="1" w:tplc="40090019" w:tentative="1">
      <w:start w:val="1"/>
      <w:numFmt w:val="lowerLetter"/>
      <w:lvlText w:val="%2."/>
      <w:lvlJc w:val="left"/>
      <w:pPr>
        <w:ind w:left="1494" w:hanging="360"/>
      </w:pPr>
    </w:lvl>
    <w:lvl w:ilvl="2" w:tplc="4009001B" w:tentative="1">
      <w:start w:val="1"/>
      <w:numFmt w:val="lowerRoman"/>
      <w:lvlText w:val="%3."/>
      <w:lvlJc w:val="right"/>
      <w:pPr>
        <w:ind w:left="2214" w:hanging="180"/>
      </w:pPr>
    </w:lvl>
    <w:lvl w:ilvl="3" w:tplc="4009000F" w:tentative="1">
      <w:start w:val="1"/>
      <w:numFmt w:val="decimal"/>
      <w:lvlText w:val="%4."/>
      <w:lvlJc w:val="left"/>
      <w:pPr>
        <w:ind w:left="2934" w:hanging="360"/>
      </w:pPr>
    </w:lvl>
    <w:lvl w:ilvl="4" w:tplc="40090019" w:tentative="1">
      <w:start w:val="1"/>
      <w:numFmt w:val="lowerLetter"/>
      <w:lvlText w:val="%5."/>
      <w:lvlJc w:val="left"/>
      <w:pPr>
        <w:ind w:left="3654" w:hanging="360"/>
      </w:pPr>
    </w:lvl>
    <w:lvl w:ilvl="5" w:tplc="4009001B" w:tentative="1">
      <w:start w:val="1"/>
      <w:numFmt w:val="lowerRoman"/>
      <w:lvlText w:val="%6."/>
      <w:lvlJc w:val="right"/>
      <w:pPr>
        <w:ind w:left="4374" w:hanging="180"/>
      </w:pPr>
    </w:lvl>
    <w:lvl w:ilvl="6" w:tplc="4009000F" w:tentative="1">
      <w:start w:val="1"/>
      <w:numFmt w:val="decimal"/>
      <w:lvlText w:val="%7."/>
      <w:lvlJc w:val="left"/>
      <w:pPr>
        <w:ind w:left="5094" w:hanging="360"/>
      </w:pPr>
    </w:lvl>
    <w:lvl w:ilvl="7" w:tplc="40090019" w:tentative="1">
      <w:start w:val="1"/>
      <w:numFmt w:val="lowerLetter"/>
      <w:lvlText w:val="%8."/>
      <w:lvlJc w:val="left"/>
      <w:pPr>
        <w:ind w:left="5814" w:hanging="360"/>
      </w:pPr>
    </w:lvl>
    <w:lvl w:ilvl="8" w:tplc="40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 w15:restartNumberingAfterBreak="0">
    <w:nsid w:val="0DB93189"/>
    <w:multiLevelType w:val="multilevel"/>
    <w:tmpl w:val="0D52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72255"/>
    <w:multiLevelType w:val="hybridMultilevel"/>
    <w:tmpl w:val="0004098A"/>
    <w:lvl w:ilvl="0" w:tplc="40090017">
      <w:start w:val="1"/>
      <w:numFmt w:val="lowerLetter"/>
      <w:lvlText w:val="%1)"/>
      <w:lvlJc w:val="left"/>
      <w:pPr>
        <w:ind w:left="774" w:hanging="360"/>
      </w:pPr>
    </w:lvl>
    <w:lvl w:ilvl="1" w:tplc="40090019" w:tentative="1">
      <w:start w:val="1"/>
      <w:numFmt w:val="lowerLetter"/>
      <w:lvlText w:val="%2."/>
      <w:lvlJc w:val="left"/>
      <w:pPr>
        <w:ind w:left="1494" w:hanging="360"/>
      </w:pPr>
    </w:lvl>
    <w:lvl w:ilvl="2" w:tplc="4009001B" w:tentative="1">
      <w:start w:val="1"/>
      <w:numFmt w:val="lowerRoman"/>
      <w:lvlText w:val="%3."/>
      <w:lvlJc w:val="right"/>
      <w:pPr>
        <w:ind w:left="2214" w:hanging="180"/>
      </w:pPr>
    </w:lvl>
    <w:lvl w:ilvl="3" w:tplc="4009000F" w:tentative="1">
      <w:start w:val="1"/>
      <w:numFmt w:val="decimal"/>
      <w:lvlText w:val="%4."/>
      <w:lvlJc w:val="left"/>
      <w:pPr>
        <w:ind w:left="2934" w:hanging="360"/>
      </w:pPr>
    </w:lvl>
    <w:lvl w:ilvl="4" w:tplc="40090019" w:tentative="1">
      <w:start w:val="1"/>
      <w:numFmt w:val="lowerLetter"/>
      <w:lvlText w:val="%5."/>
      <w:lvlJc w:val="left"/>
      <w:pPr>
        <w:ind w:left="3654" w:hanging="360"/>
      </w:pPr>
    </w:lvl>
    <w:lvl w:ilvl="5" w:tplc="4009001B" w:tentative="1">
      <w:start w:val="1"/>
      <w:numFmt w:val="lowerRoman"/>
      <w:lvlText w:val="%6."/>
      <w:lvlJc w:val="right"/>
      <w:pPr>
        <w:ind w:left="4374" w:hanging="180"/>
      </w:pPr>
    </w:lvl>
    <w:lvl w:ilvl="6" w:tplc="4009000F" w:tentative="1">
      <w:start w:val="1"/>
      <w:numFmt w:val="decimal"/>
      <w:lvlText w:val="%7."/>
      <w:lvlJc w:val="left"/>
      <w:pPr>
        <w:ind w:left="5094" w:hanging="360"/>
      </w:pPr>
    </w:lvl>
    <w:lvl w:ilvl="7" w:tplc="40090019" w:tentative="1">
      <w:start w:val="1"/>
      <w:numFmt w:val="lowerLetter"/>
      <w:lvlText w:val="%8."/>
      <w:lvlJc w:val="left"/>
      <w:pPr>
        <w:ind w:left="5814" w:hanging="360"/>
      </w:pPr>
    </w:lvl>
    <w:lvl w:ilvl="8" w:tplc="40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" w15:restartNumberingAfterBreak="0">
    <w:nsid w:val="2288718F"/>
    <w:multiLevelType w:val="multilevel"/>
    <w:tmpl w:val="8C4C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062CA"/>
    <w:multiLevelType w:val="multilevel"/>
    <w:tmpl w:val="6368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A224E"/>
    <w:multiLevelType w:val="multilevel"/>
    <w:tmpl w:val="9EA8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64FA9"/>
    <w:multiLevelType w:val="multilevel"/>
    <w:tmpl w:val="83AA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27BC4"/>
    <w:multiLevelType w:val="multilevel"/>
    <w:tmpl w:val="E87C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90F14"/>
    <w:multiLevelType w:val="multilevel"/>
    <w:tmpl w:val="4CF2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11D55"/>
    <w:multiLevelType w:val="multilevel"/>
    <w:tmpl w:val="0326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7"/>
  </w:num>
  <w:num w:numId="5">
    <w:abstractNumId w:val="1"/>
  </w:num>
  <w:num w:numId="6">
    <w:abstractNumId w:val="0"/>
  </w:num>
  <w:num w:numId="7">
    <w:abstractNumId w:val="3"/>
  </w:num>
  <w:num w:numId="8">
    <w:abstractNumId w:val="6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A64"/>
    <w:rsid w:val="001756E6"/>
    <w:rsid w:val="00484A64"/>
    <w:rsid w:val="0057281D"/>
    <w:rsid w:val="00661AA6"/>
    <w:rsid w:val="00781EBB"/>
    <w:rsid w:val="00AD5603"/>
    <w:rsid w:val="00C17EE0"/>
    <w:rsid w:val="00C9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B7E69"/>
  <w15:chartTrackingRefBased/>
  <w15:docId w15:val="{36A75732-2AF4-436C-9FB4-FDED34724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56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6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756E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756E6"/>
    <w:rPr>
      <w:color w:val="0000FF"/>
      <w:u w:val="single"/>
    </w:rPr>
  </w:style>
  <w:style w:type="character" w:customStyle="1" w:styleId="label">
    <w:name w:val="label"/>
    <w:basedOn w:val="DefaultParagraphFont"/>
    <w:rsid w:val="001756E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756E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756E6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756E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756E6"/>
    <w:rPr>
      <w:rFonts w:ascii="Arial" w:eastAsia="Times New Roman" w:hAnsi="Arial" w:cs="Arial"/>
      <w:vanish/>
      <w:sz w:val="16"/>
      <w:szCs w:val="16"/>
      <w:lang w:eastAsia="en-IN"/>
    </w:rPr>
  </w:style>
  <w:style w:type="character" w:styleId="Emphasis">
    <w:name w:val="Emphasis"/>
    <w:basedOn w:val="DefaultParagraphFont"/>
    <w:uiPriority w:val="20"/>
    <w:qFormat/>
    <w:rsid w:val="001756E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756E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756E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175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56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56E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tring">
    <w:name w:val="hljs-string"/>
    <w:basedOn w:val="DefaultParagraphFont"/>
    <w:rsid w:val="001756E6"/>
  </w:style>
  <w:style w:type="character" w:customStyle="1" w:styleId="Heading3Char">
    <w:name w:val="Heading 3 Char"/>
    <w:basedOn w:val="DefaultParagraphFont"/>
    <w:link w:val="Heading3"/>
    <w:uiPriority w:val="9"/>
    <w:rsid w:val="001756E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2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2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93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99390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99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5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2025-12-08T06:33:00Z</dcterms:created>
  <dcterms:modified xsi:type="dcterms:W3CDTF">2025-12-08T07:25:00Z</dcterms:modified>
</cp:coreProperties>
</file>