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3C93" w:rsidRPr="003961E2" w:rsidRDefault="007F3C93" w:rsidP="007F3C93">
      <w:pPr>
        <w:pStyle w:val="IntenseQuote"/>
        <w:rPr>
          <w:rFonts w:ascii="Playfair Display" w:hAnsi="Playfair Display" w:cstheme="majorHAnsi"/>
          <w:sz w:val="40"/>
          <w:szCs w:val="40"/>
        </w:rPr>
      </w:pPr>
      <w:r w:rsidRPr="003961E2">
        <w:rPr>
          <w:rFonts w:ascii="Playfair Display" w:hAnsi="Playfair Display" w:cstheme="majorHAnsi"/>
          <w:sz w:val="40"/>
          <w:szCs w:val="40"/>
        </w:rPr>
        <w:t>Seminar material</w:t>
      </w:r>
    </w:p>
    <w:p w:rsidR="007F3C93" w:rsidRPr="003961E2" w:rsidRDefault="003961E2" w:rsidP="00BC23F3">
      <w:pPr>
        <w:jc w:val="both"/>
        <w:rPr>
          <w:rFonts w:ascii="Playfair Display" w:hAnsi="Playfair Display"/>
          <w:sz w:val="36"/>
        </w:rPr>
      </w:pPr>
      <w:r w:rsidRPr="003961E2">
        <w:rPr>
          <w:rFonts w:ascii="Playfair Display" w:hAnsi="Playfair Display"/>
          <w:sz w:val="36"/>
        </w:rPr>
        <w:t>Project Background</w:t>
      </w:r>
      <w:r w:rsidR="007F3C93" w:rsidRPr="003961E2">
        <w:rPr>
          <w:rFonts w:ascii="Playfair Display" w:hAnsi="Playfair Display"/>
          <w:sz w:val="36"/>
        </w:rPr>
        <w:t>:</w:t>
      </w:r>
    </w:p>
    <w:p w:rsidR="007F3C93" w:rsidRDefault="007F3C93" w:rsidP="00BC23F3">
      <w:pPr>
        <w:jc w:val="both"/>
        <w:rPr>
          <w:rFonts w:ascii="Playfair Display" w:hAnsi="Playfair Display"/>
          <w:sz w:val="28"/>
          <w:szCs w:val="28"/>
        </w:rPr>
      </w:pPr>
      <w:r w:rsidRPr="003961E2">
        <w:rPr>
          <w:rFonts w:ascii="Playfair Display" w:hAnsi="Playfair Display"/>
          <w:sz w:val="36"/>
        </w:rPr>
        <w:tab/>
      </w:r>
      <w:r w:rsidR="003961E2" w:rsidRPr="00091504">
        <w:rPr>
          <w:rFonts w:ascii="Playfair Display" w:hAnsi="Playfair Display"/>
          <w:sz w:val="28"/>
          <w:szCs w:val="28"/>
        </w:rPr>
        <w:t xml:space="preserve">With the reduction of operating costs in the aviation industry due to fuel efficient aircraft, the cost reduction by leveraging modern technology and the increase in household disposable income, the volume of air travel increased from 450 billion passenger-miles in 1997 to </w:t>
      </w:r>
      <w:r w:rsidR="00421159">
        <w:rPr>
          <w:rFonts w:ascii="Playfair Display" w:hAnsi="Playfair Display"/>
          <w:sz w:val="28"/>
          <w:szCs w:val="28"/>
        </w:rPr>
        <w:t>600</w:t>
      </w:r>
      <w:r w:rsidR="003961E2" w:rsidRPr="00091504">
        <w:rPr>
          <w:rFonts w:ascii="Playfair Display" w:hAnsi="Playfair Display"/>
          <w:sz w:val="28"/>
          <w:szCs w:val="28"/>
        </w:rPr>
        <w:t xml:space="preserve"> billion pass</w:t>
      </w:r>
      <w:r w:rsidR="00CF072E">
        <w:rPr>
          <w:rFonts w:ascii="Playfair Display" w:hAnsi="Playfair Display"/>
          <w:sz w:val="28"/>
          <w:szCs w:val="28"/>
        </w:rPr>
        <w:t>enger-miles in 2014</w:t>
      </w:r>
      <w:r w:rsidR="003961E2" w:rsidRPr="00091504">
        <w:rPr>
          <w:rFonts w:ascii="Playfair Display" w:hAnsi="Playfair Display"/>
          <w:sz w:val="28"/>
          <w:szCs w:val="28"/>
        </w:rPr>
        <w:t>. (</w:t>
      </w:r>
      <w:hyperlink r:id="rId4" w:history="1">
        <w:r w:rsidR="003961E2" w:rsidRPr="00091504">
          <w:rPr>
            <w:rStyle w:val="Hyperlink"/>
            <w:rFonts w:ascii="Playfair Display" w:hAnsi="Playfair Display"/>
            <w:sz w:val="28"/>
            <w:szCs w:val="28"/>
          </w:rPr>
          <w:t>BTS, US Passenger Miles Table</w:t>
        </w:r>
      </w:hyperlink>
      <w:r w:rsidR="003961E2" w:rsidRPr="00091504">
        <w:rPr>
          <w:rFonts w:ascii="Playfair Display" w:hAnsi="Playfair Display"/>
          <w:sz w:val="28"/>
          <w:szCs w:val="28"/>
        </w:rPr>
        <w:t>)</w:t>
      </w:r>
    </w:p>
    <w:p w:rsidR="002C477B" w:rsidRDefault="00357D0B" w:rsidP="00D61E9A">
      <w:pPr>
        <w:jc w:val="both"/>
        <w:rPr>
          <w:rFonts w:ascii="Playfair Display" w:hAnsi="Playfair Display"/>
          <w:sz w:val="28"/>
          <w:szCs w:val="28"/>
        </w:rPr>
      </w:pPr>
      <w:r>
        <w:rPr>
          <w:rFonts w:ascii="Playfair Display" w:hAnsi="Playfair Display"/>
          <w:sz w:val="28"/>
          <w:szCs w:val="28"/>
        </w:rPr>
        <w:tab/>
      </w:r>
      <w:r w:rsidR="007F15A6" w:rsidRPr="007F15A6">
        <w:rPr>
          <w:rFonts w:ascii="Playfair Display" w:hAnsi="Playfair Display"/>
          <w:sz w:val="28"/>
          <w:szCs w:val="28"/>
        </w:rPr>
        <w:t xml:space="preserve">The higher passenger traffic and the increase in the number of flights offered by airlines, means that during bad weather conditions the National Airspace System (NAS) capacity in the United States is challenged to handle the number of scheduled flights. Passengers can book flights up to one year before the departure date, which is usually when an airline publishes its flight schedule. </w:t>
      </w:r>
      <w:r w:rsidR="0035098E" w:rsidRPr="007F15A6">
        <w:rPr>
          <w:rFonts w:ascii="Playfair Display" w:hAnsi="Playfair Display"/>
          <w:sz w:val="28"/>
          <w:szCs w:val="28"/>
        </w:rPr>
        <w:t>However,</w:t>
      </w:r>
      <w:r w:rsidR="007F15A6" w:rsidRPr="007F15A6">
        <w:rPr>
          <w:rFonts w:ascii="Playfair Display" w:hAnsi="Playfair Display"/>
          <w:sz w:val="28"/>
          <w:szCs w:val="28"/>
        </w:rPr>
        <w:t xml:space="preserve"> the planned and published flight schedule does not account for the potential impact of weather that may occur on the day of the flight. Instead, the schedule is mainly set according to profit and market share considerations. As a result, the imbalance between flight demand and NAS capacity in the US yields flight delays.</w:t>
      </w:r>
      <w:r w:rsidR="007A1251">
        <w:rPr>
          <w:rFonts w:ascii="Playfair Display" w:hAnsi="Playfair Display"/>
          <w:sz w:val="28"/>
          <w:szCs w:val="28"/>
        </w:rPr>
        <w:t xml:space="preserve"> T</w:t>
      </w:r>
      <w:r w:rsidR="007A1251" w:rsidRPr="002C477B">
        <w:rPr>
          <w:rFonts w:ascii="Playfair Display" w:hAnsi="Playfair Display"/>
          <w:sz w:val="28"/>
          <w:szCs w:val="28"/>
        </w:rPr>
        <w:t>he average load factor in a flight for domestic operations in 2012</w:t>
      </w:r>
      <w:r w:rsidR="007A1251">
        <w:rPr>
          <w:rFonts w:ascii="Playfair Display" w:hAnsi="Playfair Display"/>
          <w:sz w:val="28"/>
          <w:szCs w:val="28"/>
        </w:rPr>
        <w:t xml:space="preserve"> was </w:t>
      </w:r>
      <w:r w:rsidR="007A1251" w:rsidRPr="002C477B">
        <w:rPr>
          <w:rFonts w:ascii="Playfair Display" w:hAnsi="Playfair Display"/>
          <w:sz w:val="28"/>
          <w:szCs w:val="28"/>
        </w:rPr>
        <w:t>close to 83%</w:t>
      </w:r>
      <w:r w:rsidR="007A1251">
        <w:rPr>
          <w:rFonts w:ascii="Playfair Display" w:hAnsi="Playfair Display"/>
          <w:sz w:val="28"/>
          <w:szCs w:val="28"/>
        </w:rPr>
        <w:t>.</w:t>
      </w:r>
    </w:p>
    <w:p w:rsidR="00166732" w:rsidRPr="0059610C" w:rsidRDefault="002C477B" w:rsidP="00835649">
      <w:pPr>
        <w:ind w:firstLine="720"/>
        <w:jc w:val="both"/>
        <w:rPr>
          <w:rFonts w:ascii="Playfair Display" w:hAnsi="Playfair Display"/>
          <w:sz w:val="28"/>
          <w:szCs w:val="28"/>
        </w:rPr>
      </w:pPr>
      <w:r w:rsidRPr="002C477B">
        <w:rPr>
          <w:rFonts w:ascii="Playfair Display" w:hAnsi="Playfair Display"/>
          <w:sz w:val="28"/>
          <w:szCs w:val="28"/>
        </w:rPr>
        <w:t xml:space="preserve">Flight delays not only cause time loss for passengers but also create multiplicative inefficiency, wreaking havoc downstream by disrupting airport runway operations and the planning of airlines. </w:t>
      </w:r>
      <w:r w:rsidR="006B7F91" w:rsidRPr="0059610C">
        <w:rPr>
          <w:rFonts w:ascii="Playfair Display" w:hAnsi="Playfair Display"/>
          <w:sz w:val="28"/>
          <w:szCs w:val="28"/>
        </w:rPr>
        <w:t>the annual cost of domestic flight delays to the US economy was estimated to be $31-40 billion in 2007 (Joint Economic Committee, US Senate 2008). Correctly predicting flight delays allows passengers to be prepared for the disruption of their journey and allows airlines to pro-actively respond to the potential causes of the flight delay to mitigate their impact.</w:t>
      </w:r>
    </w:p>
    <w:p w:rsidR="00CE4976" w:rsidRDefault="00CE4976" w:rsidP="00D61E9A">
      <w:pPr>
        <w:jc w:val="both"/>
        <w:rPr>
          <w:rFonts w:ascii="Playfair Display" w:hAnsi="Playfair Display"/>
          <w:sz w:val="28"/>
          <w:szCs w:val="28"/>
        </w:rPr>
      </w:pPr>
      <w:r>
        <w:rPr>
          <w:rFonts w:ascii="Playfair Display" w:hAnsi="Playfair Display"/>
          <w:sz w:val="28"/>
          <w:szCs w:val="28"/>
        </w:rPr>
        <w:tab/>
      </w:r>
      <w:r w:rsidRPr="00CE4976">
        <w:rPr>
          <w:rFonts w:ascii="Playfair Display" w:hAnsi="Playfair Display"/>
          <w:sz w:val="28"/>
          <w:szCs w:val="28"/>
        </w:rPr>
        <w:t xml:space="preserve">The abundant research efforts from data scientists, researchers, companies and government agencies on airline flight delays confirms </w:t>
      </w:r>
      <w:r w:rsidRPr="00CE4976">
        <w:rPr>
          <w:rFonts w:ascii="Playfair Display" w:hAnsi="Playfair Display"/>
          <w:sz w:val="28"/>
          <w:szCs w:val="28"/>
        </w:rPr>
        <w:lastRenderedPageBreak/>
        <w:t xml:space="preserve">that this is an important area. In particular, the main benefits of better flight prediction are significant operational cost savings and a non-negligible improvement in quality of life for those who use air </w:t>
      </w:r>
      <w:r w:rsidR="008B14D6">
        <w:rPr>
          <w:rFonts w:ascii="Playfair Display" w:hAnsi="Playfair Display"/>
          <w:sz w:val="28"/>
          <w:szCs w:val="28"/>
        </w:rPr>
        <w:t xml:space="preserve">as an important mean of transport. </w:t>
      </w:r>
      <w:r w:rsidRPr="00554EC3">
        <w:rPr>
          <w:rFonts w:ascii="Playfair Display" w:hAnsi="Playfair Display"/>
          <w:sz w:val="28"/>
          <w:szCs w:val="28"/>
        </w:rPr>
        <w:t>An accurate online flight</w:t>
      </w:r>
      <w:r w:rsidRPr="00CE4976">
        <w:rPr>
          <w:rFonts w:ascii="Playfair Display" w:hAnsi="Playfair Display"/>
          <w:sz w:val="28"/>
          <w:szCs w:val="28"/>
        </w:rPr>
        <w:t xml:space="preserve"> delay predictor would certainly generate a lot of interest in the world of air travel.</w:t>
      </w:r>
    </w:p>
    <w:p w:rsidR="00BC23F3" w:rsidRDefault="00BC23F3" w:rsidP="00BC23F3">
      <w:pPr>
        <w:jc w:val="both"/>
        <w:rPr>
          <w:rFonts w:ascii="Playfair Display" w:hAnsi="Playfair Display"/>
          <w:sz w:val="28"/>
          <w:szCs w:val="28"/>
        </w:rPr>
      </w:pPr>
      <w:r>
        <w:rPr>
          <w:rFonts w:ascii="Playfair Display" w:hAnsi="Playfair Display"/>
          <w:sz w:val="28"/>
          <w:szCs w:val="28"/>
        </w:rPr>
        <w:tab/>
      </w:r>
      <w:r w:rsidR="00915ED9" w:rsidRPr="00915ED9">
        <w:rPr>
          <w:rFonts w:ascii="Playfair Display" w:hAnsi="Playfair Display"/>
          <w:sz w:val="28"/>
          <w:szCs w:val="28"/>
        </w:rPr>
        <w:t xml:space="preserve">The goal of </w:t>
      </w:r>
      <w:r w:rsidR="003019C7">
        <w:rPr>
          <w:rFonts w:ascii="Playfair Display" w:hAnsi="Playfair Display"/>
          <w:sz w:val="28"/>
          <w:szCs w:val="28"/>
        </w:rPr>
        <w:t>work done in this seminar</w:t>
      </w:r>
      <w:r w:rsidR="00915ED9" w:rsidRPr="00915ED9">
        <w:rPr>
          <w:rFonts w:ascii="Playfair Display" w:hAnsi="Playfair Display"/>
          <w:sz w:val="28"/>
          <w:szCs w:val="28"/>
        </w:rPr>
        <w:t xml:space="preserve"> is to use exploratory analysis and to develop machine learning models to predict airline's departure and arrival delays. Based on the literature reviews, this type of problem is actively examined by many researchers and GE even brought out a flight quest challenge with an award of $250,000 to the team who can most accurately predict flight delays</w:t>
      </w:r>
    </w:p>
    <w:p w:rsidR="003126D7" w:rsidRPr="00E468CF" w:rsidRDefault="003126D7" w:rsidP="00BC23F3">
      <w:pPr>
        <w:jc w:val="both"/>
        <w:rPr>
          <w:rFonts w:ascii="Playfair Display" w:hAnsi="Playfair Display"/>
          <w:sz w:val="28"/>
          <w:szCs w:val="28"/>
        </w:rPr>
      </w:pPr>
    </w:p>
    <w:p w:rsidR="003126D7" w:rsidRDefault="003126D7" w:rsidP="00BC23F3">
      <w:pPr>
        <w:jc w:val="both"/>
        <w:rPr>
          <w:rFonts w:ascii="Playfair Display" w:hAnsi="Playfair Display"/>
          <w:sz w:val="36"/>
          <w:szCs w:val="36"/>
        </w:rPr>
      </w:pPr>
      <w:r w:rsidRPr="00E468CF">
        <w:rPr>
          <w:rFonts w:ascii="Playfair Display" w:hAnsi="Playfair Display"/>
          <w:sz w:val="36"/>
          <w:szCs w:val="36"/>
        </w:rPr>
        <w:t>Data Input and Exploration</w:t>
      </w:r>
    </w:p>
    <w:p w:rsidR="00E468CF" w:rsidRDefault="00E468CF" w:rsidP="00BC23F3">
      <w:pPr>
        <w:jc w:val="both"/>
        <w:rPr>
          <w:rFonts w:ascii="Playfair Display" w:hAnsi="Playfair Display"/>
          <w:sz w:val="28"/>
          <w:szCs w:val="28"/>
        </w:rPr>
      </w:pPr>
      <w:r>
        <w:rPr>
          <w:rFonts w:ascii="Playfair Display" w:hAnsi="Playfair Display"/>
          <w:sz w:val="36"/>
          <w:szCs w:val="36"/>
        </w:rPr>
        <w:tab/>
      </w:r>
      <w:r w:rsidRPr="00E468CF">
        <w:rPr>
          <w:rFonts w:ascii="Playfair Display" w:hAnsi="Playfair Display"/>
          <w:sz w:val="28"/>
          <w:szCs w:val="28"/>
        </w:rPr>
        <w:t xml:space="preserve">The flight data, </w:t>
      </w:r>
      <w:r w:rsidR="00564EC3">
        <w:rPr>
          <w:rFonts w:ascii="Playfair Display" w:hAnsi="Playfair Display"/>
          <w:sz w:val="28"/>
          <w:szCs w:val="28"/>
        </w:rPr>
        <w:t xml:space="preserve">also </w:t>
      </w:r>
      <w:r w:rsidRPr="00E468CF">
        <w:rPr>
          <w:rFonts w:ascii="Playfair Display" w:hAnsi="Playfair Display"/>
          <w:sz w:val="28"/>
          <w:szCs w:val="28"/>
        </w:rPr>
        <w:t xml:space="preserve">known as the on-time performance data can be downloaded from the </w:t>
      </w:r>
      <w:hyperlink r:id="rId5" w:history="1">
        <w:r w:rsidRPr="00E468CF">
          <w:rPr>
            <w:rStyle w:val="Hyperlink"/>
            <w:rFonts w:ascii="Playfair Display" w:hAnsi="Playfair Display"/>
            <w:sz w:val="28"/>
            <w:szCs w:val="28"/>
          </w:rPr>
          <w:t>American Statistical Association</w:t>
        </w:r>
      </w:hyperlink>
      <w:r>
        <w:rPr>
          <w:rFonts w:ascii="Playfair Display" w:hAnsi="Playfair Display"/>
          <w:sz w:val="28"/>
          <w:szCs w:val="28"/>
        </w:rPr>
        <w:t>.</w:t>
      </w:r>
    </w:p>
    <w:p w:rsidR="00DB307E" w:rsidRDefault="004E3DDF" w:rsidP="00BC23F3">
      <w:pPr>
        <w:jc w:val="both"/>
        <w:rPr>
          <w:rFonts w:ascii="Playfair Display" w:hAnsi="Playfair Display"/>
          <w:sz w:val="28"/>
          <w:szCs w:val="28"/>
        </w:rPr>
      </w:pPr>
      <w:r>
        <w:rPr>
          <w:rFonts w:ascii="Playfair Display" w:hAnsi="Playfair Display"/>
          <w:sz w:val="28"/>
          <w:szCs w:val="28"/>
        </w:rPr>
        <w:tab/>
      </w:r>
      <w:r w:rsidRPr="004E3DDF">
        <w:rPr>
          <w:rFonts w:ascii="Playfair Display" w:hAnsi="Playfair Display"/>
          <w:sz w:val="28"/>
          <w:szCs w:val="28"/>
        </w:rPr>
        <w:t>From the website, there are several datasets for years from 1987 to 2008,</w:t>
      </w:r>
      <w:r w:rsidR="005027BB">
        <w:rPr>
          <w:rFonts w:ascii="Playfair Display" w:hAnsi="Playfair Display"/>
          <w:sz w:val="28"/>
          <w:szCs w:val="28"/>
        </w:rPr>
        <w:t xml:space="preserve"> </w:t>
      </w:r>
      <w:r w:rsidR="005027BB" w:rsidRPr="005027BB">
        <w:rPr>
          <w:rFonts w:ascii="Playfair Display" w:hAnsi="Playfair Display"/>
          <w:sz w:val="28"/>
          <w:szCs w:val="28"/>
        </w:rPr>
        <w:t xml:space="preserve">containing flight arrival and departure records </w:t>
      </w:r>
      <w:r w:rsidR="000D33A7" w:rsidRPr="005027BB">
        <w:rPr>
          <w:rFonts w:ascii="Playfair Display" w:hAnsi="Playfair Display"/>
          <w:sz w:val="28"/>
          <w:szCs w:val="28"/>
        </w:rPr>
        <w:t>throughout</w:t>
      </w:r>
      <w:r w:rsidR="005027BB" w:rsidRPr="005027BB">
        <w:rPr>
          <w:rFonts w:ascii="Playfair Display" w:hAnsi="Playfair Display"/>
          <w:sz w:val="28"/>
          <w:szCs w:val="28"/>
        </w:rPr>
        <w:t xml:space="preserve"> the USA. Since the datasets for each year are quite large, we chose to restrict our focus to one year 2008, which already contains close to 1 million records for the largest airports.</w:t>
      </w:r>
    </w:p>
    <w:p w:rsidR="00776766" w:rsidRDefault="00776766" w:rsidP="00BC23F3">
      <w:pPr>
        <w:jc w:val="both"/>
        <w:rPr>
          <w:rFonts w:ascii="Playfair Display" w:hAnsi="Playfair Display"/>
          <w:sz w:val="28"/>
          <w:szCs w:val="28"/>
        </w:rPr>
      </w:pPr>
      <w:r>
        <w:rPr>
          <w:rFonts w:ascii="Playfair Display" w:hAnsi="Playfair Display"/>
          <w:sz w:val="28"/>
          <w:szCs w:val="28"/>
        </w:rPr>
        <w:tab/>
      </w:r>
      <w:r w:rsidR="001517C4" w:rsidRPr="001517C4">
        <w:rPr>
          <w:rFonts w:ascii="Playfair Display" w:hAnsi="Playfair Display"/>
          <w:sz w:val="28"/>
          <w:szCs w:val="28"/>
        </w:rPr>
        <w:t>Processing speed is a major consideration since the Machine Learning procedures that work well on smaller datasets cause problems with the Anaconda installations on our computers</w:t>
      </w:r>
      <w:r w:rsidR="000D0DDF">
        <w:rPr>
          <w:rFonts w:ascii="Playfair Display" w:hAnsi="Playfair Display"/>
          <w:sz w:val="28"/>
          <w:szCs w:val="28"/>
        </w:rPr>
        <w:t>.</w:t>
      </w:r>
    </w:p>
    <w:p w:rsidR="000D0DDF" w:rsidRDefault="000D0DDF" w:rsidP="00BC23F3">
      <w:pPr>
        <w:jc w:val="both"/>
        <w:rPr>
          <w:rFonts w:ascii="Playfair Display" w:hAnsi="Playfair Display"/>
          <w:sz w:val="28"/>
          <w:szCs w:val="28"/>
        </w:rPr>
      </w:pPr>
      <w:r>
        <w:rPr>
          <w:rFonts w:ascii="Playfair Display" w:hAnsi="Playfair Display"/>
          <w:sz w:val="28"/>
          <w:szCs w:val="28"/>
        </w:rPr>
        <w:tab/>
      </w:r>
      <w:r w:rsidR="000873E9" w:rsidRPr="000873E9">
        <w:rPr>
          <w:rFonts w:ascii="Playfair Display" w:hAnsi="Playfair Display"/>
          <w:sz w:val="28"/>
          <w:szCs w:val="28"/>
        </w:rPr>
        <w:t>The 2008 on-time performance data contains 7 million records. On average, the daily number of flights is 19,178. A total of 24 data elements are included in the 2008 flight database.</w:t>
      </w:r>
    </w:p>
    <w:p w:rsidR="00E46FBD" w:rsidRPr="00E46FBD" w:rsidRDefault="0028054F" w:rsidP="00E46FBD">
      <w:pPr>
        <w:jc w:val="both"/>
        <w:rPr>
          <w:rFonts w:ascii="Playfair Display" w:hAnsi="Playfair Display"/>
          <w:sz w:val="28"/>
          <w:szCs w:val="28"/>
        </w:rPr>
      </w:pPr>
      <w:r>
        <w:rPr>
          <w:rFonts w:ascii="Playfair Display" w:hAnsi="Playfair Display"/>
          <w:sz w:val="28"/>
          <w:szCs w:val="28"/>
        </w:rPr>
        <w:tab/>
      </w:r>
      <w:r w:rsidR="00E46FBD" w:rsidRPr="00E46FBD">
        <w:rPr>
          <w:rFonts w:ascii="Playfair Display" w:hAnsi="Playfair Display"/>
          <w:sz w:val="28"/>
          <w:szCs w:val="28"/>
        </w:rPr>
        <w:t>We checked the structure of the dataset and saw that there are several columns that correspond to 'Delays' and also 'Cancelled' flights. We eventually excluded these, since cancelled flights have no delay attributes and restricting the analysis to delayed flights means that we would miss non-delayed flights.</w:t>
      </w:r>
    </w:p>
    <w:p w:rsidR="0028054F" w:rsidRDefault="00E46FBD" w:rsidP="00E46FBD">
      <w:pPr>
        <w:jc w:val="both"/>
        <w:rPr>
          <w:rFonts w:ascii="Playfair Display" w:hAnsi="Playfair Display"/>
          <w:sz w:val="28"/>
          <w:szCs w:val="28"/>
        </w:rPr>
      </w:pPr>
      <w:r w:rsidRPr="00E46FBD">
        <w:rPr>
          <w:rFonts w:ascii="Playfair Display" w:hAnsi="Playfair Display"/>
          <w:sz w:val="28"/>
          <w:szCs w:val="28"/>
        </w:rPr>
        <w:lastRenderedPageBreak/>
        <w:t>We needed to generate departure and arrival hour attributes from the departure time variables, in order to look at the time of day effect on delays at an appropriate granularity.</w:t>
      </w:r>
    </w:p>
    <w:p w:rsidR="00727350" w:rsidRDefault="004659A5" w:rsidP="00013C51">
      <w:pPr>
        <w:jc w:val="both"/>
      </w:pPr>
      <w:r>
        <w:rPr>
          <w:rFonts w:ascii="Playfair Display" w:hAnsi="Playfair Display"/>
          <w:sz w:val="28"/>
          <w:szCs w:val="28"/>
        </w:rPr>
        <w:tab/>
      </w:r>
      <w:r w:rsidR="00013C51" w:rsidRPr="00013C51">
        <w:rPr>
          <w:rFonts w:ascii="Playfair Display" w:hAnsi="Playfair Display"/>
          <w:sz w:val="28"/>
          <w:szCs w:val="28"/>
        </w:rPr>
        <w:t>As a first exploratory analysis, we consider the observed probability of delay in minutes on the entire dataset. The most effective way is through a histogram, looking at departure and arrival delays separately.</w:t>
      </w:r>
      <w:r w:rsidR="00013C51" w:rsidRPr="00013C51">
        <w:t xml:space="preserve"> </w:t>
      </w:r>
    </w:p>
    <w:p w:rsidR="00013C51" w:rsidRPr="00013C51" w:rsidRDefault="00013C51" w:rsidP="00727350">
      <w:pPr>
        <w:ind w:firstLine="720"/>
        <w:jc w:val="both"/>
        <w:rPr>
          <w:rFonts w:ascii="Playfair Display" w:hAnsi="Playfair Display"/>
          <w:sz w:val="28"/>
          <w:szCs w:val="28"/>
        </w:rPr>
      </w:pPr>
      <w:r w:rsidRPr="00013C51">
        <w:rPr>
          <w:rFonts w:ascii="Playfair Display" w:hAnsi="Playfair Display"/>
          <w:sz w:val="28"/>
          <w:szCs w:val="28"/>
        </w:rPr>
        <w:t>We notice a much higher probability of short delays - actually negative, so we can consider them advances - for departure delays and a wider distr</w:t>
      </w:r>
      <w:r w:rsidR="001F35E8">
        <w:rPr>
          <w:rFonts w:ascii="Playfair Display" w:hAnsi="Playfair Display"/>
          <w:sz w:val="28"/>
          <w:szCs w:val="28"/>
        </w:rPr>
        <w:t>i</w:t>
      </w:r>
      <w:r w:rsidRPr="00013C51">
        <w:rPr>
          <w:rFonts w:ascii="Playfair Display" w:hAnsi="Playfair Display"/>
          <w:sz w:val="28"/>
          <w:szCs w:val="28"/>
        </w:rPr>
        <w:t xml:space="preserve">bution (in minutes) for arrivals. Notice the long right-hand tails. Some flights are delayed for very long times, over two hours. On the other hand, the delays are </w:t>
      </w:r>
      <w:r w:rsidR="001F35E8" w:rsidRPr="00013C51">
        <w:rPr>
          <w:rFonts w:ascii="Playfair Display" w:hAnsi="Playfair Display"/>
          <w:sz w:val="28"/>
          <w:szCs w:val="28"/>
        </w:rPr>
        <w:t>centred</w:t>
      </w:r>
      <w:r w:rsidRPr="00013C51">
        <w:rPr>
          <w:rFonts w:ascii="Playfair Display" w:hAnsi="Playfair Display"/>
          <w:sz w:val="28"/>
          <w:szCs w:val="28"/>
        </w:rPr>
        <w:t xml:space="preserve"> around just below zero. In both cases, the mode of the distribution is less than zero, meaning most of the flights leave from gate and arrive at gate even before the published schedule time of departure and arrival. </w:t>
      </w:r>
    </w:p>
    <w:p w:rsidR="00013C51" w:rsidRPr="00013C51" w:rsidRDefault="00013C51" w:rsidP="002C5228">
      <w:pPr>
        <w:ind w:firstLine="720"/>
        <w:jc w:val="both"/>
        <w:rPr>
          <w:rFonts w:ascii="Playfair Display" w:hAnsi="Playfair Display"/>
          <w:sz w:val="28"/>
          <w:szCs w:val="28"/>
        </w:rPr>
      </w:pPr>
      <w:r w:rsidRPr="00013C51">
        <w:rPr>
          <w:rFonts w:ascii="Playfair Display" w:hAnsi="Playfair Display"/>
          <w:sz w:val="28"/>
          <w:szCs w:val="28"/>
        </w:rPr>
        <w:t xml:space="preserve">the arrival delay distribution, compared with the </w:t>
      </w:r>
      <w:r w:rsidR="002128A0" w:rsidRPr="00013C51">
        <w:rPr>
          <w:rFonts w:ascii="Playfair Display" w:hAnsi="Playfair Display"/>
          <w:sz w:val="28"/>
          <w:szCs w:val="28"/>
        </w:rPr>
        <w:t>departure</w:t>
      </w:r>
      <w:r w:rsidRPr="00013C51">
        <w:rPr>
          <w:rFonts w:ascii="Playfair Display" w:hAnsi="Playfair Display"/>
          <w:sz w:val="28"/>
          <w:szCs w:val="28"/>
        </w:rPr>
        <w:t xml:space="preserve"> delay distribution, leans toward left. A flight delay is defined as the time difference between the scheduled time of an event compared to the actual time of the event. Airlines usually put extra buffer time in a flight to ensure on-time arrival. Therefore, the distribution of the difference in the departure delay and arrival delay indicates that some departure delays are recovered during the flights due to the extra amount of time embedded in the flight time between two airports.</w:t>
      </w:r>
    </w:p>
    <w:p w:rsidR="00565D05" w:rsidRPr="00565D05" w:rsidRDefault="00013C51" w:rsidP="00565D05">
      <w:pPr>
        <w:ind w:firstLine="720"/>
        <w:jc w:val="both"/>
        <w:rPr>
          <w:rFonts w:ascii="Playfair Display" w:hAnsi="Playfair Display"/>
          <w:sz w:val="28"/>
          <w:szCs w:val="28"/>
        </w:rPr>
      </w:pPr>
      <w:r w:rsidRPr="00013C51">
        <w:rPr>
          <w:rFonts w:ascii="Playfair Display" w:hAnsi="Playfair Display"/>
          <w:sz w:val="28"/>
          <w:szCs w:val="28"/>
        </w:rPr>
        <w:t>Next, we consider the impact of month of flight on the delays.</w:t>
      </w:r>
      <w:r w:rsidR="00565D05">
        <w:rPr>
          <w:rFonts w:ascii="Playfair Display" w:hAnsi="Playfair Display"/>
          <w:sz w:val="28"/>
          <w:szCs w:val="28"/>
        </w:rPr>
        <w:t xml:space="preserve"> </w:t>
      </w:r>
      <w:r w:rsidR="00565D05" w:rsidRPr="00565D05">
        <w:rPr>
          <w:rFonts w:ascii="Playfair Display" w:hAnsi="Playfair Display"/>
          <w:sz w:val="28"/>
          <w:szCs w:val="28"/>
        </w:rPr>
        <w:t xml:space="preserve">For both departures and arrivals, the impact of the month of </w:t>
      </w:r>
      <w:r w:rsidR="00565D05" w:rsidRPr="00A247F7">
        <w:rPr>
          <w:rFonts w:ascii="Playfair Display" w:hAnsi="Playfair Display"/>
          <w:b/>
          <w:sz w:val="28"/>
          <w:szCs w:val="28"/>
        </w:rPr>
        <w:t>December</w:t>
      </w:r>
      <w:r w:rsidR="00565D05" w:rsidRPr="00565D05">
        <w:rPr>
          <w:rFonts w:ascii="Playfair Display" w:hAnsi="Playfair Display"/>
          <w:sz w:val="28"/>
          <w:szCs w:val="28"/>
        </w:rPr>
        <w:t xml:space="preserve"> is clear - the </w:t>
      </w:r>
      <w:r w:rsidR="00565D05" w:rsidRPr="00A247F7">
        <w:rPr>
          <w:rFonts w:ascii="Playfair Display" w:hAnsi="Playfair Display"/>
          <w:b/>
          <w:sz w:val="28"/>
          <w:szCs w:val="28"/>
        </w:rPr>
        <w:t>highest</w:t>
      </w:r>
      <w:r w:rsidR="00565D05" w:rsidRPr="00565D05">
        <w:rPr>
          <w:rFonts w:ascii="Playfair Display" w:hAnsi="Playfair Display"/>
          <w:sz w:val="28"/>
          <w:szCs w:val="28"/>
        </w:rPr>
        <w:t xml:space="preserve"> delays are in that month. On the other hand, </w:t>
      </w:r>
      <w:r w:rsidR="00565D05" w:rsidRPr="00A247F7">
        <w:rPr>
          <w:rFonts w:ascii="Playfair Display" w:hAnsi="Playfair Display"/>
          <w:b/>
          <w:sz w:val="28"/>
          <w:szCs w:val="28"/>
        </w:rPr>
        <w:t>September, October and November</w:t>
      </w:r>
      <w:r w:rsidR="00565D05" w:rsidRPr="00565D05">
        <w:rPr>
          <w:rFonts w:ascii="Playfair Display" w:hAnsi="Playfair Display"/>
          <w:sz w:val="28"/>
          <w:szCs w:val="28"/>
        </w:rPr>
        <w:t xml:space="preserve"> are the months with the </w:t>
      </w:r>
      <w:r w:rsidR="00565D05" w:rsidRPr="00A247F7">
        <w:rPr>
          <w:rFonts w:ascii="Playfair Display" w:hAnsi="Playfair Display"/>
          <w:b/>
          <w:sz w:val="28"/>
          <w:szCs w:val="28"/>
        </w:rPr>
        <w:t xml:space="preserve">least </w:t>
      </w:r>
      <w:r w:rsidR="00565D05" w:rsidRPr="00565D05">
        <w:rPr>
          <w:rFonts w:ascii="Playfair Display" w:hAnsi="Playfair Display"/>
          <w:sz w:val="28"/>
          <w:szCs w:val="28"/>
        </w:rPr>
        <w:t xml:space="preserve">amount of delay. For the summer months in which there are holidays and more flights, </w:t>
      </w:r>
      <w:r w:rsidR="00565D05" w:rsidRPr="008A2A0D">
        <w:rPr>
          <w:rFonts w:ascii="Playfair Display" w:hAnsi="Playfair Display"/>
          <w:b/>
          <w:sz w:val="28"/>
          <w:szCs w:val="28"/>
        </w:rPr>
        <w:t>June and July</w:t>
      </w:r>
      <w:r w:rsidR="00565D05" w:rsidRPr="00565D05">
        <w:rPr>
          <w:rFonts w:ascii="Playfair Display" w:hAnsi="Playfair Display"/>
          <w:sz w:val="28"/>
          <w:szCs w:val="28"/>
        </w:rPr>
        <w:t xml:space="preserve"> are marked by </w:t>
      </w:r>
      <w:r w:rsidR="00565D05" w:rsidRPr="008A2A0D">
        <w:rPr>
          <w:rFonts w:ascii="Playfair Display" w:hAnsi="Playfair Display"/>
          <w:b/>
          <w:sz w:val="28"/>
          <w:szCs w:val="28"/>
        </w:rPr>
        <w:t>higher</w:t>
      </w:r>
      <w:r w:rsidR="00565D05" w:rsidRPr="00565D05">
        <w:rPr>
          <w:rFonts w:ascii="Playfair Display" w:hAnsi="Playfair Display"/>
          <w:sz w:val="28"/>
          <w:szCs w:val="28"/>
        </w:rPr>
        <w:t xml:space="preserve"> delays. </w:t>
      </w:r>
      <w:r w:rsidR="001F0310" w:rsidRPr="00565D05">
        <w:rPr>
          <w:rFonts w:ascii="Playfair Display" w:hAnsi="Playfair Display"/>
          <w:sz w:val="28"/>
          <w:szCs w:val="28"/>
        </w:rPr>
        <w:t>Also, February</w:t>
      </w:r>
      <w:r w:rsidR="00565D05" w:rsidRPr="00565D05">
        <w:rPr>
          <w:rFonts w:ascii="Playfair Display" w:hAnsi="Playfair Display"/>
          <w:sz w:val="28"/>
          <w:szCs w:val="28"/>
        </w:rPr>
        <w:t xml:space="preserve"> posts high delay values as well. The reason for </w:t>
      </w:r>
      <w:r w:rsidR="00565D05" w:rsidRPr="00C916A0">
        <w:rPr>
          <w:rFonts w:ascii="Playfair Display" w:hAnsi="Playfair Display"/>
          <w:b/>
          <w:sz w:val="28"/>
          <w:szCs w:val="28"/>
        </w:rPr>
        <w:t>winter</w:t>
      </w:r>
      <w:r w:rsidR="00565D05" w:rsidRPr="00565D05">
        <w:rPr>
          <w:rFonts w:ascii="Playfair Display" w:hAnsi="Playfair Display"/>
          <w:sz w:val="28"/>
          <w:szCs w:val="28"/>
        </w:rPr>
        <w:t xml:space="preserve">'s high delay values is probably because of </w:t>
      </w:r>
      <w:r w:rsidR="00565D05" w:rsidRPr="00A247F7">
        <w:rPr>
          <w:rFonts w:ascii="Playfair Display" w:hAnsi="Playfair Display"/>
          <w:b/>
          <w:sz w:val="28"/>
          <w:szCs w:val="28"/>
        </w:rPr>
        <w:t>snowstorms</w:t>
      </w:r>
      <w:r w:rsidR="00565D05" w:rsidRPr="00565D05">
        <w:rPr>
          <w:rFonts w:ascii="Playfair Display" w:hAnsi="Playfair Display"/>
          <w:sz w:val="28"/>
          <w:szCs w:val="28"/>
        </w:rPr>
        <w:t xml:space="preserve"> in the northeast of the US. Also, in </w:t>
      </w:r>
      <w:r w:rsidR="00565D05" w:rsidRPr="00C916A0">
        <w:rPr>
          <w:rFonts w:ascii="Playfair Display" w:hAnsi="Playfair Display"/>
          <w:b/>
          <w:sz w:val="28"/>
          <w:szCs w:val="28"/>
        </w:rPr>
        <w:t>summer</w:t>
      </w:r>
      <w:r w:rsidR="00565D05" w:rsidRPr="00565D05">
        <w:rPr>
          <w:rFonts w:ascii="Playfair Display" w:hAnsi="Playfair Display"/>
          <w:sz w:val="28"/>
          <w:szCs w:val="28"/>
        </w:rPr>
        <w:t xml:space="preserve">, </w:t>
      </w:r>
      <w:r w:rsidR="00565D05" w:rsidRPr="00C916A0">
        <w:rPr>
          <w:rFonts w:ascii="Playfair Display" w:hAnsi="Playfair Display"/>
          <w:b/>
          <w:sz w:val="28"/>
          <w:szCs w:val="28"/>
        </w:rPr>
        <w:t>thunderstorms</w:t>
      </w:r>
      <w:r w:rsidR="00565D05" w:rsidRPr="00565D05">
        <w:rPr>
          <w:rFonts w:ascii="Playfair Display" w:hAnsi="Playfair Display"/>
          <w:sz w:val="28"/>
          <w:szCs w:val="28"/>
        </w:rPr>
        <w:t xml:space="preserve"> in Dallas Forth Worth (DFW) and Chicago areas can cause high delay impact to the rest of country. A </w:t>
      </w:r>
      <w:r w:rsidR="00565D05" w:rsidRPr="00565D05">
        <w:rPr>
          <w:rFonts w:ascii="Playfair Display" w:hAnsi="Playfair Display"/>
          <w:sz w:val="28"/>
          <w:szCs w:val="28"/>
        </w:rPr>
        <w:lastRenderedPageBreak/>
        <w:t>snowstorm/storm may only affect operations at an airport or two. However, delay propagation, which marks as the major contributor for flight delay, can cause ripple effects on delay to downstream flight operations.</w:t>
      </w:r>
    </w:p>
    <w:p w:rsidR="004659A5" w:rsidRDefault="00565D05" w:rsidP="00565D05">
      <w:pPr>
        <w:ind w:firstLine="720"/>
        <w:jc w:val="both"/>
        <w:rPr>
          <w:rFonts w:ascii="Playfair Display" w:hAnsi="Playfair Display"/>
          <w:sz w:val="28"/>
          <w:szCs w:val="28"/>
        </w:rPr>
      </w:pPr>
      <w:r w:rsidRPr="00565D05">
        <w:rPr>
          <w:rFonts w:ascii="Playfair Display" w:hAnsi="Playfair Display"/>
          <w:sz w:val="28"/>
          <w:szCs w:val="28"/>
        </w:rPr>
        <w:t>We also think that the time of day should have an impact. Normally, flight delays cumulate throughout the day through propagation, with a knock-on effect of delayed flights provoking other delays because of tight schedules and runway congestion. We plot the mean delay by hour of day in a column chart.</w:t>
      </w:r>
      <w:r w:rsidR="0069119F">
        <w:rPr>
          <w:rFonts w:ascii="Playfair Display" w:hAnsi="Playfair Display"/>
          <w:sz w:val="28"/>
          <w:szCs w:val="28"/>
        </w:rPr>
        <w:t xml:space="preserve"> </w:t>
      </w:r>
      <w:r w:rsidR="0069119F" w:rsidRPr="0069119F">
        <w:rPr>
          <w:rFonts w:ascii="Playfair Display" w:hAnsi="Playfair Display"/>
          <w:sz w:val="28"/>
          <w:szCs w:val="28"/>
        </w:rPr>
        <w:t xml:space="preserve">From the </w:t>
      </w:r>
      <w:r w:rsidR="00B75EF9" w:rsidRPr="0069119F">
        <w:rPr>
          <w:rFonts w:ascii="Playfair Display" w:hAnsi="Playfair Display"/>
          <w:sz w:val="28"/>
          <w:szCs w:val="28"/>
        </w:rPr>
        <w:t>plots, we</w:t>
      </w:r>
      <w:r w:rsidR="0069119F" w:rsidRPr="0069119F">
        <w:rPr>
          <w:rFonts w:ascii="Playfair Display" w:hAnsi="Playfair Display"/>
          <w:sz w:val="28"/>
          <w:szCs w:val="28"/>
        </w:rPr>
        <w:t xml:space="preserve"> see a marked </w:t>
      </w:r>
      <w:r w:rsidR="0069119F" w:rsidRPr="000F0137">
        <w:rPr>
          <w:rFonts w:ascii="Playfair Display" w:hAnsi="Playfair Display"/>
          <w:b/>
          <w:sz w:val="28"/>
          <w:szCs w:val="28"/>
        </w:rPr>
        <w:t>"V" shaped decline in delay</w:t>
      </w:r>
      <w:r w:rsidR="0069119F" w:rsidRPr="0069119F">
        <w:rPr>
          <w:rFonts w:ascii="Playfair Display" w:hAnsi="Playfair Display"/>
          <w:sz w:val="28"/>
          <w:szCs w:val="28"/>
        </w:rPr>
        <w:t xml:space="preserve"> with the lowest delays in early morning hours. Both departure and arrival delays accumulate from the earlier morning hours reaching their </w:t>
      </w:r>
      <w:r w:rsidR="0069119F" w:rsidRPr="00DB180C">
        <w:rPr>
          <w:rFonts w:ascii="Playfair Display" w:hAnsi="Playfair Display"/>
          <w:b/>
          <w:sz w:val="28"/>
          <w:szCs w:val="28"/>
        </w:rPr>
        <w:t>peaks in the evening hours</w:t>
      </w:r>
      <w:r w:rsidR="0069119F" w:rsidRPr="0069119F">
        <w:rPr>
          <w:rFonts w:ascii="Playfair Display" w:hAnsi="Playfair Display"/>
          <w:sz w:val="28"/>
          <w:szCs w:val="28"/>
        </w:rPr>
        <w:t xml:space="preserve">. For </w:t>
      </w:r>
      <w:r w:rsidR="0069119F" w:rsidRPr="00DB180C">
        <w:rPr>
          <w:rFonts w:ascii="Playfair Display" w:hAnsi="Playfair Display"/>
          <w:b/>
          <w:sz w:val="28"/>
          <w:szCs w:val="28"/>
        </w:rPr>
        <w:t>departure</w:t>
      </w:r>
      <w:r w:rsidR="0069119F" w:rsidRPr="0069119F">
        <w:rPr>
          <w:rFonts w:ascii="Playfair Display" w:hAnsi="Playfair Display"/>
          <w:sz w:val="28"/>
          <w:szCs w:val="28"/>
        </w:rPr>
        <w:t xml:space="preserve">, the highest </w:t>
      </w:r>
      <w:r w:rsidR="0069119F" w:rsidRPr="00DB180C">
        <w:rPr>
          <w:rFonts w:ascii="Playfair Display" w:hAnsi="Playfair Display"/>
          <w:b/>
          <w:sz w:val="28"/>
          <w:szCs w:val="28"/>
        </w:rPr>
        <w:t>mean</w:t>
      </w:r>
      <w:r w:rsidR="0069119F" w:rsidRPr="0069119F">
        <w:rPr>
          <w:rFonts w:ascii="Playfair Display" w:hAnsi="Playfair Display"/>
          <w:sz w:val="28"/>
          <w:szCs w:val="28"/>
        </w:rPr>
        <w:t xml:space="preserve"> delay is during prime-time of </w:t>
      </w:r>
      <w:r w:rsidR="0069119F" w:rsidRPr="00DB180C">
        <w:rPr>
          <w:rFonts w:ascii="Playfair Display" w:hAnsi="Playfair Display"/>
          <w:b/>
          <w:sz w:val="28"/>
          <w:szCs w:val="28"/>
        </w:rPr>
        <w:t>18:00 to 21:00</w:t>
      </w:r>
      <w:r w:rsidR="0069119F" w:rsidRPr="0069119F">
        <w:rPr>
          <w:rFonts w:ascii="Playfair Display" w:hAnsi="Playfair Display"/>
          <w:sz w:val="28"/>
          <w:szCs w:val="28"/>
        </w:rPr>
        <w:t xml:space="preserve">, and for </w:t>
      </w:r>
      <w:r w:rsidR="0069119F" w:rsidRPr="00DB180C">
        <w:rPr>
          <w:rFonts w:ascii="Playfair Display" w:hAnsi="Playfair Display"/>
          <w:b/>
          <w:sz w:val="28"/>
          <w:szCs w:val="28"/>
        </w:rPr>
        <w:t>arrivals</w:t>
      </w:r>
      <w:r w:rsidR="0069119F" w:rsidRPr="0069119F">
        <w:rPr>
          <w:rFonts w:ascii="Playfair Display" w:hAnsi="Playfair Display"/>
          <w:sz w:val="28"/>
          <w:szCs w:val="28"/>
        </w:rPr>
        <w:t xml:space="preserve">, it is slightly later (the average flight duration is a few hours) and peaks at around </w:t>
      </w:r>
      <w:r w:rsidR="0069119F" w:rsidRPr="00DB180C">
        <w:rPr>
          <w:rFonts w:ascii="Playfair Display" w:hAnsi="Playfair Display"/>
          <w:b/>
          <w:sz w:val="28"/>
          <w:szCs w:val="28"/>
        </w:rPr>
        <w:t>22:00</w:t>
      </w:r>
      <w:r w:rsidR="0069119F" w:rsidRPr="0069119F">
        <w:rPr>
          <w:rFonts w:ascii="Playfair Display" w:hAnsi="Playfair Display"/>
          <w:sz w:val="28"/>
          <w:szCs w:val="28"/>
        </w:rPr>
        <w:t>. The increasing of flight delay by the hours of the day is mainly caused by flight delay propagation. As a result, if a flight is delayed, the next flight has to wait for the late arrival flight to be ready before it can be operated. Hence, flight delays for both departure and arrival flights do increase over time.</w:t>
      </w:r>
    </w:p>
    <w:p w:rsidR="0050310F" w:rsidRDefault="0050310F" w:rsidP="00704030">
      <w:pPr>
        <w:jc w:val="both"/>
        <w:rPr>
          <w:rFonts w:ascii="Playfair Display" w:hAnsi="Playfair Display"/>
          <w:sz w:val="28"/>
          <w:szCs w:val="28"/>
        </w:rPr>
      </w:pPr>
      <w:r w:rsidRPr="0050310F">
        <w:rPr>
          <w:rFonts w:ascii="Playfair Display" w:hAnsi="Playfair Display"/>
          <w:sz w:val="28"/>
          <w:szCs w:val="28"/>
        </w:rPr>
        <w:t>Comparison of mean delays across 4 different airports</w:t>
      </w:r>
    </w:p>
    <w:p w:rsidR="00596116" w:rsidRDefault="00596116" w:rsidP="00704030">
      <w:pPr>
        <w:jc w:val="both"/>
        <w:rPr>
          <w:rFonts w:ascii="Playfair Display" w:hAnsi="Playfair Display"/>
          <w:sz w:val="28"/>
          <w:szCs w:val="28"/>
        </w:rPr>
      </w:pPr>
      <w:r>
        <w:rPr>
          <w:rFonts w:ascii="Playfair Display" w:hAnsi="Playfair Display"/>
          <w:sz w:val="28"/>
          <w:szCs w:val="28"/>
        </w:rPr>
        <w:tab/>
      </w:r>
      <w:bookmarkStart w:id="0" w:name="_GoBack"/>
      <w:bookmarkEnd w:id="0"/>
    </w:p>
    <w:p w:rsidR="00704030" w:rsidRPr="00A46B8F" w:rsidRDefault="00704030" w:rsidP="00565D05">
      <w:pPr>
        <w:ind w:firstLine="720"/>
        <w:jc w:val="both"/>
        <w:rPr>
          <w:rFonts w:ascii="Playfair Display" w:hAnsi="Playfair Display"/>
          <w:sz w:val="28"/>
          <w:szCs w:val="28"/>
        </w:rPr>
      </w:pPr>
    </w:p>
    <w:sectPr w:rsidR="00704030" w:rsidRPr="00A46B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layfair Display">
    <w:panose1 w:val="00000500000000000000"/>
    <w:charset w:val="00"/>
    <w:family w:val="auto"/>
    <w:pitch w:val="variable"/>
    <w:sig w:usb0="00000207" w:usb1="00000000" w:usb2="00000000" w:usb3="00000000" w:csb0="00000097"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3C93"/>
    <w:rsid w:val="00013C51"/>
    <w:rsid w:val="00080CF8"/>
    <w:rsid w:val="000873E9"/>
    <w:rsid w:val="00091504"/>
    <w:rsid w:val="000D0DDF"/>
    <w:rsid w:val="000D33A7"/>
    <w:rsid w:val="000E4260"/>
    <w:rsid w:val="000F0137"/>
    <w:rsid w:val="001517C4"/>
    <w:rsid w:val="00166732"/>
    <w:rsid w:val="00195EDC"/>
    <w:rsid w:val="001D3D2B"/>
    <w:rsid w:val="001F0310"/>
    <w:rsid w:val="001F08A9"/>
    <w:rsid w:val="001F35E8"/>
    <w:rsid w:val="002128A0"/>
    <w:rsid w:val="0028054F"/>
    <w:rsid w:val="002C477B"/>
    <w:rsid w:val="002C5228"/>
    <w:rsid w:val="003019C7"/>
    <w:rsid w:val="003126D7"/>
    <w:rsid w:val="00340F3B"/>
    <w:rsid w:val="0035098E"/>
    <w:rsid w:val="00357D0B"/>
    <w:rsid w:val="0038719D"/>
    <w:rsid w:val="003961E2"/>
    <w:rsid w:val="003D6018"/>
    <w:rsid w:val="0041665D"/>
    <w:rsid w:val="00421159"/>
    <w:rsid w:val="00441D0C"/>
    <w:rsid w:val="004659A5"/>
    <w:rsid w:val="004E3DDF"/>
    <w:rsid w:val="004E5E7C"/>
    <w:rsid w:val="005027BB"/>
    <w:rsid w:val="0050310F"/>
    <w:rsid w:val="00554EC3"/>
    <w:rsid w:val="00564EC3"/>
    <w:rsid w:val="00565D05"/>
    <w:rsid w:val="0059610C"/>
    <w:rsid w:val="00596116"/>
    <w:rsid w:val="005B6A59"/>
    <w:rsid w:val="0069119F"/>
    <w:rsid w:val="006B7F91"/>
    <w:rsid w:val="00704030"/>
    <w:rsid w:val="00727350"/>
    <w:rsid w:val="00776766"/>
    <w:rsid w:val="007A1251"/>
    <w:rsid w:val="007A3782"/>
    <w:rsid w:val="007F15A6"/>
    <w:rsid w:val="007F3C93"/>
    <w:rsid w:val="00835649"/>
    <w:rsid w:val="00874219"/>
    <w:rsid w:val="008A2A0D"/>
    <w:rsid w:val="008A325C"/>
    <w:rsid w:val="008B14D6"/>
    <w:rsid w:val="008B3CF5"/>
    <w:rsid w:val="008D7A3C"/>
    <w:rsid w:val="00915ED9"/>
    <w:rsid w:val="00A247F7"/>
    <w:rsid w:val="00A46B8F"/>
    <w:rsid w:val="00A4789A"/>
    <w:rsid w:val="00AB7C0D"/>
    <w:rsid w:val="00B31272"/>
    <w:rsid w:val="00B42114"/>
    <w:rsid w:val="00B75EF9"/>
    <w:rsid w:val="00BC23F3"/>
    <w:rsid w:val="00BF121B"/>
    <w:rsid w:val="00C916A0"/>
    <w:rsid w:val="00CE4976"/>
    <w:rsid w:val="00CF072E"/>
    <w:rsid w:val="00D61E9A"/>
    <w:rsid w:val="00D83C1B"/>
    <w:rsid w:val="00DB180C"/>
    <w:rsid w:val="00DB307E"/>
    <w:rsid w:val="00E468CF"/>
    <w:rsid w:val="00E46FBD"/>
    <w:rsid w:val="00F846B5"/>
    <w:rsid w:val="00FB25D2"/>
    <w:rsid w:val="00FF5EDA"/>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77891"/>
  <w15:chartTrackingRefBased/>
  <w15:docId w15:val="{E700C616-B34C-40D7-BB6A-14C9CD1F0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5E7C"/>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paragraph" w:styleId="Heading2">
    <w:name w:val="heading 2"/>
    <w:basedOn w:val="Normal"/>
    <w:next w:val="Normal"/>
    <w:link w:val="Heading2Char"/>
    <w:uiPriority w:val="9"/>
    <w:semiHidden/>
    <w:unhideWhenUsed/>
    <w:qFormat/>
    <w:rsid w:val="003961E2"/>
    <w:pPr>
      <w:keepNext/>
      <w:keepLines/>
      <w:spacing w:before="40" w:after="0"/>
      <w:outlineLvl w:val="1"/>
    </w:pPr>
    <w:rPr>
      <w:rFonts w:asciiTheme="majorHAnsi" w:eastAsiaTheme="majorEastAsia" w:hAnsiTheme="majorHAnsi" w:cstheme="majorBidi"/>
      <w:color w:val="2F5496" w:themeColor="accent1" w:themeShade="BF"/>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ic">
    <w:name w:val="Basic"/>
    <w:basedOn w:val="Heading1"/>
    <w:link w:val="BasicChar"/>
    <w:qFormat/>
    <w:rsid w:val="004E5E7C"/>
    <w:rPr>
      <w:rFonts w:cstheme="majorHAnsi"/>
      <w:szCs w:val="32"/>
    </w:rPr>
  </w:style>
  <w:style w:type="character" w:customStyle="1" w:styleId="BasicChar">
    <w:name w:val="Basic Char"/>
    <w:basedOn w:val="Heading1Char"/>
    <w:link w:val="Basic"/>
    <w:rsid w:val="004E5E7C"/>
    <w:rPr>
      <w:rFonts w:asciiTheme="majorHAnsi" w:eastAsiaTheme="majorEastAsia" w:hAnsiTheme="majorHAnsi" w:cstheme="majorHAnsi"/>
      <w:color w:val="2F5496" w:themeColor="accent1" w:themeShade="BF"/>
      <w:sz w:val="32"/>
      <w:szCs w:val="32"/>
    </w:rPr>
  </w:style>
  <w:style w:type="character" w:customStyle="1" w:styleId="Heading1Char">
    <w:name w:val="Heading 1 Char"/>
    <w:basedOn w:val="DefaultParagraphFont"/>
    <w:link w:val="Heading1"/>
    <w:uiPriority w:val="9"/>
    <w:rsid w:val="004E5E7C"/>
    <w:rPr>
      <w:rFonts w:asciiTheme="majorHAnsi" w:eastAsiaTheme="majorEastAsia" w:hAnsiTheme="majorHAnsi" w:cstheme="majorBidi"/>
      <w:color w:val="2F5496" w:themeColor="accent1" w:themeShade="BF"/>
      <w:sz w:val="32"/>
      <w:szCs w:val="29"/>
    </w:rPr>
  </w:style>
  <w:style w:type="paragraph" w:styleId="IntenseQuote">
    <w:name w:val="Intense Quote"/>
    <w:basedOn w:val="Normal"/>
    <w:next w:val="Normal"/>
    <w:link w:val="IntenseQuoteChar"/>
    <w:uiPriority w:val="30"/>
    <w:qFormat/>
    <w:rsid w:val="007F3C93"/>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7F3C93"/>
    <w:rPr>
      <w:i/>
      <w:iCs/>
      <w:color w:val="4472C4" w:themeColor="accent1"/>
    </w:rPr>
  </w:style>
  <w:style w:type="character" w:customStyle="1" w:styleId="Heading2Char">
    <w:name w:val="Heading 2 Char"/>
    <w:basedOn w:val="DefaultParagraphFont"/>
    <w:link w:val="Heading2"/>
    <w:uiPriority w:val="9"/>
    <w:semiHidden/>
    <w:rsid w:val="003961E2"/>
    <w:rPr>
      <w:rFonts w:asciiTheme="majorHAnsi" w:eastAsiaTheme="majorEastAsia" w:hAnsiTheme="majorHAnsi" w:cstheme="majorBidi"/>
      <w:color w:val="2F5496" w:themeColor="accent1" w:themeShade="BF"/>
      <w:sz w:val="26"/>
      <w:szCs w:val="23"/>
    </w:rPr>
  </w:style>
  <w:style w:type="character" w:styleId="Hyperlink">
    <w:name w:val="Hyperlink"/>
    <w:basedOn w:val="DefaultParagraphFont"/>
    <w:uiPriority w:val="99"/>
    <w:unhideWhenUsed/>
    <w:rsid w:val="00091504"/>
    <w:rPr>
      <w:color w:val="0563C1" w:themeColor="hyperlink"/>
      <w:u w:val="single"/>
    </w:rPr>
  </w:style>
  <w:style w:type="character" w:styleId="Mention">
    <w:name w:val="Mention"/>
    <w:basedOn w:val="DefaultParagraphFont"/>
    <w:uiPriority w:val="99"/>
    <w:semiHidden/>
    <w:unhideWhenUsed/>
    <w:rsid w:val="00091504"/>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388660">
      <w:bodyDiv w:val="1"/>
      <w:marLeft w:val="0"/>
      <w:marRight w:val="0"/>
      <w:marTop w:val="0"/>
      <w:marBottom w:val="0"/>
      <w:divBdr>
        <w:top w:val="none" w:sz="0" w:space="0" w:color="auto"/>
        <w:left w:val="none" w:sz="0" w:space="0" w:color="auto"/>
        <w:bottom w:val="none" w:sz="0" w:space="0" w:color="auto"/>
        <w:right w:val="none" w:sz="0" w:space="0" w:color="auto"/>
      </w:divBdr>
      <w:divsChild>
        <w:div w:id="1819762262">
          <w:marLeft w:val="0"/>
          <w:marRight w:val="0"/>
          <w:marTop w:val="0"/>
          <w:marBottom w:val="0"/>
          <w:divBdr>
            <w:top w:val="none" w:sz="0" w:space="0" w:color="auto"/>
            <w:left w:val="none" w:sz="0" w:space="0" w:color="auto"/>
            <w:bottom w:val="none" w:sz="0" w:space="0" w:color="auto"/>
            <w:right w:val="none" w:sz="0" w:space="0" w:color="auto"/>
          </w:divBdr>
        </w:div>
        <w:div w:id="815489868">
          <w:marLeft w:val="0"/>
          <w:marRight w:val="0"/>
          <w:marTop w:val="0"/>
          <w:marBottom w:val="0"/>
          <w:divBdr>
            <w:top w:val="none" w:sz="0" w:space="0" w:color="auto"/>
            <w:left w:val="none" w:sz="0" w:space="0" w:color="auto"/>
            <w:bottom w:val="none" w:sz="0" w:space="0" w:color="auto"/>
            <w:right w:val="none" w:sz="0" w:space="0" w:color="auto"/>
          </w:divBdr>
        </w:div>
      </w:divsChild>
    </w:div>
    <w:div w:id="345060050">
      <w:bodyDiv w:val="1"/>
      <w:marLeft w:val="0"/>
      <w:marRight w:val="0"/>
      <w:marTop w:val="0"/>
      <w:marBottom w:val="0"/>
      <w:divBdr>
        <w:top w:val="none" w:sz="0" w:space="0" w:color="auto"/>
        <w:left w:val="none" w:sz="0" w:space="0" w:color="auto"/>
        <w:bottom w:val="none" w:sz="0" w:space="0" w:color="auto"/>
        <w:right w:val="none" w:sz="0" w:space="0" w:color="auto"/>
      </w:divBdr>
      <w:divsChild>
        <w:div w:id="1040672239">
          <w:marLeft w:val="0"/>
          <w:marRight w:val="0"/>
          <w:marTop w:val="0"/>
          <w:marBottom w:val="0"/>
          <w:divBdr>
            <w:top w:val="none" w:sz="0" w:space="0" w:color="auto"/>
            <w:left w:val="none" w:sz="0" w:space="0" w:color="auto"/>
            <w:bottom w:val="none" w:sz="0" w:space="0" w:color="auto"/>
            <w:right w:val="none" w:sz="0" w:space="0" w:color="auto"/>
          </w:divBdr>
        </w:div>
        <w:div w:id="368724871">
          <w:marLeft w:val="0"/>
          <w:marRight w:val="0"/>
          <w:marTop w:val="0"/>
          <w:marBottom w:val="0"/>
          <w:divBdr>
            <w:top w:val="none" w:sz="0" w:space="0" w:color="auto"/>
            <w:left w:val="none" w:sz="0" w:space="0" w:color="auto"/>
            <w:bottom w:val="none" w:sz="0" w:space="0" w:color="auto"/>
            <w:right w:val="none" w:sz="0" w:space="0" w:color="auto"/>
          </w:divBdr>
        </w:div>
      </w:divsChild>
    </w:div>
    <w:div w:id="1463111888">
      <w:bodyDiv w:val="1"/>
      <w:marLeft w:val="0"/>
      <w:marRight w:val="0"/>
      <w:marTop w:val="0"/>
      <w:marBottom w:val="0"/>
      <w:divBdr>
        <w:top w:val="none" w:sz="0" w:space="0" w:color="auto"/>
        <w:left w:val="none" w:sz="0" w:space="0" w:color="auto"/>
        <w:bottom w:val="none" w:sz="0" w:space="0" w:color="auto"/>
        <w:right w:val="none" w:sz="0" w:space="0" w:color="auto"/>
      </w:divBdr>
      <w:divsChild>
        <w:div w:id="670837910">
          <w:marLeft w:val="0"/>
          <w:marRight w:val="0"/>
          <w:marTop w:val="0"/>
          <w:marBottom w:val="0"/>
          <w:divBdr>
            <w:top w:val="none" w:sz="0" w:space="0" w:color="auto"/>
            <w:left w:val="none" w:sz="0" w:space="0" w:color="auto"/>
            <w:bottom w:val="none" w:sz="0" w:space="0" w:color="auto"/>
            <w:right w:val="none" w:sz="0" w:space="0" w:color="auto"/>
          </w:divBdr>
          <w:divsChild>
            <w:div w:id="2146770317">
              <w:marLeft w:val="0"/>
              <w:marRight w:val="0"/>
              <w:marTop w:val="0"/>
              <w:marBottom w:val="0"/>
              <w:divBdr>
                <w:top w:val="none" w:sz="0" w:space="0" w:color="auto"/>
                <w:left w:val="none" w:sz="0" w:space="0" w:color="auto"/>
                <w:bottom w:val="none" w:sz="0" w:space="0" w:color="auto"/>
                <w:right w:val="none" w:sz="0" w:space="0" w:color="auto"/>
              </w:divBdr>
            </w:div>
          </w:divsChild>
        </w:div>
        <w:div w:id="327488315">
          <w:marLeft w:val="0"/>
          <w:marRight w:val="0"/>
          <w:marTop w:val="0"/>
          <w:marBottom w:val="0"/>
          <w:divBdr>
            <w:top w:val="none" w:sz="0" w:space="0" w:color="auto"/>
            <w:left w:val="none" w:sz="0" w:space="0" w:color="auto"/>
            <w:bottom w:val="none" w:sz="0" w:space="0" w:color="auto"/>
            <w:right w:val="none" w:sz="0" w:space="0" w:color="auto"/>
          </w:divBdr>
        </w:div>
      </w:divsChild>
    </w:div>
    <w:div w:id="1617105444">
      <w:bodyDiv w:val="1"/>
      <w:marLeft w:val="0"/>
      <w:marRight w:val="0"/>
      <w:marTop w:val="0"/>
      <w:marBottom w:val="0"/>
      <w:divBdr>
        <w:top w:val="none" w:sz="0" w:space="0" w:color="auto"/>
        <w:left w:val="none" w:sz="0" w:space="0" w:color="auto"/>
        <w:bottom w:val="none" w:sz="0" w:space="0" w:color="auto"/>
        <w:right w:val="none" w:sz="0" w:space="0" w:color="auto"/>
      </w:divBdr>
      <w:divsChild>
        <w:div w:id="1064177402">
          <w:marLeft w:val="0"/>
          <w:marRight w:val="0"/>
          <w:marTop w:val="0"/>
          <w:marBottom w:val="0"/>
          <w:divBdr>
            <w:top w:val="none" w:sz="0" w:space="0" w:color="auto"/>
            <w:left w:val="none" w:sz="0" w:space="0" w:color="auto"/>
            <w:bottom w:val="none" w:sz="0" w:space="0" w:color="auto"/>
            <w:right w:val="none" w:sz="0" w:space="0" w:color="auto"/>
          </w:divBdr>
        </w:div>
        <w:div w:id="458189909">
          <w:marLeft w:val="0"/>
          <w:marRight w:val="0"/>
          <w:marTop w:val="0"/>
          <w:marBottom w:val="0"/>
          <w:divBdr>
            <w:top w:val="none" w:sz="0" w:space="0" w:color="auto"/>
            <w:left w:val="none" w:sz="0" w:space="0" w:color="auto"/>
            <w:bottom w:val="none" w:sz="0" w:space="0" w:color="auto"/>
            <w:right w:val="none" w:sz="0" w:space="0" w:color="auto"/>
          </w:divBdr>
        </w:div>
        <w:div w:id="304091850">
          <w:marLeft w:val="0"/>
          <w:marRight w:val="0"/>
          <w:marTop w:val="0"/>
          <w:marBottom w:val="0"/>
          <w:divBdr>
            <w:top w:val="none" w:sz="0" w:space="0" w:color="auto"/>
            <w:left w:val="none" w:sz="0" w:space="0" w:color="auto"/>
            <w:bottom w:val="none" w:sz="0" w:space="0" w:color="auto"/>
            <w:right w:val="none" w:sz="0" w:space="0" w:color="auto"/>
          </w:divBdr>
        </w:div>
      </w:divsChild>
    </w:div>
    <w:div w:id="1840929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tat-computing.org/dataexpo/2009/the-data.html" TargetMode="External"/><Relationship Id="rId4" Type="http://schemas.openxmlformats.org/officeDocument/2006/relationships/hyperlink" Target="https://www.rita.dot.gov/bts/sites/rita.dot.gov.bts/files/publications/national_transportation_statistics/html/table_01_40.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334</TotalTime>
  <Pages>4</Pages>
  <Words>1110</Words>
  <Characters>6330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Aniruddha Humane</dc:creator>
  <cp:keywords/>
  <dc:description/>
  <cp:lastModifiedBy>Aniruddha Humane</cp:lastModifiedBy>
  <cp:revision>89</cp:revision>
  <dcterms:created xsi:type="dcterms:W3CDTF">2017-03-22T12:21:00Z</dcterms:created>
  <dcterms:modified xsi:type="dcterms:W3CDTF">2017-03-28T20:41:00Z</dcterms:modified>
</cp:coreProperties>
</file>