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F5CE1" w14:textId="77777777" w:rsidR="00417023" w:rsidRPr="00417023" w:rsidRDefault="00417023" w:rsidP="00417023">
      <w:pPr>
        <w:jc w:val="center"/>
        <w:rPr>
          <w:b/>
          <w:bCs/>
          <w:sz w:val="44"/>
          <w:szCs w:val="44"/>
        </w:rPr>
      </w:pPr>
      <w:r w:rsidRPr="00417023">
        <w:rPr>
          <w:b/>
          <w:bCs/>
          <w:sz w:val="44"/>
          <w:szCs w:val="44"/>
        </w:rPr>
        <w:t>Unified Rewards System</w:t>
      </w:r>
    </w:p>
    <w:p w14:paraId="511AD890" w14:textId="2732AAAA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 xml:space="preserve">Loyalty programs have become a staple for businesses seeking to attract and retain customers. These programs reward customers with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s or other incentives that can be redeemed for discounts or perks. However, loyalty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s are often siloed, usable only within individual businesses or franchises. This creates inefficiencies and reduces the overall appeal of such programs. A Unified Rewards System allows customers to accumulate and spend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 across multiple participating businesses, creating a seamless and valuable experience. We outline the design, implementation, and benefits of such a system while ensuring profitability for all</w:t>
      </w:r>
      <w:r w:rsidR="00787B96">
        <w:rPr>
          <w:sz w:val="28"/>
          <w:szCs w:val="28"/>
        </w:rPr>
        <w:t xml:space="preserve"> parties involved</w:t>
      </w:r>
      <w:r w:rsidRPr="00417023">
        <w:rPr>
          <w:sz w:val="28"/>
          <w:szCs w:val="28"/>
        </w:rPr>
        <w:t>.</w:t>
      </w:r>
    </w:p>
    <w:p w14:paraId="0DF2E854" w14:textId="77777777" w:rsidR="00417023" w:rsidRPr="00417023" w:rsidRDefault="00417023" w:rsidP="00417023">
      <w:pPr>
        <w:rPr>
          <w:b/>
          <w:bCs/>
          <w:sz w:val="32"/>
          <w:szCs w:val="32"/>
        </w:rPr>
      </w:pPr>
      <w:r w:rsidRPr="00417023">
        <w:rPr>
          <w:b/>
          <w:bCs/>
          <w:sz w:val="32"/>
          <w:szCs w:val="32"/>
        </w:rPr>
        <w:t>Core Principles</w:t>
      </w:r>
    </w:p>
    <w:p w14:paraId="3AC79417" w14:textId="2994E3D2" w:rsidR="00417023" w:rsidRPr="00417023" w:rsidRDefault="00417023" w:rsidP="00417023">
      <w:pPr>
        <w:numPr>
          <w:ilvl w:val="0"/>
          <w:numId w:val="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Interoperability: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 earned at one business can be redeemed at any other participating business.</w:t>
      </w:r>
    </w:p>
    <w:p w14:paraId="15890B54" w14:textId="7A2007D3" w:rsidR="00417023" w:rsidRPr="00417023" w:rsidRDefault="00417023" w:rsidP="00417023">
      <w:pPr>
        <w:numPr>
          <w:ilvl w:val="0"/>
          <w:numId w:val="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Transparency: Customers have clear access to their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balances an</w:t>
      </w:r>
      <w:r w:rsidR="00787B96">
        <w:rPr>
          <w:sz w:val="28"/>
          <w:szCs w:val="28"/>
        </w:rPr>
        <w:t>d reward</w:t>
      </w:r>
      <w:r w:rsidRPr="00417023">
        <w:rPr>
          <w:sz w:val="28"/>
          <w:szCs w:val="28"/>
        </w:rPr>
        <w:t xml:space="preserve"> options.</w:t>
      </w:r>
    </w:p>
    <w:p w14:paraId="4584483E" w14:textId="730A74C5" w:rsidR="00417023" w:rsidRPr="00417023" w:rsidRDefault="00417023" w:rsidP="00417023">
      <w:pPr>
        <w:numPr>
          <w:ilvl w:val="0"/>
          <w:numId w:val="7"/>
        </w:numPr>
        <w:rPr>
          <w:sz w:val="28"/>
          <w:szCs w:val="28"/>
        </w:rPr>
      </w:pPr>
      <w:r w:rsidRPr="00417023">
        <w:rPr>
          <w:sz w:val="28"/>
          <w:szCs w:val="28"/>
        </w:rPr>
        <w:t>Profitability: The system is designed to benefit businesses while offering customers attractive rewards.</w:t>
      </w:r>
      <w:r w:rsidR="00787B96">
        <w:rPr>
          <w:sz w:val="28"/>
          <w:szCs w:val="28"/>
        </w:rPr>
        <w:t xml:space="preserve"> We also try to maximise the revenue generated for the central body itself which can later be reinvested into the system.</w:t>
      </w:r>
    </w:p>
    <w:p w14:paraId="7ED44B3C" w14:textId="77777777" w:rsidR="00417023" w:rsidRPr="00417023" w:rsidRDefault="00417023" w:rsidP="00417023">
      <w:pPr>
        <w:numPr>
          <w:ilvl w:val="0"/>
          <w:numId w:val="7"/>
        </w:numPr>
        <w:rPr>
          <w:sz w:val="28"/>
          <w:szCs w:val="28"/>
        </w:rPr>
      </w:pPr>
      <w:r w:rsidRPr="00417023">
        <w:rPr>
          <w:sz w:val="28"/>
          <w:szCs w:val="28"/>
        </w:rPr>
        <w:t>Scalability: The system can accommodate businesses of different sizes, industries, and geographic locations.</w:t>
      </w:r>
    </w:p>
    <w:p w14:paraId="31573F66" w14:textId="77777777" w:rsidR="00417023" w:rsidRPr="00417023" w:rsidRDefault="00417023" w:rsidP="00417023">
      <w:pPr>
        <w:numPr>
          <w:ilvl w:val="0"/>
          <w:numId w:val="7"/>
        </w:numPr>
        <w:rPr>
          <w:sz w:val="28"/>
          <w:szCs w:val="28"/>
        </w:rPr>
      </w:pPr>
      <w:r w:rsidRPr="00417023">
        <w:rPr>
          <w:sz w:val="28"/>
          <w:szCs w:val="28"/>
        </w:rPr>
        <w:t>Equity: Small businesses are given opportunities to thrive through targeted support and localized promotions.</w:t>
      </w:r>
    </w:p>
    <w:p w14:paraId="7B27F69B" w14:textId="77777777" w:rsidR="00417023" w:rsidRPr="00417023" w:rsidRDefault="00417023" w:rsidP="00417023">
      <w:pPr>
        <w:rPr>
          <w:b/>
          <w:bCs/>
          <w:sz w:val="32"/>
          <w:szCs w:val="32"/>
        </w:rPr>
      </w:pPr>
      <w:r w:rsidRPr="00417023">
        <w:rPr>
          <w:b/>
          <w:bCs/>
          <w:sz w:val="32"/>
          <w:szCs w:val="32"/>
        </w:rPr>
        <w:t>Key Components</w:t>
      </w:r>
    </w:p>
    <w:p w14:paraId="472C8E3F" w14:textId="5A727060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 xml:space="preserve">1.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Standardization</w:t>
      </w:r>
    </w:p>
    <w:p w14:paraId="1359DD22" w14:textId="22D6F185" w:rsidR="00417023" w:rsidRPr="00417023" w:rsidRDefault="00787B96" w:rsidP="00417023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Credit</w:t>
      </w:r>
      <w:r w:rsidR="00417023" w:rsidRPr="00417023">
        <w:rPr>
          <w:sz w:val="28"/>
          <w:szCs w:val="28"/>
        </w:rPr>
        <w:t>s across all businesses are standardized (</w:t>
      </w:r>
      <w:r w:rsidR="00644CDC">
        <w:rPr>
          <w:sz w:val="28"/>
          <w:szCs w:val="28"/>
        </w:rPr>
        <w:t>ex:</w:t>
      </w:r>
      <w:r w:rsidR="00417023" w:rsidRPr="00417023">
        <w:rPr>
          <w:sz w:val="28"/>
          <w:szCs w:val="28"/>
        </w:rPr>
        <w:t xml:space="preserve">1 </w:t>
      </w:r>
      <w:r>
        <w:rPr>
          <w:sz w:val="28"/>
          <w:szCs w:val="28"/>
        </w:rPr>
        <w:t>credit</w:t>
      </w:r>
      <w:r w:rsidR="00417023" w:rsidRPr="00417023">
        <w:rPr>
          <w:sz w:val="28"/>
          <w:szCs w:val="28"/>
        </w:rPr>
        <w:t xml:space="preserve"> = 0.01</w:t>
      </w:r>
      <w:r w:rsidR="00417023">
        <w:rPr>
          <w:sz w:val="28"/>
          <w:szCs w:val="28"/>
        </w:rPr>
        <w:t>Rupee</w:t>
      </w:r>
      <w:r w:rsidR="00417023" w:rsidRPr="00417023">
        <w:rPr>
          <w:sz w:val="28"/>
          <w:szCs w:val="28"/>
        </w:rPr>
        <w:t xml:space="preserve"> in rewards value).</w:t>
      </w:r>
      <w:r w:rsidR="00417023">
        <w:rPr>
          <w:sz w:val="28"/>
          <w:szCs w:val="28"/>
        </w:rPr>
        <w:t xml:space="preserve"> Every business must adhere to this standard exchange rate. The rewards offered must follow uniformity in their respective cost.</w:t>
      </w:r>
    </w:p>
    <w:p w14:paraId="79851772" w14:textId="342A5AF0" w:rsidR="00417023" w:rsidRPr="00417023" w:rsidRDefault="00417023" w:rsidP="00417023">
      <w:pPr>
        <w:numPr>
          <w:ilvl w:val="0"/>
          <w:numId w:val="8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Businesses purchase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s from the </w:t>
      </w:r>
      <w:r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at a slight discount (</w:t>
      </w:r>
      <w:r w:rsidR="00644CDC">
        <w:rPr>
          <w:sz w:val="28"/>
          <w:szCs w:val="28"/>
        </w:rPr>
        <w:t xml:space="preserve">ex: businesses buy </w:t>
      </w:r>
      <w:r w:rsidRPr="00417023">
        <w:rPr>
          <w:sz w:val="28"/>
          <w:szCs w:val="28"/>
        </w:rPr>
        <w:t>0.009</w:t>
      </w:r>
      <w:r>
        <w:rPr>
          <w:sz w:val="28"/>
          <w:szCs w:val="28"/>
        </w:rPr>
        <w:t>Rupee</w:t>
      </w:r>
      <w:r w:rsidRPr="00417023">
        <w:rPr>
          <w:sz w:val="28"/>
          <w:szCs w:val="28"/>
        </w:rPr>
        <w:t xml:space="preserve"> per </w:t>
      </w:r>
      <w:r w:rsidR="00787B96">
        <w:rPr>
          <w:sz w:val="28"/>
          <w:szCs w:val="28"/>
        </w:rPr>
        <w:t>credit</w:t>
      </w:r>
      <w:r w:rsidR="00644CDC">
        <w:rPr>
          <w:sz w:val="28"/>
          <w:szCs w:val="28"/>
        </w:rPr>
        <w:t xml:space="preserve"> from the central body</w:t>
      </w:r>
      <w:r>
        <w:rPr>
          <w:sz w:val="28"/>
          <w:szCs w:val="28"/>
        </w:rPr>
        <w:t xml:space="preserve"> if they are valuing the </w:t>
      </w:r>
      <w:r w:rsidR="00787B96">
        <w:rPr>
          <w:sz w:val="28"/>
          <w:szCs w:val="28"/>
        </w:rPr>
        <w:t>credit</w:t>
      </w:r>
      <w:r>
        <w:rPr>
          <w:sz w:val="28"/>
          <w:szCs w:val="28"/>
        </w:rPr>
        <w:t>s at 0.01Rupee</w:t>
      </w:r>
      <w:r w:rsidR="00644CDC">
        <w:rPr>
          <w:sz w:val="28"/>
          <w:szCs w:val="28"/>
        </w:rPr>
        <w:t xml:space="preserve"> for their rewards</w:t>
      </w:r>
      <w:r w:rsidRPr="00417023">
        <w:rPr>
          <w:sz w:val="28"/>
          <w:szCs w:val="28"/>
        </w:rPr>
        <w:t xml:space="preserve">), ensuring profitability for </w:t>
      </w:r>
      <w:r w:rsidR="00644CDC">
        <w:rPr>
          <w:sz w:val="28"/>
          <w:szCs w:val="28"/>
        </w:rPr>
        <w:t>vendors</w:t>
      </w:r>
      <w:r w:rsidRPr="00417023">
        <w:rPr>
          <w:sz w:val="28"/>
          <w:szCs w:val="28"/>
        </w:rPr>
        <w:t xml:space="preserve"> while maintaining value for customers.</w:t>
      </w:r>
    </w:p>
    <w:p w14:paraId="01E1762A" w14:textId="5146DBD6" w:rsidR="00417023" w:rsidRPr="00417023" w:rsidRDefault="00417023" w:rsidP="00417023">
      <w:pPr>
        <w:numPr>
          <w:ilvl w:val="0"/>
          <w:numId w:val="8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Standardization simplifies customer understanding and increases trust in the system, as customers always know the value of their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s.</w:t>
      </w:r>
      <w:r>
        <w:rPr>
          <w:sz w:val="28"/>
          <w:szCs w:val="28"/>
        </w:rPr>
        <w:t xml:space="preserve"> These rates will be fixed by the URS central body</w:t>
      </w:r>
      <w:r w:rsidR="00787B96">
        <w:rPr>
          <w:sz w:val="28"/>
          <w:szCs w:val="28"/>
        </w:rPr>
        <w:t xml:space="preserve"> only</w:t>
      </w:r>
      <w:r>
        <w:rPr>
          <w:sz w:val="28"/>
          <w:szCs w:val="28"/>
        </w:rPr>
        <w:t>.</w:t>
      </w:r>
      <w:r w:rsidR="00787B96">
        <w:rPr>
          <w:sz w:val="28"/>
          <w:szCs w:val="28"/>
        </w:rPr>
        <w:t xml:space="preserve"> This also serves as a regulatory tool for whether </w:t>
      </w:r>
      <w:r w:rsidR="00787B96">
        <w:rPr>
          <w:sz w:val="28"/>
          <w:szCs w:val="28"/>
        </w:rPr>
        <w:lastRenderedPageBreak/>
        <w:t>they want to encourage credit exchanges or discourage them in the overall economy.</w:t>
      </w:r>
      <w:r>
        <w:rPr>
          <w:sz w:val="28"/>
          <w:szCs w:val="28"/>
        </w:rPr>
        <w:t xml:space="preserve"> </w:t>
      </w:r>
    </w:p>
    <w:p w14:paraId="417EE593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2. Centralized Platform</w:t>
      </w:r>
    </w:p>
    <w:p w14:paraId="3C3A1AB6" w14:textId="280B0464" w:rsidR="00417023" w:rsidRPr="00417023" w:rsidRDefault="00417023" w:rsidP="00417023">
      <w:pPr>
        <w:numPr>
          <w:ilvl w:val="0"/>
          <w:numId w:val="9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A cloud-based platform acts as the backbone of the system, managing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issuance, tracking, and </w:t>
      </w:r>
      <w:r>
        <w:rPr>
          <w:sz w:val="28"/>
          <w:szCs w:val="28"/>
        </w:rPr>
        <w:t>redeeming rewards</w:t>
      </w:r>
      <w:r w:rsidRPr="00417023">
        <w:rPr>
          <w:sz w:val="28"/>
          <w:szCs w:val="28"/>
        </w:rPr>
        <w:t>.</w:t>
      </w:r>
    </w:p>
    <w:p w14:paraId="1C1F8E96" w14:textId="77777777" w:rsidR="00417023" w:rsidRPr="00417023" w:rsidRDefault="00417023" w:rsidP="00417023">
      <w:pPr>
        <w:numPr>
          <w:ilvl w:val="0"/>
          <w:numId w:val="9"/>
        </w:numPr>
        <w:rPr>
          <w:sz w:val="28"/>
          <w:szCs w:val="28"/>
        </w:rPr>
      </w:pPr>
      <w:r w:rsidRPr="00417023">
        <w:rPr>
          <w:sz w:val="28"/>
          <w:szCs w:val="28"/>
        </w:rPr>
        <w:t>Customers can access their accounts through a user-friendly mobile app or website, which provides features like real-time balance updates, transaction history, and personalized offers.</w:t>
      </w:r>
    </w:p>
    <w:p w14:paraId="01ADDB80" w14:textId="2451C803" w:rsidR="00417023" w:rsidRPr="00417023" w:rsidRDefault="00417023" w:rsidP="00417023">
      <w:pPr>
        <w:numPr>
          <w:ilvl w:val="0"/>
          <w:numId w:val="9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The platform includes a dashboard for businesses, offering tools for tracking customer engagement, analysing sales trends, and managing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allocations.</w:t>
      </w:r>
    </w:p>
    <w:p w14:paraId="05CA6A29" w14:textId="77777777" w:rsidR="00417023" w:rsidRDefault="00417023" w:rsidP="00417023">
      <w:pPr>
        <w:numPr>
          <w:ilvl w:val="0"/>
          <w:numId w:val="9"/>
        </w:numPr>
        <w:rPr>
          <w:sz w:val="28"/>
          <w:szCs w:val="28"/>
        </w:rPr>
      </w:pPr>
      <w:r w:rsidRPr="00417023">
        <w:rPr>
          <w:sz w:val="28"/>
          <w:szCs w:val="28"/>
        </w:rPr>
        <w:t>Advanced security measures, such as encryption and multi-factor authentication, ensure the safety of transactions and data.</w:t>
      </w:r>
    </w:p>
    <w:p w14:paraId="1085FA14" w14:textId="700C8046" w:rsidR="00AF4200" w:rsidRDefault="00AF4200" w:rsidP="002141F1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 User-side data would include the following:</w:t>
      </w:r>
      <w:r>
        <w:rPr>
          <w:sz w:val="28"/>
          <w:szCs w:val="28"/>
        </w:rPr>
        <w:br/>
      </w:r>
      <w:r w:rsidR="00A12FBF">
        <w:rPr>
          <w:sz w:val="28"/>
          <w:szCs w:val="28"/>
        </w:rPr>
        <w:t xml:space="preserve">A unique credit ID linked to </w:t>
      </w:r>
      <w:r w:rsidR="007F085A">
        <w:rPr>
          <w:sz w:val="28"/>
          <w:szCs w:val="28"/>
        </w:rPr>
        <w:t>the user’s</w:t>
      </w:r>
      <w:r w:rsidR="00A12FBF">
        <w:rPr>
          <w:sz w:val="28"/>
          <w:szCs w:val="28"/>
        </w:rPr>
        <w:t xml:space="preserve"> </w:t>
      </w:r>
      <w:r w:rsidR="00E1688D">
        <w:rPr>
          <w:sz w:val="28"/>
          <w:szCs w:val="28"/>
        </w:rPr>
        <w:t>UPI ID</w:t>
      </w:r>
      <w:r w:rsidR="00A12FBF">
        <w:rPr>
          <w:sz w:val="28"/>
          <w:szCs w:val="28"/>
        </w:rPr>
        <w:br/>
        <w:t>Transaction data where a credit exchange has taken place.</w:t>
      </w:r>
      <w:r w:rsidR="00593A62">
        <w:rPr>
          <w:sz w:val="28"/>
          <w:szCs w:val="28"/>
        </w:rPr>
        <w:br/>
        <w:t xml:space="preserve">Stores that the user </w:t>
      </w:r>
      <w:r w:rsidR="00A273FD">
        <w:rPr>
          <w:sz w:val="28"/>
          <w:szCs w:val="28"/>
        </w:rPr>
        <w:t>purchases from</w:t>
      </w:r>
    </w:p>
    <w:p w14:paraId="5FEE875C" w14:textId="59EE2FDF" w:rsidR="00593A62" w:rsidRPr="00AF4200" w:rsidRDefault="00A12FBF" w:rsidP="00593A62">
      <w:pPr>
        <w:ind w:left="720"/>
        <w:rPr>
          <w:sz w:val="28"/>
          <w:szCs w:val="28"/>
        </w:rPr>
      </w:pPr>
      <w:r>
        <w:rPr>
          <w:sz w:val="28"/>
          <w:szCs w:val="28"/>
        </w:rPr>
        <w:t>The Vendor-side data would include the following:</w:t>
      </w:r>
      <w:r>
        <w:rPr>
          <w:sz w:val="28"/>
          <w:szCs w:val="28"/>
        </w:rPr>
        <w:br/>
        <w:t>A unique credit ID linked to the business license</w:t>
      </w:r>
      <w:r>
        <w:rPr>
          <w:sz w:val="28"/>
          <w:szCs w:val="28"/>
        </w:rPr>
        <w:br/>
        <w:t>Transaction data where a credit exchange has taken place with a consumer</w:t>
      </w:r>
      <w:r>
        <w:rPr>
          <w:sz w:val="28"/>
          <w:szCs w:val="28"/>
        </w:rPr>
        <w:br/>
        <w:t>Transaction data where a credit exchange has taken place with the URS Central Body</w:t>
      </w:r>
      <w:r w:rsidR="00593A62">
        <w:rPr>
          <w:sz w:val="28"/>
          <w:szCs w:val="28"/>
        </w:rPr>
        <w:br/>
      </w:r>
      <w:r w:rsidR="00125A38">
        <w:rPr>
          <w:sz w:val="28"/>
          <w:szCs w:val="28"/>
        </w:rPr>
        <w:t xml:space="preserve">Customised </w:t>
      </w:r>
      <w:r w:rsidR="00C63EED">
        <w:rPr>
          <w:sz w:val="28"/>
          <w:szCs w:val="28"/>
        </w:rPr>
        <w:t>profile for each consumer to target offers and rewards based on the frequency of purchases</w:t>
      </w:r>
      <w:r w:rsidR="00125A38">
        <w:rPr>
          <w:sz w:val="28"/>
          <w:szCs w:val="28"/>
        </w:rPr>
        <w:t xml:space="preserve"> and predicted loyalty.</w:t>
      </w:r>
    </w:p>
    <w:p w14:paraId="41576443" w14:textId="22C2561D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 xml:space="preserve">3. </w:t>
      </w:r>
      <w:r w:rsidR="00644CDC">
        <w:rPr>
          <w:sz w:val="28"/>
          <w:szCs w:val="28"/>
        </w:rPr>
        <w:t>Vendor</w:t>
      </w:r>
      <w:r w:rsidRPr="00417023">
        <w:rPr>
          <w:sz w:val="28"/>
          <w:szCs w:val="28"/>
        </w:rPr>
        <w:t xml:space="preserve"> Contribution and Pooling</w:t>
      </w:r>
    </w:p>
    <w:p w14:paraId="50AE461B" w14:textId="00D2B230" w:rsidR="00417023" w:rsidRPr="00417023" w:rsidRDefault="00417023" w:rsidP="00417023">
      <w:pPr>
        <w:numPr>
          <w:ilvl w:val="0"/>
          <w:numId w:val="10"/>
        </w:numPr>
        <w:rPr>
          <w:sz w:val="28"/>
          <w:szCs w:val="28"/>
        </w:rPr>
      </w:pPr>
      <w:r w:rsidRPr="00417023">
        <w:rPr>
          <w:sz w:val="28"/>
          <w:szCs w:val="28"/>
        </w:rPr>
        <w:t>Businesses contribute a small percentage of each transaction (</w:t>
      </w:r>
      <w:r w:rsidR="00644CDC">
        <w:rPr>
          <w:sz w:val="28"/>
          <w:szCs w:val="28"/>
        </w:rPr>
        <w:t>ex:</w:t>
      </w:r>
      <w:r w:rsidRPr="00417023">
        <w:rPr>
          <w:sz w:val="28"/>
          <w:szCs w:val="28"/>
        </w:rPr>
        <w:t xml:space="preserve">1-2%) to a shared rewards pool. This contribution funds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r</w:t>
      </w:r>
      <w:r>
        <w:rPr>
          <w:sz w:val="28"/>
          <w:szCs w:val="28"/>
        </w:rPr>
        <w:t>edeeming</w:t>
      </w:r>
      <w:r w:rsidRPr="00417023">
        <w:rPr>
          <w:sz w:val="28"/>
          <w:szCs w:val="28"/>
        </w:rPr>
        <w:t xml:space="preserve"> across the network</w:t>
      </w:r>
      <w:r>
        <w:rPr>
          <w:sz w:val="28"/>
          <w:szCs w:val="28"/>
        </w:rPr>
        <w:t xml:space="preserve"> of stores</w:t>
      </w:r>
      <w:r w:rsidRPr="00417023">
        <w:rPr>
          <w:sz w:val="28"/>
          <w:szCs w:val="28"/>
        </w:rPr>
        <w:t>.</w:t>
      </w:r>
    </w:p>
    <w:p w14:paraId="48C45A51" w14:textId="639595A6" w:rsidR="00417023" w:rsidRPr="00417023" w:rsidRDefault="00417023" w:rsidP="00417023">
      <w:pPr>
        <w:numPr>
          <w:ilvl w:val="0"/>
          <w:numId w:val="10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The pooling system ensures liquidity, enabling customers to redeem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s at any participating business without financial strain on </w:t>
      </w:r>
      <w:r>
        <w:rPr>
          <w:sz w:val="28"/>
          <w:szCs w:val="28"/>
        </w:rPr>
        <w:t>small scale vendors</w:t>
      </w:r>
      <w:r w:rsidRPr="00417023">
        <w:rPr>
          <w:sz w:val="28"/>
          <w:szCs w:val="28"/>
        </w:rPr>
        <w:t>.</w:t>
      </w:r>
    </w:p>
    <w:p w14:paraId="497CD7B6" w14:textId="35E5B34A" w:rsidR="00417023" w:rsidRDefault="00417023" w:rsidP="005945BA">
      <w:pPr>
        <w:numPr>
          <w:ilvl w:val="0"/>
          <w:numId w:val="10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Flexible contribution rates allow smaller businesses to participate without overburdening their finances, while larger businesses can opt for higher contributions </w:t>
      </w:r>
      <w:r>
        <w:rPr>
          <w:sz w:val="28"/>
          <w:szCs w:val="28"/>
        </w:rPr>
        <w:t>in exchange for more visibility in the platform.</w:t>
      </w:r>
    </w:p>
    <w:p w14:paraId="6710987A" w14:textId="146B61CC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4. Flexible Re</w:t>
      </w:r>
      <w:r>
        <w:rPr>
          <w:sz w:val="28"/>
          <w:szCs w:val="28"/>
        </w:rPr>
        <w:t>deeming</w:t>
      </w:r>
      <w:r w:rsidRPr="00417023">
        <w:rPr>
          <w:sz w:val="28"/>
          <w:szCs w:val="28"/>
        </w:rPr>
        <w:t xml:space="preserve"> Options</w:t>
      </w:r>
    </w:p>
    <w:p w14:paraId="2BEF4310" w14:textId="5DD9E4EF" w:rsidR="00417023" w:rsidRPr="00417023" w:rsidRDefault="00417023" w:rsidP="00417023">
      <w:pPr>
        <w:numPr>
          <w:ilvl w:val="0"/>
          <w:numId w:val="11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Customers can redeem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s for a variety of rewards, such as discounts, free products, exclusive deals, or </w:t>
      </w:r>
      <w:r>
        <w:rPr>
          <w:sz w:val="28"/>
          <w:szCs w:val="28"/>
        </w:rPr>
        <w:t xml:space="preserve">external </w:t>
      </w:r>
      <w:r w:rsidRPr="00417023">
        <w:rPr>
          <w:sz w:val="28"/>
          <w:szCs w:val="28"/>
        </w:rPr>
        <w:t>perks like event tickets or memberships.</w:t>
      </w:r>
      <w:r>
        <w:rPr>
          <w:sz w:val="28"/>
          <w:szCs w:val="28"/>
        </w:rPr>
        <w:br/>
      </w:r>
      <w:r w:rsidRPr="00417023">
        <w:rPr>
          <w:sz w:val="28"/>
          <w:szCs w:val="28"/>
        </w:rPr>
        <w:lastRenderedPageBreak/>
        <w:t>Businesses can customize redemption options to align with their brand identity and customer base. For instance, a coffee shop might offer free drinks, while a clothing retailer might provide discounts on new collections.</w:t>
      </w:r>
    </w:p>
    <w:p w14:paraId="14EC905D" w14:textId="53B9BB4A" w:rsidR="00417023" w:rsidRPr="00417023" w:rsidRDefault="00417023" w:rsidP="00417023">
      <w:pPr>
        <w:numPr>
          <w:ilvl w:val="0"/>
          <w:numId w:val="11"/>
        </w:numPr>
        <w:rPr>
          <w:sz w:val="28"/>
          <w:szCs w:val="28"/>
        </w:rPr>
      </w:pPr>
      <w:r w:rsidRPr="00417023">
        <w:rPr>
          <w:sz w:val="28"/>
          <w:szCs w:val="28"/>
        </w:rPr>
        <w:t>Redemption values adhere to the</w:t>
      </w:r>
      <w:r>
        <w:rPr>
          <w:sz w:val="28"/>
          <w:szCs w:val="28"/>
        </w:rPr>
        <w:t xml:space="preserve"> </w:t>
      </w:r>
      <w:r w:rsidR="00787B96">
        <w:rPr>
          <w:sz w:val="28"/>
          <w:szCs w:val="28"/>
        </w:rPr>
        <w:t>standardized</w:t>
      </w:r>
      <w:r w:rsidRPr="00417023">
        <w:rPr>
          <w:sz w:val="28"/>
          <w:szCs w:val="28"/>
        </w:rPr>
        <w:t xml:space="preserve"> rate</w:t>
      </w:r>
      <w:r w:rsidR="00787B96">
        <w:rPr>
          <w:sz w:val="28"/>
          <w:szCs w:val="28"/>
        </w:rPr>
        <w:t xml:space="preserve"> mentioned earlier</w:t>
      </w:r>
      <w:r w:rsidRPr="00417023">
        <w:rPr>
          <w:sz w:val="28"/>
          <w:szCs w:val="28"/>
        </w:rPr>
        <w:t>, ensuring fairness across the network while allowing businesses to tailor offerings.</w:t>
      </w:r>
    </w:p>
    <w:p w14:paraId="47A90E4C" w14:textId="01FB8E51" w:rsidR="00787B96" w:rsidRPr="00170336" w:rsidRDefault="00417023" w:rsidP="00787B96">
      <w:pPr>
        <w:numPr>
          <w:ilvl w:val="0"/>
          <w:numId w:val="11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Seasonal or promotional campaigns can be introduced, encouraging customers to redeem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 during specific periods or products.</w:t>
      </w:r>
    </w:p>
    <w:p w14:paraId="6CC0DA79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5. Integration with Existing Systems</w:t>
      </w:r>
    </w:p>
    <w:p w14:paraId="7E36015D" w14:textId="10D257A7" w:rsidR="00417023" w:rsidRPr="00417023" w:rsidRDefault="00417023" w:rsidP="00644CDC">
      <w:pPr>
        <w:numPr>
          <w:ilvl w:val="0"/>
          <w:numId w:val="12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The URS provides APIs and plugins for seamless integration with existing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-of-sale systems, e-commerce platforms, and customer relationship management</w:t>
      </w:r>
      <w:r w:rsidR="00644CDC">
        <w:rPr>
          <w:sz w:val="28"/>
          <w:szCs w:val="28"/>
        </w:rPr>
        <w:t xml:space="preserve"> </w:t>
      </w:r>
      <w:r w:rsidRPr="00417023">
        <w:rPr>
          <w:sz w:val="28"/>
          <w:szCs w:val="28"/>
        </w:rPr>
        <w:t>tools.</w:t>
      </w:r>
    </w:p>
    <w:p w14:paraId="5C20CCC9" w14:textId="3EF581F8" w:rsidR="00787B96" w:rsidRPr="00417023" w:rsidRDefault="00644CDC" w:rsidP="00787B96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This also allows customers to participate both in-store and online. This highly streamlines the process of buying and selling goods.</w:t>
      </w:r>
    </w:p>
    <w:p w14:paraId="283207E6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6. Personalization and Targeted Marketing</w:t>
      </w:r>
    </w:p>
    <w:p w14:paraId="2265D401" w14:textId="0E3314C8" w:rsidR="00417023" w:rsidRPr="00417023" w:rsidRDefault="00417023" w:rsidP="00417023">
      <w:pPr>
        <w:numPr>
          <w:ilvl w:val="0"/>
          <w:numId w:val="13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Using data analytics, the URS can offer personalized rewards and recommendations based on customer </w:t>
      </w:r>
      <w:r w:rsidR="00644CDC" w:rsidRPr="00417023">
        <w:rPr>
          <w:sz w:val="28"/>
          <w:szCs w:val="28"/>
        </w:rPr>
        <w:t>behaviour</w:t>
      </w:r>
      <w:r w:rsidRPr="00417023">
        <w:rPr>
          <w:sz w:val="28"/>
          <w:szCs w:val="28"/>
        </w:rPr>
        <w:t xml:space="preserve"> and preferences.</w:t>
      </w:r>
    </w:p>
    <w:p w14:paraId="1839410A" w14:textId="77777777" w:rsidR="00644CDC" w:rsidRDefault="00417023" w:rsidP="00644CDC">
      <w:pPr>
        <w:numPr>
          <w:ilvl w:val="0"/>
          <w:numId w:val="13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Businesses can </w:t>
      </w:r>
      <w:r w:rsidR="00644CDC">
        <w:rPr>
          <w:sz w:val="28"/>
          <w:szCs w:val="28"/>
        </w:rPr>
        <w:t>get insights</w:t>
      </w:r>
      <w:r w:rsidRPr="00417023">
        <w:rPr>
          <w:sz w:val="28"/>
          <w:szCs w:val="28"/>
        </w:rPr>
        <w:t xml:space="preserve"> from the </w:t>
      </w:r>
      <w:r w:rsidR="00644CDC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to launch targeted marketing campaigns, boosting engagement and sales.</w:t>
      </w:r>
    </w:p>
    <w:p w14:paraId="08355ADE" w14:textId="6A65EAB2" w:rsidR="00417023" w:rsidRPr="00417023" w:rsidRDefault="00417023" w:rsidP="00644CDC">
      <w:pPr>
        <w:rPr>
          <w:sz w:val="28"/>
          <w:szCs w:val="28"/>
        </w:rPr>
      </w:pPr>
      <w:r w:rsidRPr="00417023">
        <w:rPr>
          <w:sz w:val="28"/>
          <w:szCs w:val="28"/>
        </w:rPr>
        <w:t>7. Gamification</w:t>
      </w:r>
    </w:p>
    <w:p w14:paraId="01EBA6D5" w14:textId="77777777" w:rsidR="00417023" w:rsidRPr="00417023" w:rsidRDefault="00417023" w:rsidP="00417023">
      <w:pPr>
        <w:numPr>
          <w:ilvl w:val="0"/>
          <w:numId w:val="14"/>
        </w:numPr>
        <w:rPr>
          <w:sz w:val="28"/>
          <w:szCs w:val="28"/>
        </w:rPr>
      </w:pPr>
      <w:r w:rsidRPr="00417023">
        <w:rPr>
          <w:sz w:val="28"/>
          <w:szCs w:val="28"/>
        </w:rPr>
        <w:t>Gamification elements, such as tiered memberships, achievement badges, and referral bonuses, can also be added to enhance customer engagement.</w:t>
      </w:r>
    </w:p>
    <w:p w14:paraId="486BE4FD" w14:textId="5ACC32FF" w:rsidR="00417023" w:rsidRPr="00417023" w:rsidRDefault="00417023" w:rsidP="00417023">
      <w:pPr>
        <w:numPr>
          <w:ilvl w:val="0"/>
          <w:numId w:val="14"/>
        </w:numPr>
        <w:rPr>
          <w:sz w:val="28"/>
          <w:szCs w:val="28"/>
        </w:rPr>
      </w:pPr>
      <w:r w:rsidRPr="00417023">
        <w:rPr>
          <w:sz w:val="28"/>
          <w:szCs w:val="28"/>
        </w:rPr>
        <w:t>Customers can participate in challenges or milestones (</w:t>
      </w:r>
      <w:r w:rsidR="00787B96">
        <w:rPr>
          <w:sz w:val="28"/>
          <w:szCs w:val="28"/>
        </w:rPr>
        <w:t>ex:</w:t>
      </w:r>
      <w:r w:rsidR="00787B96" w:rsidRPr="00417023">
        <w:rPr>
          <w:sz w:val="28"/>
          <w:szCs w:val="28"/>
        </w:rPr>
        <w:t xml:space="preserve"> “Spend</w:t>
      </w:r>
      <w:r w:rsidRPr="00417023">
        <w:rPr>
          <w:sz w:val="28"/>
          <w:szCs w:val="28"/>
        </w:rPr>
        <w:t xml:space="preserve"> 100</w:t>
      </w:r>
      <w:r w:rsidR="00644CDC">
        <w:rPr>
          <w:sz w:val="28"/>
          <w:szCs w:val="28"/>
        </w:rPr>
        <w:t>Rupees</w:t>
      </w:r>
      <w:r w:rsidRPr="00417023">
        <w:rPr>
          <w:sz w:val="28"/>
          <w:szCs w:val="28"/>
        </w:rPr>
        <w:t xml:space="preserve"> to earn double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 this month") to earn extra rewards.</w:t>
      </w:r>
    </w:p>
    <w:p w14:paraId="6E3C8CCF" w14:textId="77777777" w:rsidR="00417023" w:rsidRPr="00417023" w:rsidRDefault="00417023" w:rsidP="00417023">
      <w:pPr>
        <w:numPr>
          <w:ilvl w:val="0"/>
          <w:numId w:val="14"/>
        </w:numPr>
        <w:rPr>
          <w:sz w:val="28"/>
          <w:szCs w:val="28"/>
        </w:rPr>
      </w:pPr>
      <w:r w:rsidRPr="00417023">
        <w:rPr>
          <w:sz w:val="28"/>
          <w:szCs w:val="28"/>
        </w:rPr>
        <w:t>Leaderboards or community goals can foster a sense of competition and loyalty, driving increased participation.</w:t>
      </w:r>
    </w:p>
    <w:p w14:paraId="23F2DC4F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8. Advertising and Small Business Support</w:t>
      </w:r>
    </w:p>
    <w:p w14:paraId="36FA86F6" w14:textId="3CC3E1FB" w:rsidR="00417023" w:rsidRPr="00417023" w:rsidRDefault="00787B96" w:rsidP="00417023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URS Central Body</w:t>
      </w:r>
      <w:r w:rsidR="00417023" w:rsidRPr="00417023">
        <w:rPr>
          <w:sz w:val="28"/>
          <w:szCs w:val="28"/>
        </w:rPr>
        <w:t xml:space="preserve"> charges vendors for advertising space on its platform, creating an additional revenue stream.</w:t>
      </w:r>
    </w:p>
    <w:p w14:paraId="4418510D" w14:textId="4C6B69DB" w:rsidR="00417023" w:rsidRPr="00417023" w:rsidRDefault="00417023" w:rsidP="00417023">
      <w:pPr>
        <w:numPr>
          <w:ilvl w:val="0"/>
          <w:numId w:val="15"/>
        </w:numPr>
        <w:rPr>
          <w:sz w:val="28"/>
          <w:szCs w:val="28"/>
        </w:rPr>
      </w:pPr>
      <w:r w:rsidRPr="00417023">
        <w:rPr>
          <w:sz w:val="28"/>
          <w:szCs w:val="28"/>
        </w:rPr>
        <w:t>Small businesses receive location-based recommendations and discounted advertising rates, ensuring they thrive in the market.</w:t>
      </w:r>
    </w:p>
    <w:p w14:paraId="73EA36B6" w14:textId="4487F9ED" w:rsidR="00417023" w:rsidRPr="00417023" w:rsidRDefault="00417023" w:rsidP="00417023">
      <w:pPr>
        <w:numPr>
          <w:ilvl w:val="0"/>
          <w:numId w:val="15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Spotlight campaigns temporarily highlight </w:t>
      </w:r>
      <w:r w:rsidR="00644CDC">
        <w:rPr>
          <w:sz w:val="28"/>
          <w:szCs w:val="28"/>
        </w:rPr>
        <w:t>small</w:t>
      </w:r>
      <w:r w:rsidRPr="00417023">
        <w:rPr>
          <w:sz w:val="28"/>
          <w:szCs w:val="28"/>
        </w:rPr>
        <w:t xml:space="preserve"> businesse</w:t>
      </w:r>
      <w:r w:rsidR="00644CDC">
        <w:rPr>
          <w:sz w:val="28"/>
          <w:szCs w:val="28"/>
        </w:rPr>
        <w:t xml:space="preserve">s, </w:t>
      </w:r>
      <w:r w:rsidRPr="00417023">
        <w:rPr>
          <w:sz w:val="28"/>
          <w:szCs w:val="28"/>
        </w:rPr>
        <w:t>increasing visibility and engagement.</w:t>
      </w:r>
    </w:p>
    <w:p w14:paraId="7B41DFE5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9. Credit Expiry Management</w:t>
      </w:r>
    </w:p>
    <w:p w14:paraId="29375718" w14:textId="0C93C2B8" w:rsidR="00417023" w:rsidRPr="00417023" w:rsidRDefault="00417023" w:rsidP="00417023">
      <w:pPr>
        <w:numPr>
          <w:ilvl w:val="0"/>
          <w:numId w:val="16"/>
        </w:numPr>
        <w:rPr>
          <w:sz w:val="28"/>
          <w:szCs w:val="28"/>
        </w:rPr>
      </w:pPr>
      <w:r w:rsidRPr="00417023">
        <w:rPr>
          <w:sz w:val="28"/>
          <w:szCs w:val="28"/>
        </w:rPr>
        <w:lastRenderedPageBreak/>
        <w:t>Credits have a defined validity period (e</w:t>
      </w:r>
      <w:r w:rsidR="00644CDC">
        <w:rPr>
          <w:sz w:val="28"/>
          <w:szCs w:val="28"/>
        </w:rPr>
        <w:t>x:</w:t>
      </w:r>
      <w:r w:rsidRPr="00417023">
        <w:rPr>
          <w:sz w:val="28"/>
          <w:szCs w:val="28"/>
        </w:rPr>
        <w:t xml:space="preserve"> 12 months), encouraging active participation and maintaining liquidity.</w:t>
      </w:r>
    </w:p>
    <w:p w14:paraId="4B14F3C8" w14:textId="77777777" w:rsidR="00417023" w:rsidRPr="00417023" w:rsidRDefault="00417023" w:rsidP="00417023">
      <w:pPr>
        <w:numPr>
          <w:ilvl w:val="0"/>
          <w:numId w:val="16"/>
        </w:numPr>
        <w:rPr>
          <w:sz w:val="28"/>
          <w:szCs w:val="28"/>
        </w:rPr>
      </w:pPr>
      <w:r w:rsidRPr="00417023">
        <w:rPr>
          <w:sz w:val="28"/>
          <w:szCs w:val="28"/>
        </w:rPr>
        <w:t>Customers receive reminders 30–60 days before expiration to encourage redemption.</w:t>
      </w:r>
    </w:p>
    <w:p w14:paraId="692ABA33" w14:textId="4261D195" w:rsidR="00644CDC" w:rsidRDefault="00417023" w:rsidP="00417023">
      <w:pPr>
        <w:numPr>
          <w:ilvl w:val="0"/>
          <w:numId w:val="16"/>
        </w:numPr>
        <w:rPr>
          <w:sz w:val="28"/>
          <w:szCs w:val="28"/>
        </w:rPr>
      </w:pPr>
      <w:r w:rsidRPr="00417023">
        <w:rPr>
          <w:sz w:val="28"/>
          <w:szCs w:val="28"/>
        </w:rPr>
        <w:t>An alternative can be introduced, where credits only expire if the account remains inactive for a specific period.</w:t>
      </w:r>
    </w:p>
    <w:p w14:paraId="76EC34CD" w14:textId="77777777" w:rsidR="00787B96" w:rsidRPr="00787B96" w:rsidRDefault="00787B96" w:rsidP="00787B96">
      <w:pPr>
        <w:rPr>
          <w:sz w:val="28"/>
          <w:szCs w:val="28"/>
        </w:rPr>
      </w:pPr>
    </w:p>
    <w:p w14:paraId="327F71B8" w14:textId="79B9D4EE" w:rsidR="00417023" w:rsidRPr="005F24C8" w:rsidRDefault="00417023" w:rsidP="00417023">
      <w:pPr>
        <w:rPr>
          <w:b/>
          <w:bCs/>
          <w:sz w:val="32"/>
          <w:szCs w:val="32"/>
        </w:rPr>
      </w:pPr>
      <w:r w:rsidRPr="005F24C8">
        <w:rPr>
          <w:b/>
          <w:bCs/>
          <w:sz w:val="32"/>
          <w:szCs w:val="32"/>
        </w:rPr>
        <w:t>Profit Sharing Mechanism</w:t>
      </w:r>
    </w:p>
    <w:p w14:paraId="5E3A6261" w14:textId="26E2EEE8" w:rsidR="00417023" w:rsidRPr="00417023" w:rsidRDefault="00417023" w:rsidP="00417023">
      <w:pPr>
        <w:numPr>
          <w:ilvl w:val="0"/>
          <w:numId w:val="1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Vendor Contributions: Vendors purchase credits from 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at a </w:t>
      </w:r>
      <w:proofErr w:type="spellStart"/>
      <w:r w:rsidRPr="00417023">
        <w:rPr>
          <w:sz w:val="28"/>
          <w:szCs w:val="28"/>
        </w:rPr>
        <w:t>BuyRate</w:t>
      </w:r>
      <w:proofErr w:type="spellEnd"/>
      <w:r w:rsidRPr="00417023">
        <w:rPr>
          <w:sz w:val="28"/>
          <w:szCs w:val="28"/>
        </w:rPr>
        <w:t xml:space="preserve"> (</w:t>
      </w:r>
      <w:proofErr w:type="gramStart"/>
      <w:r w:rsidR="00644CDC">
        <w:rPr>
          <w:sz w:val="28"/>
          <w:szCs w:val="28"/>
        </w:rPr>
        <w:t>ex:</w:t>
      </w:r>
      <w:r w:rsidRPr="00417023">
        <w:rPr>
          <w:sz w:val="28"/>
          <w:szCs w:val="28"/>
        </w:rPr>
        <w:t>$</w:t>
      </w:r>
      <w:proofErr w:type="gramEnd"/>
      <w:r w:rsidRPr="00417023">
        <w:rPr>
          <w:sz w:val="28"/>
          <w:szCs w:val="28"/>
        </w:rPr>
        <w:t xml:space="preserve">0.009 per credit) and sell them to customers at </w:t>
      </w:r>
      <w:r w:rsidR="00644CDC">
        <w:rPr>
          <w:sz w:val="28"/>
          <w:szCs w:val="28"/>
        </w:rPr>
        <w:t>their own</w:t>
      </w:r>
      <w:r w:rsidRPr="00417023">
        <w:rPr>
          <w:sz w:val="28"/>
          <w:szCs w:val="28"/>
        </w:rPr>
        <w:t xml:space="preserve"> </w:t>
      </w:r>
      <w:proofErr w:type="spellStart"/>
      <w:r w:rsidRPr="00417023">
        <w:rPr>
          <w:sz w:val="28"/>
          <w:szCs w:val="28"/>
        </w:rPr>
        <w:t>SellRate</w:t>
      </w:r>
      <w:proofErr w:type="spellEnd"/>
      <w:r w:rsidRPr="00417023">
        <w:rPr>
          <w:sz w:val="28"/>
          <w:szCs w:val="28"/>
        </w:rPr>
        <w:t xml:space="preserve"> (</w:t>
      </w:r>
      <w:r w:rsidR="00644CDC">
        <w:rPr>
          <w:sz w:val="28"/>
          <w:szCs w:val="28"/>
        </w:rPr>
        <w:t>ex:</w:t>
      </w:r>
      <w:r w:rsidRPr="00417023">
        <w:rPr>
          <w:sz w:val="28"/>
          <w:szCs w:val="28"/>
        </w:rPr>
        <w:t>$0.01 per credit), ensuring profitability.</w:t>
      </w:r>
    </w:p>
    <w:p w14:paraId="532052D3" w14:textId="641B6BE7" w:rsidR="00644CDC" w:rsidRPr="00644CDC" w:rsidRDefault="00417023" w:rsidP="00644CDC">
      <w:pPr>
        <w:numPr>
          <w:ilvl w:val="0"/>
          <w:numId w:val="17"/>
        </w:numPr>
        <w:rPr>
          <w:sz w:val="28"/>
          <w:szCs w:val="28"/>
        </w:rPr>
      </w:pPr>
      <w:r w:rsidRPr="00417023">
        <w:rPr>
          <w:sz w:val="28"/>
          <w:szCs w:val="28"/>
        </w:rPr>
        <w:t>Exchange Tiers:</w:t>
      </w:r>
    </w:p>
    <w:p w14:paraId="3A9AA648" w14:textId="13668019" w:rsidR="00417023" w:rsidRPr="00417023" w:rsidRDefault="00417023" w:rsidP="00644CDC">
      <w:pPr>
        <w:ind w:left="1080"/>
        <w:rPr>
          <w:sz w:val="28"/>
          <w:szCs w:val="28"/>
        </w:rPr>
      </w:pPr>
      <w:r w:rsidRPr="00417023">
        <w:rPr>
          <w:sz w:val="28"/>
          <w:szCs w:val="28"/>
        </w:rPr>
        <w:t>Exchange-1 (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and Vendors): </w:t>
      </w:r>
      <w:proofErr w:type="spellStart"/>
      <w:r w:rsidRPr="00417023">
        <w:rPr>
          <w:sz w:val="28"/>
          <w:szCs w:val="28"/>
        </w:rPr>
        <w:t>BuyRate</w:t>
      </w:r>
      <w:proofErr w:type="spellEnd"/>
      <w:r w:rsidRPr="00417023">
        <w:rPr>
          <w:sz w:val="28"/>
          <w:szCs w:val="28"/>
        </w:rPr>
        <w:t xml:space="preserve"> and </w:t>
      </w:r>
      <w:proofErr w:type="spellStart"/>
      <w:r w:rsidRPr="00417023">
        <w:rPr>
          <w:sz w:val="28"/>
          <w:szCs w:val="28"/>
        </w:rPr>
        <w:t>SellRate</w:t>
      </w:r>
      <w:proofErr w:type="spellEnd"/>
      <w:r w:rsidRPr="00417023">
        <w:rPr>
          <w:sz w:val="28"/>
          <w:szCs w:val="28"/>
        </w:rPr>
        <w:t xml:space="preserve"> are standardized across all vendors and serve as a regulatory tool for 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to manage </w:t>
      </w:r>
      <w:r w:rsidR="00644CDC">
        <w:rPr>
          <w:sz w:val="28"/>
          <w:szCs w:val="28"/>
        </w:rPr>
        <w:t>the amount of credits in circulation.</w:t>
      </w:r>
    </w:p>
    <w:p w14:paraId="59E9E4F5" w14:textId="77777777" w:rsidR="00417023" w:rsidRPr="00417023" w:rsidRDefault="00417023" w:rsidP="00644CDC">
      <w:pPr>
        <w:ind w:left="1080"/>
        <w:rPr>
          <w:sz w:val="28"/>
          <w:szCs w:val="28"/>
        </w:rPr>
      </w:pPr>
      <w:r w:rsidRPr="00417023">
        <w:rPr>
          <w:sz w:val="28"/>
          <w:szCs w:val="28"/>
        </w:rPr>
        <w:t xml:space="preserve">Exchange-2 (Vendors and Consumers): Vendors set their own </w:t>
      </w:r>
      <w:proofErr w:type="spellStart"/>
      <w:r w:rsidRPr="00417023">
        <w:rPr>
          <w:sz w:val="28"/>
          <w:szCs w:val="28"/>
        </w:rPr>
        <w:t>BuyRate</w:t>
      </w:r>
      <w:proofErr w:type="spellEnd"/>
      <w:r w:rsidRPr="00417023">
        <w:rPr>
          <w:sz w:val="28"/>
          <w:szCs w:val="28"/>
        </w:rPr>
        <w:t xml:space="preserve"> and </w:t>
      </w:r>
      <w:proofErr w:type="spellStart"/>
      <w:r w:rsidRPr="00417023">
        <w:rPr>
          <w:sz w:val="28"/>
          <w:szCs w:val="28"/>
        </w:rPr>
        <w:t>SellRate</w:t>
      </w:r>
      <w:proofErr w:type="spellEnd"/>
      <w:r w:rsidRPr="00417023">
        <w:rPr>
          <w:sz w:val="28"/>
          <w:szCs w:val="28"/>
        </w:rPr>
        <w:t xml:space="preserve"> for customers, creating competition and encouraging market innovation.</w:t>
      </w:r>
    </w:p>
    <w:p w14:paraId="7D017746" w14:textId="49A8E21F" w:rsidR="00417023" w:rsidRPr="00417023" w:rsidRDefault="00417023" w:rsidP="00417023">
      <w:pPr>
        <w:numPr>
          <w:ilvl w:val="0"/>
          <w:numId w:val="1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Advertising Revenue: 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earns from vendor advertisements on the platform, particularly through premium placements and targeted campaigns.</w:t>
      </w:r>
    </w:p>
    <w:p w14:paraId="3C49A454" w14:textId="2A54DC28" w:rsidR="00417023" w:rsidRPr="00417023" w:rsidRDefault="00417023" w:rsidP="00417023">
      <w:pPr>
        <w:numPr>
          <w:ilvl w:val="0"/>
          <w:numId w:val="1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Subscription Fees: Premium consumers pay a monthly or annual fee to unlock exclusive benefits, contributing to a consistent revenue stream for 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>.</w:t>
      </w:r>
    </w:p>
    <w:p w14:paraId="7031F391" w14:textId="0BC00216" w:rsidR="00417023" w:rsidRPr="00417023" w:rsidRDefault="00417023" w:rsidP="00417023">
      <w:pPr>
        <w:numPr>
          <w:ilvl w:val="0"/>
          <w:numId w:val="17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Profit Redistribution: </w:t>
      </w:r>
      <w:r w:rsidR="00787B96">
        <w:rPr>
          <w:sz w:val="28"/>
          <w:szCs w:val="28"/>
        </w:rPr>
        <w:t>URS CENTRAL BODY</w:t>
      </w:r>
      <w:r w:rsidRPr="00417023">
        <w:rPr>
          <w:sz w:val="28"/>
          <w:szCs w:val="28"/>
        </w:rPr>
        <w:t xml:space="preserve"> reinvests profits into improving the platform, supporting small businesses, and </w:t>
      </w:r>
      <w:proofErr w:type="spellStart"/>
      <w:r w:rsidRPr="00417023">
        <w:rPr>
          <w:sz w:val="28"/>
          <w:szCs w:val="28"/>
        </w:rPr>
        <w:t>introd</w:t>
      </w:r>
      <w:r w:rsidR="00787B96">
        <w:rPr>
          <w:sz w:val="28"/>
          <w:szCs w:val="28"/>
        </w:rPr>
        <w:t>URS</w:t>
      </w:r>
      <w:proofErr w:type="spellEnd"/>
      <w:r w:rsidR="00787B96">
        <w:rPr>
          <w:sz w:val="28"/>
          <w:szCs w:val="28"/>
        </w:rPr>
        <w:t xml:space="preserve"> Central </w:t>
      </w:r>
      <w:proofErr w:type="spellStart"/>
      <w:r w:rsidR="00787B96">
        <w:rPr>
          <w:sz w:val="28"/>
          <w:szCs w:val="28"/>
        </w:rPr>
        <w:t>Body</w:t>
      </w:r>
      <w:r w:rsidRPr="00417023">
        <w:rPr>
          <w:sz w:val="28"/>
          <w:szCs w:val="28"/>
        </w:rPr>
        <w:t>ng</w:t>
      </w:r>
      <w:proofErr w:type="spellEnd"/>
      <w:r w:rsidRPr="00417023">
        <w:rPr>
          <w:sz w:val="28"/>
          <w:szCs w:val="28"/>
        </w:rPr>
        <w:t xml:space="preserve"> new features, ensuring sustainability and growth.</w:t>
      </w:r>
    </w:p>
    <w:p w14:paraId="475A05B3" w14:textId="146E5674" w:rsidR="00417023" w:rsidRPr="00417023" w:rsidRDefault="00417023" w:rsidP="00417023">
      <w:pPr>
        <w:rPr>
          <w:sz w:val="28"/>
          <w:szCs w:val="28"/>
        </w:rPr>
      </w:pPr>
    </w:p>
    <w:p w14:paraId="63997FF6" w14:textId="77777777" w:rsidR="00417023" w:rsidRPr="005F24C8" w:rsidRDefault="00417023" w:rsidP="00417023">
      <w:pPr>
        <w:rPr>
          <w:b/>
          <w:bCs/>
          <w:sz w:val="32"/>
          <w:szCs w:val="32"/>
        </w:rPr>
      </w:pPr>
      <w:r w:rsidRPr="005F24C8">
        <w:rPr>
          <w:b/>
          <w:bCs/>
          <w:sz w:val="32"/>
          <w:szCs w:val="32"/>
        </w:rPr>
        <w:t>Implementation Plan</w:t>
      </w:r>
    </w:p>
    <w:p w14:paraId="12CEFBB4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Phase 1: Planning and Pilot Testing</w:t>
      </w:r>
    </w:p>
    <w:p w14:paraId="299ADB1E" w14:textId="77777777" w:rsidR="00417023" w:rsidRPr="00417023" w:rsidRDefault="00417023" w:rsidP="00417023">
      <w:pPr>
        <w:numPr>
          <w:ilvl w:val="0"/>
          <w:numId w:val="18"/>
        </w:numPr>
        <w:rPr>
          <w:sz w:val="28"/>
          <w:szCs w:val="28"/>
        </w:rPr>
      </w:pPr>
      <w:r w:rsidRPr="00417023">
        <w:rPr>
          <w:sz w:val="28"/>
          <w:szCs w:val="28"/>
        </w:rPr>
        <w:t>Business Recruitment: Identify and onboard an initial cohort of businesses representing diverse industries.</w:t>
      </w:r>
    </w:p>
    <w:p w14:paraId="34D4E69D" w14:textId="77777777" w:rsidR="00417023" w:rsidRPr="00417023" w:rsidRDefault="00417023" w:rsidP="00417023">
      <w:pPr>
        <w:numPr>
          <w:ilvl w:val="0"/>
          <w:numId w:val="18"/>
        </w:numPr>
        <w:rPr>
          <w:sz w:val="28"/>
          <w:szCs w:val="28"/>
        </w:rPr>
      </w:pPr>
      <w:r w:rsidRPr="00417023">
        <w:rPr>
          <w:sz w:val="28"/>
          <w:szCs w:val="28"/>
        </w:rPr>
        <w:t>System Development: Build the centralized platform and mobile app.</w:t>
      </w:r>
    </w:p>
    <w:p w14:paraId="669FF145" w14:textId="77777777" w:rsidR="00417023" w:rsidRPr="00417023" w:rsidRDefault="00417023" w:rsidP="00417023">
      <w:pPr>
        <w:numPr>
          <w:ilvl w:val="0"/>
          <w:numId w:val="18"/>
        </w:numPr>
        <w:rPr>
          <w:sz w:val="28"/>
          <w:szCs w:val="28"/>
        </w:rPr>
      </w:pPr>
      <w:r w:rsidRPr="00417023">
        <w:rPr>
          <w:sz w:val="28"/>
          <w:szCs w:val="28"/>
        </w:rPr>
        <w:t>Pilot Program: Launch the system in a limited geographic area to gather feedback.</w:t>
      </w:r>
    </w:p>
    <w:p w14:paraId="20F7D4E9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lastRenderedPageBreak/>
        <w:t>Phase 2: Expansion and Optimization</w:t>
      </w:r>
    </w:p>
    <w:p w14:paraId="5EAFB740" w14:textId="77777777" w:rsidR="00417023" w:rsidRPr="00417023" w:rsidRDefault="00417023" w:rsidP="00417023">
      <w:pPr>
        <w:numPr>
          <w:ilvl w:val="0"/>
          <w:numId w:val="19"/>
        </w:numPr>
        <w:rPr>
          <w:sz w:val="28"/>
          <w:szCs w:val="28"/>
        </w:rPr>
      </w:pPr>
      <w:r w:rsidRPr="00417023">
        <w:rPr>
          <w:sz w:val="28"/>
          <w:szCs w:val="28"/>
        </w:rPr>
        <w:t>Marketing Campaigns: Promote the program to attract customers and businesses.</w:t>
      </w:r>
    </w:p>
    <w:p w14:paraId="1615EC77" w14:textId="6C025FCB" w:rsidR="00417023" w:rsidRPr="00417023" w:rsidRDefault="00417023" w:rsidP="00417023">
      <w:pPr>
        <w:numPr>
          <w:ilvl w:val="0"/>
          <w:numId w:val="19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Integration: Offer APIs for businesses to integrate the URS into their existing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-of-sale systems.</w:t>
      </w:r>
    </w:p>
    <w:p w14:paraId="621D5F61" w14:textId="77777777" w:rsidR="00417023" w:rsidRPr="00417023" w:rsidRDefault="00417023" w:rsidP="00417023">
      <w:pPr>
        <w:numPr>
          <w:ilvl w:val="0"/>
          <w:numId w:val="19"/>
        </w:numPr>
        <w:rPr>
          <w:sz w:val="28"/>
          <w:szCs w:val="28"/>
        </w:rPr>
      </w:pPr>
      <w:r w:rsidRPr="00417023">
        <w:rPr>
          <w:sz w:val="28"/>
          <w:szCs w:val="28"/>
        </w:rPr>
        <w:t>Feedback Loop: Continuously gather and act on customer and business feedback to improve the system.</w:t>
      </w:r>
    </w:p>
    <w:p w14:paraId="1BE0F763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Phase 3: Full-Scale Launch</w:t>
      </w:r>
    </w:p>
    <w:p w14:paraId="207F6111" w14:textId="77777777" w:rsidR="00417023" w:rsidRPr="00417023" w:rsidRDefault="00417023" w:rsidP="00417023">
      <w:pPr>
        <w:numPr>
          <w:ilvl w:val="0"/>
          <w:numId w:val="20"/>
        </w:numPr>
        <w:rPr>
          <w:sz w:val="28"/>
          <w:szCs w:val="28"/>
        </w:rPr>
      </w:pPr>
      <w:r w:rsidRPr="00417023">
        <w:rPr>
          <w:sz w:val="28"/>
          <w:szCs w:val="28"/>
        </w:rPr>
        <w:t>Expand to new regions and industries.</w:t>
      </w:r>
    </w:p>
    <w:p w14:paraId="51BB8352" w14:textId="77777777" w:rsidR="00417023" w:rsidRPr="00417023" w:rsidRDefault="00417023" w:rsidP="00417023">
      <w:pPr>
        <w:numPr>
          <w:ilvl w:val="0"/>
          <w:numId w:val="20"/>
        </w:numPr>
        <w:rPr>
          <w:sz w:val="28"/>
          <w:szCs w:val="28"/>
        </w:rPr>
      </w:pPr>
      <w:r w:rsidRPr="00417023">
        <w:rPr>
          <w:sz w:val="28"/>
          <w:szCs w:val="28"/>
        </w:rPr>
        <w:t>Implement partnerships with large franchises and e-commerce platforms.</w:t>
      </w:r>
    </w:p>
    <w:p w14:paraId="5C869FB0" w14:textId="14022B41" w:rsidR="00644CDC" w:rsidRPr="000169BD" w:rsidRDefault="00417023" w:rsidP="00644CDC">
      <w:pPr>
        <w:numPr>
          <w:ilvl w:val="0"/>
          <w:numId w:val="20"/>
        </w:numPr>
        <w:rPr>
          <w:sz w:val="28"/>
          <w:szCs w:val="28"/>
        </w:rPr>
      </w:pPr>
      <w:r w:rsidRPr="00417023">
        <w:rPr>
          <w:sz w:val="28"/>
          <w:szCs w:val="28"/>
        </w:rPr>
        <w:t>Introduce premium features, such as subscription-based loyalty tiers for customers.</w:t>
      </w:r>
      <w:r w:rsidR="005F24C8">
        <w:rPr>
          <w:noProof/>
        </w:rPr>
        <w:pict w14:anchorId="12BB7CA8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1F6604E9" w14:textId="03B4D7A2" w:rsidR="00417023" w:rsidRPr="00417023" w:rsidRDefault="00644CDC" w:rsidP="00417023">
      <w:pPr>
        <w:rPr>
          <w:sz w:val="28"/>
          <w:szCs w:val="28"/>
        </w:rPr>
      </w:pPr>
      <w:r>
        <w:rPr>
          <w:sz w:val="28"/>
          <w:szCs w:val="28"/>
        </w:rPr>
        <w:t>Why should I as an entity in this system partake in it?</w:t>
      </w:r>
    </w:p>
    <w:p w14:paraId="27D723E1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For Customers</w:t>
      </w:r>
    </w:p>
    <w:p w14:paraId="0388424A" w14:textId="55FC0A19" w:rsidR="00417023" w:rsidRPr="00417023" w:rsidRDefault="00417023" w:rsidP="00417023">
      <w:pPr>
        <w:numPr>
          <w:ilvl w:val="0"/>
          <w:numId w:val="21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Convenience: Earn and redeem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 at multiple businesses</w:t>
      </w:r>
      <w:r w:rsidR="00644CDC">
        <w:rPr>
          <w:sz w:val="28"/>
          <w:szCs w:val="28"/>
        </w:rPr>
        <w:t xml:space="preserve"> just for taking part in the economy. </w:t>
      </w:r>
    </w:p>
    <w:p w14:paraId="1D63B24E" w14:textId="7246EA54" w:rsidR="00417023" w:rsidRPr="00417023" w:rsidRDefault="00417023" w:rsidP="00417023">
      <w:pPr>
        <w:numPr>
          <w:ilvl w:val="0"/>
          <w:numId w:val="21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Value: Faster accumulation of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 due to cross-business usage.</w:t>
      </w:r>
      <w:r w:rsidR="00644CDC">
        <w:rPr>
          <w:sz w:val="28"/>
          <w:szCs w:val="28"/>
        </w:rPr>
        <w:t xml:space="preserve"> Which can be later used for rewards across businesses</w:t>
      </w:r>
    </w:p>
    <w:p w14:paraId="14BC0E44" w14:textId="77777777" w:rsidR="00417023" w:rsidRPr="00417023" w:rsidRDefault="00417023" w:rsidP="00417023">
      <w:pPr>
        <w:numPr>
          <w:ilvl w:val="0"/>
          <w:numId w:val="21"/>
        </w:numPr>
        <w:rPr>
          <w:sz w:val="28"/>
          <w:szCs w:val="28"/>
        </w:rPr>
      </w:pPr>
      <w:r w:rsidRPr="00417023">
        <w:rPr>
          <w:sz w:val="28"/>
          <w:szCs w:val="28"/>
        </w:rPr>
        <w:t>Personalization: Receive targeted offers based on shopping habits.</w:t>
      </w:r>
    </w:p>
    <w:p w14:paraId="0D7BF576" w14:textId="77777777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>For Businesses</w:t>
      </w:r>
    </w:p>
    <w:p w14:paraId="67847087" w14:textId="77777777" w:rsidR="00417023" w:rsidRPr="00417023" w:rsidRDefault="00417023" w:rsidP="00417023">
      <w:pPr>
        <w:numPr>
          <w:ilvl w:val="0"/>
          <w:numId w:val="22"/>
        </w:numPr>
        <w:rPr>
          <w:sz w:val="28"/>
          <w:szCs w:val="28"/>
        </w:rPr>
      </w:pPr>
      <w:r w:rsidRPr="00417023">
        <w:rPr>
          <w:sz w:val="28"/>
          <w:szCs w:val="28"/>
        </w:rPr>
        <w:t>Increased Customer Retention: Loyal customers are more likely to return.</w:t>
      </w:r>
    </w:p>
    <w:p w14:paraId="5EDDE1E1" w14:textId="77777777" w:rsidR="00417023" w:rsidRPr="00417023" w:rsidRDefault="00417023" w:rsidP="00417023">
      <w:pPr>
        <w:numPr>
          <w:ilvl w:val="0"/>
          <w:numId w:val="22"/>
        </w:numPr>
        <w:rPr>
          <w:sz w:val="28"/>
          <w:szCs w:val="28"/>
        </w:rPr>
      </w:pPr>
      <w:r w:rsidRPr="00417023">
        <w:rPr>
          <w:sz w:val="28"/>
          <w:szCs w:val="28"/>
        </w:rPr>
        <w:t>Cross-Promotion: Exposure to a larger customer base through the shared network.</w:t>
      </w:r>
    </w:p>
    <w:p w14:paraId="012F51BA" w14:textId="77777777" w:rsidR="00417023" w:rsidRPr="00417023" w:rsidRDefault="00417023" w:rsidP="00417023">
      <w:pPr>
        <w:numPr>
          <w:ilvl w:val="0"/>
          <w:numId w:val="22"/>
        </w:numPr>
        <w:rPr>
          <w:sz w:val="28"/>
          <w:szCs w:val="28"/>
        </w:rPr>
      </w:pPr>
      <w:r w:rsidRPr="00417023">
        <w:rPr>
          <w:sz w:val="28"/>
          <w:szCs w:val="28"/>
        </w:rPr>
        <w:t>Cost Efficiency: Shared infrastructure reduces the costs of running individual loyalty programs.</w:t>
      </w:r>
    </w:p>
    <w:p w14:paraId="0F5F1002" w14:textId="6C0F739C" w:rsidR="00417023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 xml:space="preserve">For the URS </w:t>
      </w:r>
      <w:r w:rsidR="00787B96">
        <w:rPr>
          <w:sz w:val="28"/>
          <w:szCs w:val="28"/>
        </w:rPr>
        <w:t>Central Body</w:t>
      </w:r>
    </w:p>
    <w:p w14:paraId="4CF5E27C" w14:textId="66B52437" w:rsidR="00417023" w:rsidRPr="00417023" w:rsidRDefault="00417023" w:rsidP="00417023">
      <w:pPr>
        <w:numPr>
          <w:ilvl w:val="0"/>
          <w:numId w:val="23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Revenue Streams: Earn from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 xml:space="preserve"> sales, transaction fees, subscriptions, and advertising.</w:t>
      </w:r>
    </w:p>
    <w:p w14:paraId="225A152D" w14:textId="0A7AD3A6" w:rsidR="00195E0B" w:rsidRPr="000169BD" w:rsidRDefault="00417023" w:rsidP="00417023">
      <w:pPr>
        <w:numPr>
          <w:ilvl w:val="0"/>
          <w:numId w:val="23"/>
        </w:numPr>
        <w:rPr>
          <w:sz w:val="28"/>
          <w:szCs w:val="28"/>
        </w:rPr>
      </w:pPr>
      <w:r w:rsidRPr="00417023">
        <w:rPr>
          <w:sz w:val="28"/>
          <w:szCs w:val="28"/>
        </w:rPr>
        <w:t xml:space="preserve">Data Insights: Collect and </w:t>
      </w:r>
      <w:r w:rsidR="00787B96" w:rsidRPr="00417023">
        <w:rPr>
          <w:sz w:val="28"/>
          <w:szCs w:val="28"/>
        </w:rPr>
        <w:t>analyse</w:t>
      </w:r>
      <w:r w:rsidRPr="00417023">
        <w:rPr>
          <w:sz w:val="28"/>
          <w:szCs w:val="28"/>
        </w:rPr>
        <w:t xml:space="preserve"> data to create </w:t>
      </w:r>
      <w:r w:rsidR="00787B96">
        <w:rPr>
          <w:sz w:val="28"/>
          <w:szCs w:val="28"/>
        </w:rPr>
        <w:t>valuable</w:t>
      </w:r>
      <w:r w:rsidRPr="00417023">
        <w:rPr>
          <w:sz w:val="28"/>
          <w:szCs w:val="28"/>
        </w:rPr>
        <w:t xml:space="preserve"> business intelligence.</w:t>
      </w:r>
    </w:p>
    <w:p w14:paraId="420FAC47" w14:textId="1B9AED94" w:rsidR="00360378" w:rsidRPr="00417023" w:rsidRDefault="00417023" w:rsidP="00417023">
      <w:pPr>
        <w:rPr>
          <w:sz w:val="28"/>
          <w:szCs w:val="28"/>
        </w:rPr>
      </w:pPr>
      <w:r w:rsidRPr="00417023">
        <w:rPr>
          <w:sz w:val="28"/>
          <w:szCs w:val="28"/>
        </w:rPr>
        <w:t xml:space="preserve">A Unified Rewards System </w:t>
      </w:r>
      <w:r w:rsidR="00D1087A">
        <w:rPr>
          <w:sz w:val="28"/>
          <w:szCs w:val="28"/>
        </w:rPr>
        <w:t>creates</w:t>
      </w:r>
      <w:r w:rsidRPr="00417023">
        <w:rPr>
          <w:sz w:val="28"/>
          <w:szCs w:val="28"/>
        </w:rPr>
        <w:t xml:space="preserve"> a seamless, rewarding experience for customers and profitable opportunities for businesses. By </w:t>
      </w:r>
      <w:r w:rsidR="00D1087A">
        <w:rPr>
          <w:sz w:val="28"/>
          <w:szCs w:val="28"/>
        </w:rPr>
        <w:t>encouraging</w:t>
      </w:r>
      <w:r w:rsidRPr="00417023">
        <w:rPr>
          <w:sz w:val="28"/>
          <w:szCs w:val="28"/>
        </w:rPr>
        <w:t xml:space="preserve"> collaboration across industries, the URS unlocks the true potential of loyalty </w:t>
      </w:r>
      <w:r w:rsidR="00787B96">
        <w:rPr>
          <w:sz w:val="28"/>
          <w:szCs w:val="28"/>
        </w:rPr>
        <w:t>credit</w:t>
      </w:r>
      <w:r w:rsidRPr="00417023">
        <w:rPr>
          <w:sz w:val="28"/>
          <w:szCs w:val="28"/>
        </w:rPr>
        <w:t>s, transforming them into a universal currency for rewards. This innovative approach not only enhances customer satisfaction but also drives long-term business growth, making it a win-win for all parties involved.</w:t>
      </w:r>
    </w:p>
    <w:sectPr w:rsidR="00360378" w:rsidRPr="00417023" w:rsidSect="00C9682D">
      <w:pgSz w:w="11906" w:h="16838"/>
      <w:pgMar w:top="255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A1C"/>
    <w:multiLevelType w:val="multilevel"/>
    <w:tmpl w:val="770A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A88"/>
    <w:multiLevelType w:val="multilevel"/>
    <w:tmpl w:val="B4A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65368"/>
    <w:multiLevelType w:val="multilevel"/>
    <w:tmpl w:val="14FC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77444"/>
    <w:multiLevelType w:val="multilevel"/>
    <w:tmpl w:val="33F8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E74F2"/>
    <w:multiLevelType w:val="multilevel"/>
    <w:tmpl w:val="4D4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D6C52"/>
    <w:multiLevelType w:val="multilevel"/>
    <w:tmpl w:val="A9C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862A3"/>
    <w:multiLevelType w:val="hybridMultilevel"/>
    <w:tmpl w:val="B29C8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B5E10"/>
    <w:multiLevelType w:val="hybridMultilevel"/>
    <w:tmpl w:val="A3603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D67"/>
    <w:multiLevelType w:val="multilevel"/>
    <w:tmpl w:val="39C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C77A0"/>
    <w:multiLevelType w:val="multilevel"/>
    <w:tmpl w:val="F04C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60744"/>
    <w:multiLevelType w:val="multilevel"/>
    <w:tmpl w:val="C5F0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BF0503"/>
    <w:multiLevelType w:val="multilevel"/>
    <w:tmpl w:val="E20C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3521E"/>
    <w:multiLevelType w:val="multilevel"/>
    <w:tmpl w:val="14D0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443F7"/>
    <w:multiLevelType w:val="multilevel"/>
    <w:tmpl w:val="5E72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13325"/>
    <w:multiLevelType w:val="multilevel"/>
    <w:tmpl w:val="B948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A1D11"/>
    <w:multiLevelType w:val="multilevel"/>
    <w:tmpl w:val="7CC2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A63076"/>
    <w:multiLevelType w:val="multilevel"/>
    <w:tmpl w:val="BF2C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45249"/>
    <w:multiLevelType w:val="hybridMultilevel"/>
    <w:tmpl w:val="1B4E0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56424"/>
    <w:multiLevelType w:val="multilevel"/>
    <w:tmpl w:val="02E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F151A"/>
    <w:multiLevelType w:val="hybridMultilevel"/>
    <w:tmpl w:val="B32C2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21BFC"/>
    <w:multiLevelType w:val="multilevel"/>
    <w:tmpl w:val="A7CA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1191F"/>
    <w:multiLevelType w:val="multilevel"/>
    <w:tmpl w:val="EF60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4214F"/>
    <w:multiLevelType w:val="multilevel"/>
    <w:tmpl w:val="FD52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A6F3C"/>
    <w:multiLevelType w:val="multilevel"/>
    <w:tmpl w:val="3010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F04C02"/>
    <w:multiLevelType w:val="hybridMultilevel"/>
    <w:tmpl w:val="473AE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91C1E"/>
    <w:multiLevelType w:val="multilevel"/>
    <w:tmpl w:val="A1D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7585C"/>
    <w:multiLevelType w:val="multilevel"/>
    <w:tmpl w:val="FBCA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C7C36"/>
    <w:multiLevelType w:val="hybridMultilevel"/>
    <w:tmpl w:val="11EE4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78159">
    <w:abstractNumId w:val="17"/>
  </w:num>
  <w:num w:numId="2" w16cid:durableId="46801602">
    <w:abstractNumId w:val="6"/>
  </w:num>
  <w:num w:numId="3" w16cid:durableId="1854033587">
    <w:abstractNumId w:val="19"/>
  </w:num>
  <w:num w:numId="4" w16cid:durableId="1421296698">
    <w:abstractNumId w:val="7"/>
  </w:num>
  <w:num w:numId="5" w16cid:durableId="1311446863">
    <w:abstractNumId w:val="24"/>
  </w:num>
  <w:num w:numId="6" w16cid:durableId="1487942188">
    <w:abstractNumId w:val="27"/>
  </w:num>
  <w:num w:numId="7" w16cid:durableId="468086086">
    <w:abstractNumId w:val="15"/>
  </w:num>
  <w:num w:numId="8" w16cid:durableId="1747801581">
    <w:abstractNumId w:val="21"/>
  </w:num>
  <w:num w:numId="9" w16cid:durableId="269748062">
    <w:abstractNumId w:val="11"/>
  </w:num>
  <w:num w:numId="10" w16cid:durableId="2053534464">
    <w:abstractNumId w:val="18"/>
  </w:num>
  <w:num w:numId="11" w16cid:durableId="932973090">
    <w:abstractNumId w:val="2"/>
  </w:num>
  <w:num w:numId="12" w16cid:durableId="828860235">
    <w:abstractNumId w:val="20"/>
  </w:num>
  <w:num w:numId="13" w16cid:durableId="821385879">
    <w:abstractNumId w:val="26"/>
  </w:num>
  <w:num w:numId="14" w16cid:durableId="2023895078">
    <w:abstractNumId w:val="8"/>
  </w:num>
  <w:num w:numId="15" w16cid:durableId="1062826682">
    <w:abstractNumId w:val="23"/>
  </w:num>
  <w:num w:numId="16" w16cid:durableId="1769883402">
    <w:abstractNumId w:val="9"/>
  </w:num>
  <w:num w:numId="17" w16cid:durableId="1424378853">
    <w:abstractNumId w:val="5"/>
  </w:num>
  <w:num w:numId="18" w16cid:durableId="1244529657">
    <w:abstractNumId w:val="14"/>
  </w:num>
  <w:num w:numId="19" w16cid:durableId="569854618">
    <w:abstractNumId w:val="1"/>
  </w:num>
  <w:num w:numId="20" w16cid:durableId="1245652865">
    <w:abstractNumId w:val="10"/>
  </w:num>
  <w:num w:numId="21" w16cid:durableId="2030444023">
    <w:abstractNumId w:val="13"/>
  </w:num>
  <w:num w:numId="22" w16cid:durableId="1770855664">
    <w:abstractNumId w:val="12"/>
  </w:num>
  <w:num w:numId="23" w16cid:durableId="345985082">
    <w:abstractNumId w:val="16"/>
  </w:num>
  <w:num w:numId="24" w16cid:durableId="1393655679">
    <w:abstractNumId w:val="0"/>
  </w:num>
  <w:num w:numId="25" w16cid:durableId="1431509981">
    <w:abstractNumId w:val="25"/>
  </w:num>
  <w:num w:numId="26" w16cid:durableId="673924527">
    <w:abstractNumId w:val="3"/>
  </w:num>
  <w:num w:numId="27" w16cid:durableId="243032199">
    <w:abstractNumId w:val="4"/>
  </w:num>
  <w:num w:numId="28" w16cid:durableId="8437135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66"/>
    <w:rsid w:val="00012F65"/>
    <w:rsid w:val="000169BD"/>
    <w:rsid w:val="00023BA6"/>
    <w:rsid w:val="00032EC1"/>
    <w:rsid w:val="00040BC1"/>
    <w:rsid w:val="00062F4D"/>
    <w:rsid w:val="000711E5"/>
    <w:rsid w:val="0007238A"/>
    <w:rsid w:val="000732FD"/>
    <w:rsid w:val="00073E6F"/>
    <w:rsid w:val="000742E5"/>
    <w:rsid w:val="00090613"/>
    <w:rsid w:val="00103E88"/>
    <w:rsid w:val="00110DD2"/>
    <w:rsid w:val="00125A38"/>
    <w:rsid w:val="00170336"/>
    <w:rsid w:val="001712D1"/>
    <w:rsid w:val="00187575"/>
    <w:rsid w:val="00195E0B"/>
    <w:rsid w:val="00197CE1"/>
    <w:rsid w:val="001A174B"/>
    <w:rsid w:val="001E7739"/>
    <w:rsid w:val="001E78B9"/>
    <w:rsid w:val="00201274"/>
    <w:rsid w:val="002141F1"/>
    <w:rsid w:val="0022735D"/>
    <w:rsid w:val="00233035"/>
    <w:rsid w:val="00233CDF"/>
    <w:rsid w:val="00253222"/>
    <w:rsid w:val="00254427"/>
    <w:rsid w:val="00284A6B"/>
    <w:rsid w:val="002B2E2D"/>
    <w:rsid w:val="002B7061"/>
    <w:rsid w:val="002C0B5D"/>
    <w:rsid w:val="002E3F06"/>
    <w:rsid w:val="002F56CB"/>
    <w:rsid w:val="00302DF3"/>
    <w:rsid w:val="00321494"/>
    <w:rsid w:val="0035661E"/>
    <w:rsid w:val="00360378"/>
    <w:rsid w:val="0037173D"/>
    <w:rsid w:val="00386E1A"/>
    <w:rsid w:val="0039430A"/>
    <w:rsid w:val="003A3BFD"/>
    <w:rsid w:val="003B3F09"/>
    <w:rsid w:val="003B50AF"/>
    <w:rsid w:val="003C5660"/>
    <w:rsid w:val="003D19DA"/>
    <w:rsid w:val="003D1DE3"/>
    <w:rsid w:val="003E20DA"/>
    <w:rsid w:val="003F074F"/>
    <w:rsid w:val="00417023"/>
    <w:rsid w:val="00430AF8"/>
    <w:rsid w:val="0044056A"/>
    <w:rsid w:val="00445506"/>
    <w:rsid w:val="00447012"/>
    <w:rsid w:val="00450FA5"/>
    <w:rsid w:val="00470584"/>
    <w:rsid w:val="00477809"/>
    <w:rsid w:val="004A1DC2"/>
    <w:rsid w:val="004A4A71"/>
    <w:rsid w:val="004D2BEE"/>
    <w:rsid w:val="004D618C"/>
    <w:rsid w:val="004F5D32"/>
    <w:rsid w:val="0052290E"/>
    <w:rsid w:val="00526704"/>
    <w:rsid w:val="00536F4A"/>
    <w:rsid w:val="005742DB"/>
    <w:rsid w:val="005776D8"/>
    <w:rsid w:val="00584ADA"/>
    <w:rsid w:val="00593A62"/>
    <w:rsid w:val="00594056"/>
    <w:rsid w:val="005B2681"/>
    <w:rsid w:val="005F2360"/>
    <w:rsid w:val="005F24C8"/>
    <w:rsid w:val="00624D4E"/>
    <w:rsid w:val="0063520F"/>
    <w:rsid w:val="00640BAA"/>
    <w:rsid w:val="00644CDC"/>
    <w:rsid w:val="00650DD6"/>
    <w:rsid w:val="006735FF"/>
    <w:rsid w:val="00683C98"/>
    <w:rsid w:val="00696096"/>
    <w:rsid w:val="006A47D3"/>
    <w:rsid w:val="006E05EA"/>
    <w:rsid w:val="006F6048"/>
    <w:rsid w:val="00714259"/>
    <w:rsid w:val="007312B5"/>
    <w:rsid w:val="00745913"/>
    <w:rsid w:val="00757922"/>
    <w:rsid w:val="0077474B"/>
    <w:rsid w:val="00787B96"/>
    <w:rsid w:val="00795328"/>
    <w:rsid w:val="007C0B4A"/>
    <w:rsid w:val="007C2D9C"/>
    <w:rsid w:val="007D79E0"/>
    <w:rsid w:val="007F085A"/>
    <w:rsid w:val="007F1BB6"/>
    <w:rsid w:val="008447BE"/>
    <w:rsid w:val="0084637D"/>
    <w:rsid w:val="008740A8"/>
    <w:rsid w:val="00893E8C"/>
    <w:rsid w:val="008B6A7E"/>
    <w:rsid w:val="008C6B0C"/>
    <w:rsid w:val="008D1A8E"/>
    <w:rsid w:val="008F030B"/>
    <w:rsid w:val="008F21A2"/>
    <w:rsid w:val="008F2847"/>
    <w:rsid w:val="00911E91"/>
    <w:rsid w:val="00915CD8"/>
    <w:rsid w:val="0092723B"/>
    <w:rsid w:val="009640E4"/>
    <w:rsid w:val="009763BD"/>
    <w:rsid w:val="009A2790"/>
    <w:rsid w:val="009B48EE"/>
    <w:rsid w:val="009C27A3"/>
    <w:rsid w:val="009E747D"/>
    <w:rsid w:val="00A12FBF"/>
    <w:rsid w:val="00A15747"/>
    <w:rsid w:val="00A273FD"/>
    <w:rsid w:val="00A31611"/>
    <w:rsid w:val="00A55851"/>
    <w:rsid w:val="00A66AB1"/>
    <w:rsid w:val="00A721F9"/>
    <w:rsid w:val="00A7235B"/>
    <w:rsid w:val="00A77E66"/>
    <w:rsid w:val="00A865B8"/>
    <w:rsid w:val="00AB3D6B"/>
    <w:rsid w:val="00AD7587"/>
    <w:rsid w:val="00AE06B3"/>
    <w:rsid w:val="00AF4200"/>
    <w:rsid w:val="00B3170E"/>
    <w:rsid w:val="00B32E4E"/>
    <w:rsid w:val="00B441DA"/>
    <w:rsid w:val="00B56C75"/>
    <w:rsid w:val="00B57B52"/>
    <w:rsid w:val="00BB2225"/>
    <w:rsid w:val="00BC0E87"/>
    <w:rsid w:val="00BD6DCB"/>
    <w:rsid w:val="00BD71DE"/>
    <w:rsid w:val="00BF273C"/>
    <w:rsid w:val="00C06F13"/>
    <w:rsid w:val="00C15D92"/>
    <w:rsid w:val="00C214E5"/>
    <w:rsid w:val="00C34C67"/>
    <w:rsid w:val="00C54F8F"/>
    <w:rsid w:val="00C63EED"/>
    <w:rsid w:val="00C7316C"/>
    <w:rsid w:val="00C94BA0"/>
    <w:rsid w:val="00C9682D"/>
    <w:rsid w:val="00CB0566"/>
    <w:rsid w:val="00CE1252"/>
    <w:rsid w:val="00CE1560"/>
    <w:rsid w:val="00CE18AA"/>
    <w:rsid w:val="00CE72B3"/>
    <w:rsid w:val="00CF710F"/>
    <w:rsid w:val="00D033E8"/>
    <w:rsid w:val="00D07B62"/>
    <w:rsid w:val="00D1087A"/>
    <w:rsid w:val="00D15F34"/>
    <w:rsid w:val="00D45449"/>
    <w:rsid w:val="00D474E0"/>
    <w:rsid w:val="00D628A8"/>
    <w:rsid w:val="00D84B0B"/>
    <w:rsid w:val="00D94C22"/>
    <w:rsid w:val="00DA333D"/>
    <w:rsid w:val="00DB56E3"/>
    <w:rsid w:val="00DD110D"/>
    <w:rsid w:val="00DD56E1"/>
    <w:rsid w:val="00DE127E"/>
    <w:rsid w:val="00DE2F19"/>
    <w:rsid w:val="00DF3353"/>
    <w:rsid w:val="00DF4AEA"/>
    <w:rsid w:val="00E002A1"/>
    <w:rsid w:val="00E07F74"/>
    <w:rsid w:val="00E13D85"/>
    <w:rsid w:val="00E1688D"/>
    <w:rsid w:val="00E31B78"/>
    <w:rsid w:val="00E3401C"/>
    <w:rsid w:val="00E44EDB"/>
    <w:rsid w:val="00E54B16"/>
    <w:rsid w:val="00E76D5F"/>
    <w:rsid w:val="00E85F0C"/>
    <w:rsid w:val="00E96481"/>
    <w:rsid w:val="00EB5A8A"/>
    <w:rsid w:val="00F0751C"/>
    <w:rsid w:val="00F23A78"/>
    <w:rsid w:val="00F5748D"/>
    <w:rsid w:val="00F702E7"/>
    <w:rsid w:val="00F96B7E"/>
    <w:rsid w:val="00F97882"/>
    <w:rsid w:val="00FA2186"/>
    <w:rsid w:val="00FB49B5"/>
    <w:rsid w:val="00FD28A4"/>
    <w:rsid w:val="00FD47C8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70330B"/>
  <w15:chartTrackingRefBased/>
  <w15:docId w15:val="{2E65F698-62F2-4F80-9145-6C1CF662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D761A-8518-4B18-A21F-DB5BEF76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5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Machiraju</dc:creator>
  <cp:keywords/>
  <dc:description/>
  <cp:lastModifiedBy>Shanmukh Machiraju</cp:lastModifiedBy>
  <cp:revision>196</cp:revision>
  <dcterms:created xsi:type="dcterms:W3CDTF">2025-01-23T03:43:00Z</dcterms:created>
  <dcterms:modified xsi:type="dcterms:W3CDTF">2025-01-28T17:53:00Z</dcterms:modified>
</cp:coreProperties>
</file>