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ascii="Arial MT"/>
          <w:b w:val="0"/>
        </w:rPr>
        <w:t>Ques:</w:t>
      </w:r>
      <w:r>
        <w:rPr>
          <w:rFonts w:ascii="Arial MT"/>
          <w:b w:val="0"/>
          <w:spacing w:val="53"/>
        </w:rPr>
        <w:t xml:space="preserve"> </w:t>
      </w:r>
      <w:r>
        <w:t>Complete</w:t>
      </w:r>
      <w:r>
        <w:rPr>
          <w:spacing w:val="-5"/>
        </w:rPr>
        <w:t xml:space="preserve"> </w:t>
      </w:r>
      <w:r>
        <w:t>the</w:t>
      </w:r>
      <w:r>
        <w:rPr>
          <w:spacing w:val="-4"/>
        </w:rPr>
        <w:t xml:space="preserve"> </w:t>
      </w:r>
      <w:r>
        <w:t>below</w:t>
      </w:r>
      <w:r>
        <w:rPr>
          <w:spacing w:val="-4"/>
        </w:rPr>
        <w:t xml:space="preserve"> </w:t>
      </w:r>
      <w:r>
        <w:t>task:</w:t>
      </w:r>
    </w:p>
    <w:p>
      <w:pPr>
        <w:pStyle w:val="10"/>
        <w:numPr>
          <w:ilvl w:val="0"/>
          <w:numId w:val="1"/>
        </w:numPr>
        <w:tabs>
          <w:tab w:val="left" w:pos="345"/>
        </w:tabs>
        <w:spacing w:before="38" w:after="0" w:line="240" w:lineRule="auto"/>
        <w:ind w:left="344" w:right="0" w:hanging="245"/>
        <w:jc w:val="left"/>
        <w:rPr>
          <w:sz w:val="22"/>
        </w:rPr>
      </w:pPr>
      <w:r>
        <w:rPr>
          <w:spacing w:val="-1"/>
          <w:sz w:val="22"/>
        </w:rPr>
        <w:t>Explain</w:t>
      </w:r>
      <w:r>
        <w:rPr>
          <w:spacing w:val="-2"/>
          <w:sz w:val="22"/>
        </w:rPr>
        <w:t xml:space="preserve"> </w:t>
      </w:r>
      <w:r>
        <w:rPr>
          <w:spacing w:val="-1"/>
          <w:sz w:val="22"/>
        </w:rPr>
        <w:t>the</w:t>
      </w:r>
      <w:r>
        <w:rPr>
          <w:spacing w:val="-2"/>
          <w:sz w:val="22"/>
        </w:rPr>
        <w:t xml:space="preserve"> </w:t>
      </w:r>
      <w:r>
        <w:rPr>
          <w:spacing w:val="-1"/>
          <w:sz w:val="22"/>
        </w:rPr>
        <w:t>below</w:t>
      </w:r>
      <w:r>
        <w:rPr>
          <w:spacing w:val="-13"/>
          <w:sz w:val="22"/>
        </w:rPr>
        <w:t xml:space="preserve"> </w:t>
      </w:r>
      <w:r>
        <w:rPr>
          <w:spacing w:val="-1"/>
          <w:sz w:val="22"/>
        </w:rPr>
        <w:t>AWS</w:t>
      </w:r>
      <w:r>
        <w:rPr>
          <w:spacing w:val="-14"/>
          <w:sz w:val="22"/>
        </w:rPr>
        <w:t xml:space="preserve"> </w:t>
      </w:r>
      <w:r>
        <w:rPr>
          <w:spacing w:val="-1"/>
          <w:sz w:val="22"/>
        </w:rPr>
        <w:t>Architecture</w:t>
      </w:r>
    </w:p>
    <w:p>
      <w:pPr>
        <w:pStyle w:val="10"/>
        <w:numPr>
          <w:ilvl w:val="0"/>
          <w:numId w:val="1"/>
        </w:numPr>
        <w:tabs>
          <w:tab w:val="left" w:pos="345"/>
        </w:tabs>
        <w:spacing w:before="38" w:after="0" w:line="240" w:lineRule="auto"/>
        <w:ind w:left="344" w:right="0" w:hanging="245"/>
        <w:jc w:val="left"/>
        <w:rPr>
          <w:sz w:val="22"/>
        </w:rPr>
      </w:pPr>
      <w:r>
        <w:rPr>
          <w:spacing w:val="-1"/>
          <w:sz w:val="22"/>
        </w:rPr>
        <w:t>Implement</w:t>
      </w:r>
      <w:r>
        <w:rPr>
          <w:spacing w:val="-2"/>
          <w:sz w:val="22"/>
        </w:rPr>
        <w:t xml:space="preserve"> </w:t>
      </w:r>
      <w:r>
        <w:rPr>
          <w:spacing w:val="-1"/>
          <w:sz w:val="22"/>
        </w:rPr>
        <w:t>the</w:t>
      </w:r>
      <w:r>
        <w:rPr>
          <w:spacing w:val="-2"/>
          <w:sz w:val="22"/>
        </w:rPr>
        <w:t xml:space="preserve"> </w:t>
      </w:r>
      <w:r>
        <w:rPr>
          <w:spacing w:val="-1"/>
          <w:sz w:val="22"/>
        </w:rPr>
        <w:t>same</w:t>
      </w:r>
      <w:r>
        <w:rPr>
          <w:spacing w:val="-2"/>
          <w:sz w:val="22"/>
        </w:rPr>
        <w:t xml:space="preserve"> </w:t>
      </w:r>
      <w:r>
        <w:rPr>
          <w:spacing w:val="-1"/>
          <w:sz w:val="22"/>
        </w:rPr>
        <w:t>in</w:t>
      </w:r>
      <w:r>
        <w:rPr>
          <w:spacing w:val="-2"/>
          <w:sz w:val="22"/>
        </w:rPr>
        <w:t xml:space="preserve"> </w:t>
      </w:r>
      <w:r>
        <w:rPr>
          <w:spacing w:val="-1"/>
          <w:sz w:val="22"/>
        </w:rPr>
        <w:t>the</w:t>
      </w:r>
      <w:r>
        <w:rPr>
          <w:spacing w:val="-14"/>
          <w:sz w:val="22"/>
        </w:rPr>
        <w:t xml:space="preserve"> </w:t>
      </w:r>
      <w:r>
        <w:rPr>
          <w:spacing w:val="-1"/>
          <w:sz w:val="22"/>
        </w:rPr>
        <w:t>AWS(only</w:t>
      </w:r>
      <w:r>
        <w:rPr>
          <w:spacing w:val="-2"/>
          <w:sz w:val="22"/>
        </w:rPr>
        <w:t xml:space="preserve"> </w:t>
      </w:r>
      <w:r>
        <w:rPr>
          <w:spacing w:val="-1"/>
          <w:sz w:val="22"/>
        </w:rPr>
        <w:t>do</w:t>
      </w:r>
      <w:r>
        <w:rPr>
          <w:spacing w:val="-2"/>
          <w:sz w:val="22"/>
        </w:rPr>
        <w:t xml:space="preserve"> </w:t>
      </w:r>
      <w:r>
        <w:rPr>
          <w:spacing w:val="-1"/>
          <w:sz w:val="22"/>
        </w:rPr>
        <w:t>a</w:t>
      </w:r>
      <w:r>
        <w:rPr>
          <w:spacing w:val="-2"/>
          <w:sz w:val="22"/>
        </w:rPr>
        <w:t xml:space="preserve"> </w:t>
      </w:r>
      <w:r>
        <w:rPr>
          <w:spacing w:val="-1"/>
          <w:sz w:val="22"/>
        </w:rPr>
        <w:t>proper</w:t>
      </w:r>
      <w:r>
        <w:rPr>
          <w:spacing w:val="-2"/>
          <w:sz w:val="22"/>
        </w:rPr>
        <w:t xml:space="preserve"> </w:t>
      </w:r>
      <w:r>
        <w:rPr>
          <w:spacing w:val="-1"/>
          <w:sz w:val="22"/>
        </w:rPr>
        <w:t xml:space="preserve">connection </w:t>
      </w:r>
      <w:r>
        <w:rPr>
          <w:sz w:val="22"/>
        </w:rPr>
        <w:t>between</w:t>
      </w:r>
      <w:r>
        <w:rPr>
          <w:spacing w:val="-2"/>
          <w:sz w:val="22"/>
        </w:rPr>
        <w:t xml:space="preserve"> </w:t>
      </w:r>
      <w:r>
        <w:rPr>
          <w:sz w:val="22"/>
        </w:rPr>
        <w:t>service)</w:t>
      </w:r>
    </w:p>
    <w:p>
      <w:pPr>
        <w:pStyle w:val="5"/>
        <w:spacing w:before="6"/>
        <w:rPr>
          <w:sz w:val="28"/>
        </w:rPr>
      </w:pPr>
    </w:p>
    <w:p>
      <w:pPr>
        <w:spacing w:before="1" w:line="276" w:lineRule="auto"/>
        <w:ind w:left="100" w:right="0" w:firstLine="0"/>
        <w:jc w:val="left"/>
        <w:rPr>
          <w:rFonts w:ascii="Arial"/>
          <w:i/>
          <w:sz w:val="22"/>
        </w:rPr>
      </w:pPr>
      <w:r>
        <w:rPr>
          <w:rFonts w:ascii="Arial"/>
          <w:b/>
          <w:sz w:val="22"/>
        </w:rPr>
        <w:t>NOTE:</w:t>
      </w:r>
      <w:r>
        <w:rPr>
          <w:rFonts w:ascii="Arial"/>
          <w:b/>
          <w:spacing w:val="-6"/>
          <w:sz w:val="22"/>
        </w:rPr>
        <w:t xml:space="preserve"> </w:t>
      </w:r>
      <w:r>
        <w:rPr>
          <w:rFonts w:ascii="Arial"/>
          <w:i/>
          <w:sz w:val="22"/>
        </w:rPr>
        <w:t>Submission</w:t>
      </w:r>
      <w:r>
        <w:rPr>
          <w:rFonts w:ascii="Arial"/>
          <w:i/>
          <w:spacing w:val="-5"/>
          <w:sz w:val="22"/>
        </w:rPr>
        <w:t xml:space="preserve"> </w:t>
      </w:r>
      <w:r>
        <w:rPr>
          <w:rFonts w:ascii="Arial"/>
          <w:i/>
          <w:sz w:val="22"/>
        </w:rPr>
        <w:t>can</w:t>
      </w:r>
      <w:r>
        <w:rPr>
          <w:rFonts w:ascii="Arial"/>
          <w:i/>
          <w:spacing w:val="-5"/>
          <w:sz w:val="22"/>
        </w:rPr>
        <w:t xml:space="preserve"> </w:t>
      </w:r>
      <w:r>
        <w:rPr>
          <w:rFonts w:ascii="Arial"/>
          <w:i/>
          <w:sz w:val="22"/>
        </w:rPr>
        <w:t>be</w:t>
      </w:r>
      <w:r>
        <w:rPr>
          <w:rFonts w:ascii="Arial"/>
          <w:i/>
          <w:spacing w:val="-6"/>
          <w:sz w:val="22"/>
        </w:rPr>
        <w:t xml:space="preserve"> </w:t>
      </w:r>
      <w:r>
        <w:rPr>
          <w:rFonts w:ascii="Arial"/>
          <w:i/>
          <w:sz w:val="22"/>
        </w:rPr>
        <w:t>done</w:t>
      </w:r>
      <w:r>
        <w:rPr>
          <w:rFonts w:ascii="Arial"/>
          <w:i/>
          <w:spacing w:val="-5"/>
          <w:sz w:val="22"/>
        </w:rPr>
        <w:t xml:space="preserve"> </w:t>
      </w:r>
      <w:r>
        <w:rPr>
          <w:rFonts w:ascii="Arial"/>
          <w:i/>
          <w:sz w:val="22"/>
        </w:rPr>
        <w:t>by</w:t>
      </w:r>
      <w:r>
        <w:rPr>
          <w:rFonts w:ascii="Arial"/>
          <w:i/>
          <w:spacing w:val="-5"/>
          <w:sz w:val="22"/>
        </w:rPr>
        <w:t xml:space="preserve"> </w:t>
      </w:r>
      <w:r>
        <w:rPr>
          <w:rFonts w:ascii="Arial"/>
          <w:i/>
          <w:sz w:val="22"/>
        </w:rPr>
        <w:t>sharing</w:t>
      </w:r>
      <w:r>
        <w:rPr>
          <w:rFonts w:ascii="Arial"/>
          <w:i/>
          <w:spacing w:val="-6"/>
          <w:sz w:val="22"/>
        </w:rPr>
        <w:t xml:space="preserve"> </w:t>
      </w:r>
      <w:r>
        <w:rPr>
          <w:rFonts w:ascii="Arial"/>
          <w:i/>
          <w:sz w:val="22"/>
        </w:rPr>
        <w:t>the</w:t>
      </w:r>
      <w:r>
        <w:rPr>
          <w:rFonts w:ascii="Arial"/>
          <w:i/>
          <w:spacing w:val="-5"/>
          <w:sz w:val="22"/>
        </w:rPr>
        <w:t xml:space="preserve"> </w:t>
      </w:r>
      <w:r>
        <w:rPr>
          <w:rFonts w:ascii="Arial"/>
          <w:i/>
          <w:sz w:val="22"/>
        </w:rPr>
        <w:t>proper</w:t>
      </w:r>
      <w:r>
        <w:rPr>
          <w:rFonts w:ascii="Arial"/>
          <w:i/>
          <w:spacing w:val="-5"/>
          <w:sz w:val="22"/>
        </w:rPr>
        <w:t xml:space="preserve"> </w:t>
      </w:r>
      <w:r>
        <w:rPr>
          <w:rFonts w:ascii="Arial"/>
          <w:i/>
          <w:sz w:val="22"/>
        </w:rPr>
        <w:t>screenshots</w:t>
      </w:r>
      <w:r>
        <w:rPr>
          <w:rFonts w:ascii="Arial"/>
          <w:i/>
          <w:spacing w:val="-6"/>
          <w:sz w:val="22"/>
        </w:rPr>
        <w:t xml:space="preserve"> </w:t>
      </w:r>
      <w:r>
        <w:rPr>
          <w:rFonts w:ascii="Arial"/>
          <w:i/>
          <w:sz w:val="22"/>
        </w:rPr>
        <w:t>of</w:t>
      </w:r>
      <w:r>
        <w:rPr>
          <w:rFonts w:ascii="Arial"/>
          <w:i/>
          <w:spacing w:val="-5"/>
          <w:sz w:val="22"/>
        </w:rPr>
        <w:t xml:space="preserve"> </w:t>
      </w:r>
      <w:r>
        <w:rPr>
          <w:rFonts w:ascii="Arial"/>
          <w:i/>
          <w:sz w:val="22"/>
        </w:rPr>
        <w:t>implementation</w:t>
      </w:r>
      <w:r>
        <w:rPr>
          <w:rFonts w:ascii="Arial"/>
          <w:i/>
          <w:spacing w:val="-5"/>
          <w:sz w:val="22"/>
        </w:rPr>
        <w:t xml:space="preserve"> </w:t>
      </w:r>
      <w:r>
        <w:rPr>
          <w:rFonts w:ascii="Arial"/>
          <w:i/>
          <w:sz w:val="22"/>
        </w:rPr>
        <w:t>and</w:t>
      </w:r>
      <w:r>
        <w:rPr>
          <w:rFonts w:ascii="Arial"/>
          <w:i/>
          <w:spacing w:val="-5"/>
          <w:sz w:val="22"/>
        </w:rPr>
        <w:t xml:space="preserve"> </w:t>
      </w:r>
      <w:r>
        <w:rPr>
          <w:rFonts w:ascii="Arial"/>
          <w:i/>
          <w:sz w:val="22"/>
        </w:rPr>
        <w:t>doc</w:t>
      </w:r>
      <w:r>
        <w:rPr>
          <w:rFonts w:ascii="Arial"/>
          <w:i/>
          <w:spacing w:val="1"/>
          <w:sz w:val="22"/>
        </w:rPr>
        <w:t xml:space="preserve"> </w:t>
      </w:r>
      <w:r>
        <w:rPr>
          <w:rFonts w:ascii="Arial"/>
          <w:i/>
          <w:sz w:val="22"/>
        </w:rPr>
        <w:t>for</w:t>
      </w:r>
      <w:r>
        <w:rPr>
          <w:rFonts w:ascii="Arial"/>
          <w:i/>
          <w:spacing w:val="-2"/>
          <w:sz w:val="22"/>
        </w:rPr>
        <w:t xml:space="preserve"> </w:t>
      </w:r>
      <w:r>
        <w:rPr>
          <w:rFonts w:ascii="Arial"/>
          <w:i/>
          <w:sz w:val="22"/>
        </w:rPr>
        <w:t>explanation!</w:t>
      </w:r>
    </w:p>
    <w:p>
      <w:pPr>
        <w:pStyle w:val="5"/>
        <w:spacing w:before="3"/>
        <w:rPr>
          <w:rFonts w:ascii="Arial"/>
          <w:i/>
          <w:sz w:val="17"/>
        </w:rPr>
      </w:pPr>
    </w:p>
    <w:p>
      <w:pPr>
        <w:pStyle w:val="5"/>
        <w:spacing w:before="3"/>
        <w:rPr>
          <w:rFonts w:hint="default" w:ascii="Arial"/>
          <w:i/>
          <w:sz w:val="17"/>
          <w:lang w:val="en-US"/>
        </w:rPr>
      </w:pPr>
    </w:p>
    <w:p>
      <w:pPr>
        <w:pStyle w:val="5"/>
        <w:spacing w:before="3"/>
        <w:rPr>
          <w:rFonts w:hint="default" w:ascii="Arial"/>
          <w:i/>
          <w:sz w:val="17"/>
          <w:lang w:val="en-US"/>
        </w:rPr>
      </w:pPr>
      <w:bookmarkStart w:id="0" w:name="_GoBack"/>
      <w:bookmarkEnd w:id="0"/>
      <w:r>
        <w:drawing>
          <wp:anchor distT="0" distB="0" distL="0" distR="0" simplePos="0" relativeHeight="251659264" behindDoc="0" locked="0" layoutInCell="1" allowOverlap="1">
            <wp:simplePos x="0" y="0"/>
            <wp:positionH relativeFrom="page">
              <wp:posOffset>2054860</wp:posOffset>
            </wp:positionH>
            <wp:positionV relativeFrom="paragraph">
              <wp:posOffset>24765</wp:posOffset>
            </wp:positionV>
            <wp:extent cx="3202940" cy="1045845"/>
            <wp:effectExtent l="0" t="0" r="16510" b="190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3202940" cy="1045845"/>
                    </a:xfrm>
                    <a:prstGeom prst="rect">
                      <a:avLst/>
                    </a:prstGeom>
                  </pic:spPr>
                </pic:pic>
              </a:graphicData>
            </a:graphic>
          </wp:anchor>
        </w:drawing>
      </w:r>
    </w:p>
    <w:p>
      <w:pPr>
        <w:pStyle w:val="5"/>
        <w:spacing w:before="3"/>
        <w:rPr>
          <w:rFonts w:hint="default" w:ascii="Arial"/>
          <w:i/>
          <w:sz w:val="17"/>
          <w:lang w:val="en-US"/>
        </w:rPr>
      </w:pPr>
    </w:p>
    <w:p>
      <w:pPr>
        <w:pStyle w:val="5"/>
        <w:spacing w:before="3"/>
        <w:rPr>
          <w:rFonts w:hint="default" w:ascii="Arial"/>
          <w:i/>
          <w:sz w:val="17"/>
          <w:lang w:val="en-US"/>
        </w:rPr>
      </w:pPr>
    </w:p>
    <w:p>
      <w:pPr>
        <w:pStyle w:val="5"/>
        <w:spacing w:before="3"/>
        <w:rPr>
          <w:rFonts w:hint="default" w:ascii="Arial"/>
          <w:i/>
          <w:sz w:val="17"/>
          <w:lang w:val="en-US"/>
        </w:rPr>
      </w:pPr>
    </w:p>
    <w:p>
      <w:pPr>
        <w:pStyle w:val="5"/>
        <w:spacing w:before="3"/>
        <w:rPr>
          <w:rFonts w:hint="default" w:ascii="Arial"/>
          <w:i/>
          <w:sz w:val="17"/>
          <w:lang w:val="en-US"/>
        </w:rPr>
      </w:pPr>
    </w:p>
    <w:p>
      <w:pPr>
        <w:pStyle w:val="5"/>
        <w:numPr>
          <w:ilvl w:val="0"/>
          <w:numId w:val="2"/>
        </w:numPr>
        <w:spacing w:before="3"/>
        <w:rPr>
          <w:rFonts w:hint="default" w:ascii="Arial"/>
          <w:b/>
          <w:bCs/>
          <w:i w:val="0"/>
          <w:iCs/>
          <w:sz w:val="22"/>
          <w:szCs w:val="22"/>
          <w:highlight w:val="yellow"/>
          <w:lang w:val="en-US"/>
        </w:rPr>
      </w:pPr>
      <w:r>
        <w:rPr>
          <w:rFonts w:hint="default" w:ascii="Arial"/>
          <w:b/>
          <w:bCs/>
          <w:i w:val="0"/>
          <w:iCs/>
          <w:sz w:val="22"/>
          <w:szCs w:val="22"/>
          <w:highlight w:val="yellow"/>
          <w:lang w:val="en-US"/>
        </w:rPr>
        <w:t>Elastic Load Balancer in AWS</w:t>
      </w:r>
    </w:p>
    <w:p>
      <w:pPr>
        <w:pStyle w:val="5"/>
        <w:spacing w:before="3"/>
        <w:rPr>
          <w:rFonts w:hint="default" w:ascii="Arial"/>
          <w:i/>
          <w:sz w:val="17"/>
          <w:highlight w:val="yellow"/>
          <w:lang w:val="en-US"/>
        </w:rPr>
      </w:pPr>
    </w:p>
    <w:p>
      <w:pPr>
        <w:pStyle w:val="5"/>
        <w:spacing w:before="3"/>
        <w:rPr>
          <w:rFonts w:hint="default" w:ascii="Arial" w:hAnsi="Arial" w:cs="Arial"/>
          <w:i w:val="0"/>
          <w:iCs/>
          <w:sz w:val="22"/>
          <w:szCs w:val="22"/>
          <w:highlight w:val="yellow"/>
          <w:lang w:val="en-US"/>
        </w:rPr>
      </w:pPr>
      <w:r>
        <w:rPr>
          <w:rFonts w:hint="default" w:ascii="Arial" w:hAnsi="Arial" w:cs="Arial"/>
          <w:i w:val="0"/>
          <w:iCs/>
          <w:sz w:val="22"/>
          <w:szCs w:val="22"/>
          <w:highlight w:val="yellow"/>
          <w:lang w:val="en-US"/>
        </w:rPr>
        <w:t>In simplest terms, cloud computing means storing and accessing the data and programs on remote servers that are hosted on the internet instead of the computer’s hard drive or local server. It is also referred to as Internet-based computing.</w:t>
      </w:r>
    </w:p>
    <w:p>
      <w:pPr>
        <w:pStyle w:val="5"/>
        <w:spacing w:before="3"/>
        <w:rPr>
          <w:rFonts w:hint="default" w:ascii="Arial" w:hAnsi="Arial" w:cs="Arial"/>
          <w:i w:val="0"/>
          <w:iCs/>
          <w:sz w:val="22"/>
          <w:szCs w:val="22"/>
          <w:highlight w:val="yellow"/>
          <w:lang w:val="en-US"/>
        </w:rPr>
      </w:pPr>
    </w:p>
    <w:p>
      <w:pPr>
        <w:pStyle w:val="5"/>
        <w:spacing w:before="3"/>
        <w:rPr>
          <w:rFonts w:hint="default" w:ascii="Arial" w:hAnsi="Arial" w:cs="Arial"/>
          <w:i w:val="0"/>
          <w:iCs/>
          <w:sz w:val="22"/>
          <w:szCs w:val="22"/>
          <w:highlight w:val="yellow"/>
          <w:lang w:val="en-US"/>
        </w:rPr>
      </w:pPr>
      <w:r>
        <w:rPr>
          <w:rFonts w:hint="default" w:ascii="Arial" w:hAnsi="Arial" w:cs="Arial"/>
          <w:i w:val="0"/>
          <w:iCs/>
          <w:sz w:val="22"/>
          <w:szCs w:val="22"/>
          <w:highlight w:val="yellow"/>
          <w:lang w:val="en-US"/>
        </w:rPr>
        <w:t>Features of cloud </w:t>
      </w:r>
    </w:p>
    <w:p>
      <w:pPr>
        <w:pStyle w:val="5"/>
        <w:spacing w:before="3"/>
        <w:rPr>
          <w:rFonts w:hint="default" w:ascii="Arial" w:hAnsi="Arial" w:cs="Arial"/>
          <w:i w:val="0"/>
          <w:iCs/>
          <w:sz w:val="22"/>
          <w:szCs w:val="22"/>
          <w:highlight w:val="yellow"/>
          <w:lang w:val="en-US"/>
        </w:rPr>
      </w:pPr>
    </w:p>
    <w:p>
      <w:pPr>
        <w:pStyle w:val="5"/>
        <w:spacing w:before="3"/>
        <w:rPr>
          <w:rFonts w:hint="default" w:ascii="Arial" w:hAnsi="Arial" w:cs="Arial"/>
          <w:i w:val="0"/>
          <w:iCs/>
          <w:sz w:val="22"/>
          <w:szCs w:val="22"/>
          <w:highlight w:val="yellow"/>
          <w:lang w:val="en-US"/>
        </w:rPr>
      </w:pPr>
      <w:r>
        <w:rPr>
          <w:rFonts w:hint="default" w:ascii="Arial" w:hAnsi="Arial" w:cs="Arial"/>
          <w:i w:val="0"/>
          <w:iCs/>
          <w:sz w:val="22"/>
          <w:szCs w:val="22"/>
          <w:highlight w:val="yellow"/>
          <w:lang w:val="en-US"/>
        </w:rPr>
        <w:t>No up-front investment</w:t>
      </w:r>
    </w:p>
    <w:p>
      <w:pPr>
        <w:pStyle w:val="5"/>
        <w:spacing w:before="3"/>
        <w:rPr>
          <w:rFonts w:hint="default" w:ascii="Arial" w:hAnsi="Arial" w:cs="Arial"/>
          <w:i w:val="0"/>
          <w:iCs/>
          <w:sz w:val="22"/>
          <w:szCs w:val="22"/>
          <w:highlight w:val="yellow"/>
          <w:lang w:val="en-US"/>
        </w:rPr>
      </w:pPr>
      <w:r>
        <w:rPr>
          <w:rFonts w:hint="default" w:ascii="Arial" w:hAnsi="Arial" w:cs="Arial"/>
          <w:i w:val="0"/>
          <w:iCs/>
          <w:sz w:val="22"/>
          <w:szCs w:val="22"/>
          <w:highlight w:val="yellow"/>
          <w:lang w:val="en-US"/>
        </w:rPr>
        <w:t>Lowering operating cost</w:t>
      </w:r>
    </w:p>
    <w:p>
      <w:pPr>
        <w:pStyle w:val="5"/>
        <w:spacing w:before="3"/>
        <w:rPr>
          <w:rFonts w:hint="default" w:ascii="Arial" w:hAnsi="Arial" w:cs="Arial"/>
          <w:i w:val="0"/>
          <w:iCs/>
          <w:sz w:val="22"/>
          <w:szCs w:val="22"/>
          <w:highlight w:val="yellow"/>
          <w:lang w:val="en-US"/>
        </w:rPr>
      </w:pPr>
      <w:r>
        <w:rPr>
          <w:rFonts w:hint="default" w:ascii="Arial" w:hAnsi="Arial" w:cs="Arial"/>
          <w:i w:val="0"/>
          <w:iCs/>
          <w:sz w:val="22"/>
          <w:szCs w:val="22"/>
          <w:highlight w:val="yellow"/>
          <w:lang w:val="en-US"/>
        </w:rPr>
        <w:t>Highly scalable and efficient</w:t>
      </w:r>
    </w:p>
    <w:p>
      <w:pPr>
        <w:pStyle w:val="5"/>
        <w:spacing w:before="3"/>
        <w:rPr>
          <w:rFonts w:hint="default" w:ascii="Arial" w:hAnsi="Arial" w:cs="Arial"/>
          <w:i w:val="0"/>
          <w:iCs/>
          <w:sz w:val="22"/>
          <w:szCs w:val="22"/>
          <w:highlight w:val="yellow"/>
          <w:lang w:val="en-US"/>
        </w:rPr>
      </w:pPr>
      <w:r>
        <w:rPr>
          <w:rFonts w:hint="default" w:ascii="Arial" w:hAnsi="Arial" w:cs="Arial"/>
          <w:i w:val="0"/>
          <w:iCs/>
          <w:sz w:val="22"/>
          <w:szCs w:val="22"/>
          <w:highlight w:val="yellow"/>
          <w:lang w:val="en-US"/>
        </w:rPr>
        <w:t>Easy access</w:t>
      </w:r>
    </w:p>
    <w:p>
      <w:pPr>
        <w:pStyle w:val="5"/>
        <w:spacing w:before="3"/>
        <w:rPr>
          <w:rFonts w:hint="default" w:ascii="Arial"/>
          <w:i w:val="0"/>
          <w:iCs/>
          <w:sz w:val="22"/>
          <w:szCs w:val="22"/>
          <w:highlight w:val="yellow"/>
          <w:lang w:val="en-US"/>
        </w:rPr>
      </w:pPr>
      <w:r>
        <w:rPr>
          <w:rFonts w:hint="default" w:ascii="Arial" w:hAnsi="Arial" w:cs="Arial"/>
          <w:i w:val="0"/>
          <w:iCs/>
          <w:sz w:val="22"/>
          <w:szCs w:val="22"/>
          <w:highlight w:val="yellow"/>
          <w:lang w:val="en-US"/>
        </w:rPr>
        <w:t>Reducing business risks and maintenance exp</w:t>
      </w:r>
      <w:r>
        <w:rPr>
          <w:rFonts w:hint="default" w:ascii="Arial"/>
          <w:i w:val="0"/>
          <w:iCs/>
          <w:sz w:val="22"/>
          <w:szCs w:val="22"/>
          <w:highlight w:val="yellow"/>
          <w:lang w:val="en-US"/>
        </w:rPr>
        <w:t>enses</w:t>
      </w: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Amazon Web Services</w:t>
      </w:r>
    </w:p>
    <w:p>
      <w:pPr>
        <w:pStyle w:val="5"/>
        <w:spacing w:before="3"/>
        <w:rPr>
          <w:rFonts w:hint="default" w:ascii="Arial"/>
          <w:i w:val="0"/>
          <w:iCs/>
          <w:sz w:val="22"/>
          <w:szCs w:val="22"/>
          <w:highlight w:val="yellow"/>
          <w:lang w:val="en-US"/>
        </w:rPr>
      </w:pP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Amazon Web Services is a subsidiary of Amazon.com that provides on-demand cloud computing platforms for individuals, companies, and governments, on a paid subscription basis , pay-as-you-go principle. Amazon Web Services offers a highly reliable, scalable, low-cost infrastructure platform in the cloud.</w:t>
      </w: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Elastic load balancer .</w:t>
      </w:r>
    </w:p>
    <w:p>
      <w:pPr>
        <w:pStyle w:val="5"/>
        <w:spacing w:before="3"/>
        <w:rPr>
          <w:rFonts w:hint="default" w:ascii="Arial"/>
          <w:i w:val="0"/>
          <w:iCs/>
          <w:sz w:val="22"/>
          <w:szCs w:val="22"/>
          <w:highlight w:val="yellow"/>
          <w:lang w:val="en-US"/>
        </w:rPr>
      </w:pP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Elastic load balancer is a service provided by Amazon in which the incoming traffic is efficiently automatically distributed across a group of backend servers in a manner that increases speed and performance. It helps to improve scalability of your application and secures your applications. Load Balancer allows you to configure health checks for the registered targets. In case any of registered target fails the health check, the load balancer will not route traffic to that unhealthy target. Thereby ensuring your application is highly available and fault tolerant.</w:t>
      </w:r>
    </w:p>
    <w:p>
      <w:pPr>
        <w:pStyle w:val="5"/>
        <w:spacing w:before="3"/>
        <w:rPr>
          <w:rFonts w:hint="default" w:ascii="Arial"/>
          <w:i w:val="0"/>
          <w:iCs/>
          <w:sz w:val="22"/>
          <w:szCs w:val="22"/>
          <w:highlight w:val="yellow"/>
          <w:lang w:val="en-US"/>
        </w:rPr>
      </w:pP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A. Classic Load Balancer: It is the traditional form of load balancer which was used initially. It distributes the traffic among the instances and is not intelligent enough to support host-based routing or path-based routing. It ends up reducing efficiency and performance in certain situations. It is operated on connection level as well as request level. Classic  Load Balancer is in between the transport layer (TCP/SSL) or the application layer (HTTP/HTTPS .</w:t>
      </w:r>
    </w:p>
    <w:p>
      <w:pPr>
        <w:pStyle w:val="5"/>
        <w:spacing w:before="3"/>
        <w:rPr>
          <w:rFonts w:hint="default" w:ascii="Arial"/>
          <w:i w:val="0"/>
          <w:iCs/>
          <w:sz w:val="22"/>
          <w:szCs w:val="22"/>
          <w:highlight w:val="yellow"/>
          <w:lang w:val="en-US"/>
        </w:rPr>
      </w:pP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B. Application Load Balancer: This type of Load Balancer is used when decisions are to be made related to  HTTP and HTTPS traffic routing. It supports path-based routing and host-based routing. This load balancer works at the Application layer of the OSI Model. The load balancer also supports dynamic host port mapping.</w:t>
      </w:r>
    </w:p>
    <w:p>
      <w:pPr>
        <w:pStyle w:val="5"/>
        <w:spacing w:before="3"/>
        <w:rPr>
          <w:rFonts w:hint="default" w:ascii="Arial"/>
          <w:i w:val="0"/>
          <w:iCs/>
          <w:sz w:val="22"/>
          <w:szCs w:val="22"/>
          <w:highlight w:val="yellow"/>
          <w:lang w:val="en-US"/>
        </w:rPr>
      </w:pP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C. Network Load Balancer: This type of load balancer works at the transport layer(TCP/SSL) of the OSI model. It’s capable of handling millions of requests per second.  It is mainly used for load balancing TCP traffic.</w:t>
      </w:r>
    </w:p>
    <w:p>
      <w:pPr>
        <w:pStyle w:val="5"/>
        <w:spacing w:before="3"/>
        <w:rPr>
          <w:rFonts w:hint="default" w:ascii="Arial"/>
          <w:i w:val="0"/>
          <w:iCs/>
          <w:sz w:val="22"/>
          <w:szCs w:val="22"/>
          <w:highlight w:val="yellow"/>
          <w:lang w:val="en-US"/>
        </w:rPr>
      </w:pPr>
    </w:p>
    <w:p>
      <w:pPr>
        <w:pStyle w:val="5"/>
        <w:spacing w:before="3"/>
        <w:rPr>
          <w:rFonts w:hint="default" w:ascii="Arial"/>
          <w:i w:val="0"/>
          <w:iCs/>
          <w:sz w:val="22"/>
          <w:szCs w:val="22"/>
          <w:highlight w:val="yellow"/>
          <w:lang w:val="en-US"/>
        </w:rPr>
      </w:pPr>
      <w:r>
        <w:rPr>
          <w:rFonts w:hint="default" w:ascii="Arial"/>
          <w:i w:val="0"/>
          <w:iCs/>
          <w:sz w:val="22"/>
          <w:szCs w:val="22"/>
          <w:highlight w:val="yellow"/>
          <w:lang w:val="en-US"/>
        </w:rPr>
        <w:t>D. Gateway Load Balancer: Gateway Load Balancers provides you the facility to deploy, scale, and manage virtual appliances like firewall. Gateway Load Balancers combines a transparent network gateway and then distributes the traffic.</w:t>
      </w:r>
    </w:p>
    <w:p>
      <w:pPr>
        <w:pStyle w:val="5"/>
        <w:spacing w:before="3"/>
        <w:rPr>
          <w:rFonts w:hint="default" w:ascii="Arial"/>
          <w:i/>
          <w:sz w:val="17"/>
          <w:highlight w:val="yellow"/>
          <w:lang w:val="en-US"/>
        </w:rPr>
      </w:pPr>
    </w:p>
    <w:p>
      <w:pPr>
        <w:pStyle w:val="5"/>
        <w:numPr>
          <w:ilvl w:val="0"/>
          <w:numId w:val="0"/>
        </w:numPr>
        <w:spacing w:before="3"/>
        <w:ind w:right="0" w:rightChars="0"/>
        <w:rPr>
          <w:rFonts w:hint="default" w:ascii="Arial"/>
          <w:i w:val="0"/>
          <w:iCs/>
          <w:sz w:val="22"/>
          <w:szCs w:val="22"/>
          <w:highlight w:val="yellow"/>
          <w:lang w:val="en-US"/>
        </w:rPr>
      </w:pPr>
    </w:p>
    <w:p>
      <w:pPr>
        <w:pStyle w:val="5"/>
        <w:numPr>
          <w:ilvl w:val="0"/>
          <w:numId w:val="2"/>
        </w:numPr>
        <w:spacing w:before="3"/>
        <w:ind w:left="0" w:leftChars="0" w:right="0" w:rightChars="0" w:firstLine="0" w:firstLineChars="0"/>
        <w:rPr>
          <w:rFonts w:hint="default" w:ascii="Arial"/>
          <w:b/>
          <w:bCs/>
          <w:i w:val="0"/>
          <w:iCs/>
          <w:sz w:val="22"/>
          <w:szCs w:val="22"/>
          <w:highlight w:val="yellow"/>
          <w:lang w:val="en-US"/>
        </w:rPr>
      </w:pPr>
      <w:r>
        <w:rPr>
          <w:rFonts w:hint="default" w:ascii="Arial"/>
          <w:b/>
          <w:bCs/>
          <w:i w:val="0"/>
          <w:iCs/>
          <w:sz w:val="22"/>
          <w:szCs w:val="22"/>
          <w:highlight w:val="yellow"/>
          <w:lang w:val="en-US"/>
        </w:rPr>
        <w:t>EC2 Instances</w:t>
      </w:r>
    </w:p>
    <w:p>
      <w:pPr>
        <w:pStyle w:val="5"/>
        <w:widowControl w:val="0"/>
        <w:numPr>
          <w:ilvl w:val="0"/>
          <w:numId w:val="0"/>
        </w:numPr>
        <w:autoSpaceDE w:val="0"/>
        <w:autoSpaceDN w:val="0"/>
        <w:spacing w:before="3" w:after="0" w:line="240" w:lineRule="auto"/>
        <w:ind w:right="0" w:rightChars="0"/>
        <w:jc w:val="left"/>
        <w:rPr>
          <w:rFonts w:hint="default" w:ascii="Arial"/>
          <w:b/>
          <w:bCs/>
          <w:i w:val="0"/>
          <w:iCs/>
          <w:sz w:val="22"/>
          <w:szCs w:val="22"/>
          <w:highlight w:val="yellow"/>
          <w:lang w:val="en-US"/>
        </w:rPr>
      </w:pP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EC2 is a virtual server in the AWS Cloud.AWS EC2 is short for AWS Elastic Cloud Compute.</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It makes scaling of capacity up and down easy.It makes the process of increasing and decreasing capacity easier.As a result, you can access the resources at demand.</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No upfront investment is needed.You only pay for what you need.EC2 is secure.</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p>
    <w:p>
      <w:pPr>
        <w:pStyle w:val="5"/>
        <w:widowControl w:val="0"/>
        <w:numPr>
          <w:ilvl w:val="0"/>
          <w:numId w:val="2"/>
        </w:numPr>
        <w:autoSpaceDE w:val="0"/>
        <w:autoSpaceDN w:val="0"/>
        <w:spacing w:before="3" w:after="0" w:line="240" w:lineRule="auto"/>
        <w:ind w:left="0" w:leftChars="0" w:right="0" w:rightChars="0" w:firstLine="0" w:firstLineChars="0"/>
        <w:jc w:val="left"/>
        <w:rPr>
          <w:rFonts w:hint="default" w:ascii="Arial"/>
          <w:b/>
          <w:bCs/>
          <w:i w:val="0"/>
          <w:iCs/>
          <w:sz w:val="22"/>
          <w:szCs w:val="22"/>
          <w:highlight w:val="yellow"/>
          <w:lang w:val="en-US"/>
        </w:rPr>
      </w:pPr>
      <w:r>
        <w:rPr>
          <w:rFonts w:hint="default" w:ascii="Arial"/>
          <w:b/>
          <w:bCs/>
          <w:i w:val="0"/>
          <w:iCs/>
          <w:sz w:val="22"/>
          <w:szCs w:val="22"/>
          <w:highlight w:val="yellow"/>
          <w:lang w:val="en-US"/>
        </w:rPr>
        <w:t>AWS RDS</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AWS RDS is short for Amazon Relational Database Service</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It provides affordable relational databases in the cloud, that is easy to use.</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1.Amazon RDS is a Relational Database Cloud Service</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2.Amazon RDS minimizes relational database management by automation</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3.Amazon RDS creates multiple instances for high availability and failovers</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 xml:space="preserve">4.Amazon RDS supports PostgreSQL, MySQL, Maria DB, Oracle, SQL Server, and </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highlight w:val="yellow"/>
          <w:lang w:val="en-US"/>
        </w:rPr>
      </w:pPr>
      <w:r>
        <w:rPr>
          <w:rFonts w:hint="default" w:ascii="Arial"/>
          <w:b w:val="0"/>
          <w:bCs w:val="0"/>
          <w:i w:val="0"/>
          <w:iCs/>
          <w:sz w:val="22"/>
          <w:szCs w:val="22"/>
          <w:highlight w:val="yellow"/>
          <w:lang w:val="en-US"/>
        </w:rPr>
        <w:t>5.Amazon Aurora</w:t>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r>
        <w:rPr>
          <w:rFonts w:hint="default" w:ascii="Arial"/>
          <w:b w:val="0"/>
          <w:bCs w:val="0"/>
          <w:i w:val="0"/>
          <w:iCs/>
          <w:sz w:val="22"/>
          <w:szCs w:val="22"/>
          <w:lang w:val="en-US"/>
        </w:rPr>
        <w:drawing>
          <wp:inline distT="0" distB="0" distL="114300" distR="114300">
            <wp:extent cx="5949315" cy="2702560"/>
            <wp:effectExtent l="0" t="0" r="13335" b="2540"/>
            <wp:docPr id="2" name="Picture 2" descr="Screenshot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57)"/>
                    <pic:cNvPicPr>
                      <a:picLocks noChangeAspect="1"/>
                    </pic:cNvPicPr>
                  </pic:nvPicPr>
                  <pic:blipFill>
                    <a:blip r:embed="rId7"/>
                    <a:stretch>
                      <a:fillRect/>
                    </a:stretch>
                  </pic:blipFill>
                  <pic:spPr>
                    <a:xfrm>
                      <a:off x="0" y="0"/>
                      <a:ext cx="5949315" cy="2702560"/>
                    </a:xfrm>
                    <a:prstGeom prst="rect">
                      <a:avLst/>
                    </a:prstGeom>
                  </pic:spPr>
                </pic:pic>
              </a:graphicData>
            </a:graphic>
          </wp:inline>
        </w:drawing>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r>
        <w:rPr>
          <w:rFonts w:hint="default" w:ascii="Arial"/>
          <w:b w:val="0"/>
          <w:bCs w:val="0"/>
          <w:i w:val="0"/>
          <w:iCs/>
          <w:sz w:val="22"/>
          <w:szCs w:val="22"/>
          <w:lang w:val="en-US"/>
        </w:rPr>
        <w:drawing>
          <wp:inline distT="0" distB="0" distL="114300" distR="114300">
            <wp:extent cx="5955030" cy="1966595"/>
            <wp:effectExtent l="0" t="0" r="7620" b="14605"/>
            <wp:docPr id="3" name="Picture 3" descr="Screenshot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58)"/>
                    <pic:cNvPicPr>
                      <a:picLocks noChangeAspect="1"/>
                    </pic:cNvPicPr>
                  </pic:nvPicPr>
                  <pic:blipFill>
                    <a:blip r:embed="rId8"/>
                    <a:stretch>
                      <a:fillRect/>
                    </a:stretch>
                  </pic:blipFill>
                  <pic:spPr>
                    <a:xfrm>
                      <a:off x="0" y="0"/>
                      <a:ext cx="5955030" cy="1966595"/>
                    </a:xfrm>
                    <a:prstGeom prst="rect">
                      <a:avLst/>
                    </a:prstGeom>
                  </pic:spPr>
                </pic:pic>
              </a:graphicData>
            </a:graphic>
          </wp:inline>
        </w:drawing>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r>
        <w:rPr>
          <w:rFonts w:hint="default" w:ascii="Arial"/>
          <w:b w:val="0"/>
          <w:bCs w:val="0"/>
          <w:i w:val="0"/>
          <w:iCs/>
          <w:sz w:val="22"/>
          <w:szCs w:val="22"/>
          <w:lang w:val="en-US"/>
        </w:rPr>
        <w:drawing>
          <wp:inline distT="0" distB="0" distL="114300" distR="114300">
            <wp:extent cx="5947410" cy="3198495"/>
            <wp:effectExtent l="0" t="0" r="15240" b="1905"/>
            <wp:docPr id="4" name="Picture 4" descr="Screenshot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59)"/>
                    <pic:cNvPicPr>
                      <a:picLocks noChangeAspect="1"/>
                    </pic:cNvPicPr>
                  </pic:nvPicPr>
                  <pic:blipFill>
                    <a:blip r:embed="rId9"/>
                    <a:stretch>
                      <a:fillRect/>
                    </a:stretch>
                  </pic:blipFill>
                  <pic:spPr>
                    <a:xfrm>
                      <a:off x="0" y="0"/>
                      <a:ext cx="5947410" cy="3198495"/>
                    </a:xfrm>
                    <a:prstGeom prst="rect">
                      <a:avLst/>
                    </a:prstGeom>
                  </pic:spPr>
                </pic:pic>
              </a:graphicData>
            </a:graphic>
          </wp:inline>
        </w:drawing>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r>
        <w:rPr>
          <w:rFonts w:hint="default" w:ascii="Arial"/>
          <w:b w:val="0"/>
          <w:bCs w:val="0"/>
          <w:i w:val="0"/>
          <w:iCs/>
          <w:sz w:val="22"/>
          <w:szCs w:val="22"/>
          <w:lang w:val="en-US"/>
        </w:rPr>
        <w:drawing>
          <wp:inline distT="0" distB="0" distL="114300" distR="114300">
            <wp:extent cx="5951855" cy="1406525"/>
            <wp:effectExtent l="0" t="0" r="10795" b="3175"/>
            <wp:docPr id="5" name="Picture 5" descr="Screenshot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160)"/>
                    <pic:cNvPicPr>
                      <a:picLocks noChangeAspect="1"/>
                    </pic:cNvPicPr>
                  </pic:nvPicPr>
                  <pic:blipFill>
                    <a:blip r:embed="rId10"/>
                    <a:stretch>
                      <a:fillRect/>
                    </a:stretch>
                  </pic:blipFill>
                  <pic:spPr>
                    <a:xfrm>
                      <a:off x="0" y="0"/>
                      <a:ext cx="5951855" cy="1406525"/>
                    </a:xfrm>
                    <a:prstGeom prst="rect">
                      <a:avLst/>
                    </a:prstGeom>
                  </pic:spPr>
                </pic:pic>
              </a:graphicData>
            </a:graphic>
          </wp:inline>
        </w:drawing>
      </w: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p>
    <w:p>
      <w:pPr>
        <w:pStyle w:val="5"/>
        <w:widowControl w:val="0"/>
        <w:numPr>
          <w:ilvl w:val="0"/>
          <w:numId w:val="0"/>
        </w:numPr>
        <w:autoSpaceDE w:val="0"/>
        <w:autoSpaceDN w:val="0"/>
        <w:spacing w:before="3" w:after="0" w:line="240" w:lineRule="auto"/>
        <w:ind w:right="0" w:rightChars="0"/>
        <w:jc w:val="left"/>
        <w:rPr>
          <w:rFonts w:hint="default" w:ascii="Arial"/>
          <w:b w:val="0"/>
          <w:bCs w:val="0"/>
          <w:i w:val="0"/>
          <w:iCs/>
          <w:sz w:val="22"/>
          <w:szCs w:val="22"/>
          <w:lang w:val="en-US"/>
        </w:rPr>
      </w:pPr>
      <w:r>
        <w:rPr>
          <w:rFonts w:hint="default" w:ascii="Arial"/>
          <w:b w:val="0"/>
          <w:bCs w:val="0"/>
          <w:i w:val="0"/>
          <w:iCs/>
          <w:sz w:val="22"/>
          <w:szCs w:val="22"/>
          <w:lang w:val="en-US"/>
        </w:rPr>
        <w:drawing>
          <wp:inline distT="0" distB="0" distL="114300" distR="114300">
            <wp:extent cx="5951855" cy="3107690"/>
            <wp:effectExtent l="0" t="0" r="10795" b="16510"/>
            <wp:docPr id="6" name="Picture 6" descr="Screenshot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161)"/>
                    <pic:cNvPicPr>
                      <a:picLocks noChangeAspect="1"/>
                    </pic:cNvPicPr>
                  </pic:nvPicPr>
                  <pic:blipFill>
                    <a:blip r:embed="rId11"/>
                    <a:stretch>
                      <a:fillRect/>
                    </a:stretch>
                  </pic:blipFill>
                  <pic:spPr>
                    <a:xfrm>
                      <a:off x="0" y="0"/>
                      <a:ext cx="5951855" cy="3107690"/>
                    </a:xfrm>
                    <a:prstGeom prst="rect">
                      <a:avLst/>
                    </a:prstGeom>
                  </pic:spPr>
                </pic:pic>
              </a:graphicData>
            </a:graphic>
          </wp:inline>
        </w:drawing>
      </w:r>
    </w:p>
    <w:sectPr>
      <w:type w:val="continuous"/>
      <w:pgSz w:w="12240" w:h="15840"/>
      <w:pgMar w:top="1000" w:right="152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344" w:hanging="245"/>
        <w:jc w:val="left"/>
      </w:pPr>
      <w:rPr>
        <w:rFonts w:hint="default" w:ascii="Arial MT" w:hAnsi="Arial MT" w:eastAsia="Arial MT" w:cs="Arial MT"/>
        <w:spacing w:val="-1"/>
        <w:w w:val="100"/>
        <w:sz w:val="22"/>
        <w:szCs w:val="22"/>
        <w:lang w:val="en-US" w:eastAsia="en-US" w:bidi="ar-SA"/>
      </w:rPr>
    </w:lvl>
    <w:lvl w:ilvl="1" w:tentative="0">
      <w:start w:val="0"/>
      <w:numFmt w:val="bullet"/>
      <w:lvlText w:val="•"/>
      <w:lvlJc w:val="left"/>
      <w:pPr>
        <w:ind w:left="1244" w:hanging="245"/>
      </w:pPr>
      <w:rPr>
        <w:rFonts w:hint="default"/>
        <w:lang w:val="en-US" w:eastAsia="en-US" w:bidi="ar-SA"/>
      </w:rPr>
    </w:lvl>
    <w:lvl w:ilvl="2" w:tentative="0">
      <w:start w:val="0"/>
      <w:numFmt w:val="bullet"/>
      <w:lvlText w:val="•"/>
      <w:lvlJc w:val="left"/>
      <w:pPr>
        <w:ind w:left="2148" w:hanging="245"/>
      </w:pPr>
      <w:rPr>
        <w:rFonts w:hint="default"/>
        <w:lang w:val="en-US" w:eastAsia="en-US" w:bidi="ar-SA"/>
      </w:rPr>
    </w:lvl>
    <w:lvl w:ilvl="3" w:tentative="0">
      <w:start w:val="0"/>
      <w:numFmt w:val="bullet"/>
      <w:lvlText w:val="•"/>
      <w:lvlJc w:val="left"/>
      <w:pPr>
        <w:ind w:left="3052" w:hanging="245"/>
      </w:pPr>
      <w:rPr>
        <w:rFonts w:hint="default"/>
        <w:lang w:val="en-US" w:eastAsia="en-US" w:bidi="ar-SA"/>
      </w:rPr>
    </w:lvl>
    <w:lvl w:ilvl="4" w:tentative="0">
      <w:start w:val="0"/>
      <w:numFmt w:val="bullet"/>
      <w:lvlText w:val="•"/>
      <w:lvlJc w:val="left"/>
      <w:pPr>
        <w:ind w:left="3956" w:hanging="245"/>
      </w:pPr>
      <w:rPr>
        <w:rFonts w:hint="default"/>
        <w:lang w:val="en-US" w:eastAsia="en-US" w:bidi="ar-SA"/>
      </w:rPr>
    </w:lvl>
    <w:lvl w:ilvl="5" w:tentative="0">
      <w:start w:val="0"/>
      <w:numFmt w:val="bullet"/>
      <w:lvlText w:val="•"/>
      <w:lvlJc w:val="left"/>
      <w:pPr>
        <w:ind w:left="4860" w:hanging="245"/>
      </w:pPr>
      <w:rPr>
        <w:rFonts w:hint="default"/>
        <w:lang w:val="en-US" w:eastAsia="en-US" w:bidi="ar-SA"/>
      </w:rPr>
    </w:lvl>
    <w:lvl w:ilvl="6" w:tentative="0">
      <w:start w:val="0"/>
      <w:numFmt w:val="bullet"/>
      <w:lvlText w:val="•"/>
      <w:lvlJc w:val="left"/>
      <w:pPr>
        <w:ind w:left="5764" w:hanging="245"/>
      </w:pPr>
      <w:rPr>
        <w:rFonts w:hint="default"/>
        <w:lang w:val="en-US" w:eastAsia="en-US" w:bidi="ar-SA"/>
      </w:rPr>
    </w:lvl>
    <w:lvl w:ilvl="7" w:tentative="0">
      <w:start w:val="0"/>
      <w:numFmt w:val="bullet"/>
      <w:lvlText w:val="•"/>
      <w:lvlJc w:val="left"/>
      <w:pPr>
        <w:ind w:left="6668" w:hanging="245"/>
      </w:pPr>
      <w:rPr>
        <w:rFonts w:hint="default"/>
        <w:lang w:val="en-US" w:eastAsia="en-US" w:bidi="ar-SA"/>
      </w:rPr>
    </w:lvl>
    <w:lvl w:ilvl="8" w:tentative="0">
      <w:start w:val="0"/>
      <w:numFmt w:val="bullet"/>
      <w:lvlText w:val="•"/>
      <w:lvlJc w:val="left"/>
      <w:pPr>
        <w:ind w:left="7572" w:hanging="245"/>
      </w:pPr>
      <w:rPr>
        <w:rFonts w:hint="default"/>
        <w:lang w:val="en-US" w:eastAsia="en-US" w:bidi="ar-SA"/>
      </w:rPr>
    </w:lvl>
  </w:abstractNum>
  <w:abstractNum w:abstractNumId="1">
    <w:nsid w:val="4B9CE3F9"/>
    <w:multiLevelType w:val="singleLevel"/>
    <w:tmpl w:val="4B9CE3F9"/>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4411B04"/>
    <w:rsid w:val="2C8467F4"/>
    <w:rsid w:val="2DE136D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MT" w:hAnsi="Arial MT" w:eastAsia="Arial MT" w:cs="Arial MT"/>
      <w:sz w:val="22"/>
      <w:szCs w:val="22"/>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2"/>
      <w:szCs w:val="22"/>
      <w:lang w:val="en-US" w:eastAsia="en-US" w:bidi="ar-SA"/>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paragraph" w:styleId="8">
    <w:name w:val="Title"/>
    <w:basedOn w:val="1"/>
    <w:qFormat/>
    <w:uiPriority w:val="1"/>
    <w:pPr>
      <w:spacing w:before="77"/>
      <w:ind w:left="100"/>
    </w:pPr>
    <w:rPr>
      <w:rFonts w:ascii="Arial" w:hAnsi="Arial" w:eastAsia="Arial" w:cs="Arial"/>
      <w:b/>
      <w:bCs/>
      <w:sz w:val="22"/>
      <w:szCs w:val="22"/>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spacing w:before="38"/>
      <w:ind w:left="344" w:hanging="245"/>
    </w:pPr>
    <w:rPr>
      <w:rFonts w:ascii="Arial MT" w:hAnsi="Arial MT" w:eastAsia="Arial MT" w:cs="Arial MT"/>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54</TotalTime>
  <ScaleCrop>false</ScaleCrop>
  <LinksUpToDate>false</LinksUpToDate>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2022-12-31T04:41:00Z</dcterms:created>
  <dc:creator>hp</dc:creator>
  <cp:lastModifiedBy>anirudh badoni</cp:lastModifiedBy>
  <dcterms:modified xsi:type="dcterms:W3CDTF">2023-01-01T11:30:38Z</dcterms:modified>
  <dc:title>Assignment-6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0A34848AE5794145A394EABE040B4972</vt:lpwstr>
  </property>
</Properties>
</file>