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77" w:line="276" w:lineRule="auto"/>
        <w:ind w:left="100"/>
      </w:pPr>
      <w:r>
        <w:t>Ques</w:t>
      </w:r>
      <w:r>
        <w:rPr>
          <w:spacing w:val="-5"/>
        </w:rPr>
        <w:t xml:space="preserve"> </w:t>
      </w:r>
      <w:r>
        <w:t>:</w:t>
      </w:r>
      <w:r>
        <w:rPr>
          <w:spacing w:val="-5"/>
        </w:rPr>
        <w:t xml:space="preserve"> </w:t>
      </w:r>
      <w:r>
        <w:t>Explain</w:t>
      </w:r>
      <w:r>
        <w:rPr>
          <w:spacing w:val="-5"/>
        </w:rPr>
        <w:t xml:space="preserve"> </w:t>
      </w:r>
      <w:r>
        <w:t>the</w:t>
      </w:r>
      <w:r>
        <w:rPr>
          <w:spacing w:val="-4"/>
        </w:rPr>
        <w:t xml:space="preserve"> </w:t>
      </w:r>
      <w:r>
        <w:t>below</w:t>
      </w:r>
      <w:r>
        <w:rPr>
          <w:spacing w:val="-5"/>
        </w:rPr>
        <w:t xml:space="preserve"> </w:t>
      </w:r>
      <w:r>
        <w:t>aws</w:t>
      </w:r>
      <w:r>
        <w:rPr>
          <w:spacing w:val="-5"/>
        </w:rPr>
        <w:t xml:space="preserve"> </w:t>
      </w:r>
      <w:r>
        <w:t>architecture</w:t>
      </w:r>
      <w:r>
        <w:rPr>
          <w:spacing w:val="-4"/>
        </w:rPr>
        <w:t xml:space="preserve"> </w:t>
      </w:r>
      <w:r>
        <w:t>diagram</w:t>
      </w:r>
      <w:r>
        <w:rPr>
          <w:spacing w:val="-5"/>
        </w:rPr>
        <w:t xml:space="preserve"> </w:t>
      </w:r>
      <w:r>
        <w:t>in</w:t>
      </w:r>
      <w:r>
        <w:rPr>
          <w:spacing w:val="-5"/>
        </w:rPr>
        <w:t xml:space="preserve"> </w:t>
      </w:r>
      <w:r>
        <w:t>detail,</w:t>
      </w:r>
      <w:r>
        <w:rPr>
          <w:spacing w:val="-5"/>
        </w:rPr>
        <w:t xml:space="preserve"> </w:t>
      </w:r>
      <w:r>
        <w:t>also</w:t>
      </w:r>
      <w:r>
        <w:rPr>
          <w:spacing w:val="-4"/>
        </w:rPr>
        <w:t xml:space="preserve"> </w:t>
      </w:r>
      <w:r>
        <w:t>deploy</w:t>
      </w:r>
      <w:r>
        <w:rPr>
          <w:spacing w:val="-5"/>
        </w:rPr>
        <w:t xml:space="preserve"> </w:t>
      </w:r>
      <w:r>
        <w:t>the</w:t>
      </w:r>
      <w:r>
        <w:rPr>
          <w:spacing w:val="-5"/>
        </w:rPr>
        <w:t xml:space="preserve"> </w:t>
      </w:r>
      <w:r>
        <w:t>same</w:t>
      </w:r>
      <w:r>
        <w:rPr>
          <w:spacing w:val="-4"/>
        </w:rPr>
        <w:t xml:space="preserve"> </w:t>
      </w:r>
      <w:r>
        <w:t>aws</w:t>
      </w:r>
      <w:r>
        <w:rPr>
          <w:spacing w:val="1"/>
        </w:rPr>
        <w:t xml:space="preserve"> </w:t>
      </w:r>
      <w:r>
        <w:t>architecture.</w:t>
      </w:r>
    </w:p>
    <w:p>
      <w:pPr>
        <w:pStyle w:val="4"/>
        <w:spacing w:before="3"/>
        <w:rPr>
          <w:sz w:val="25"/>
        </w:rPr>
      </w:pPr>
    </w:p>
    <w:p>
      <w:pPr>
        <w:pStyle w:val="8"/>
        <w:numPr>
          <w:ilvl w:val="0"/>
          <w:numId w:val="1"/>
        </w:numPr>
        <w:tabs>
          <w:tab w:val="left" w:pos="819"/>
          <w:tab w:val="left" w:pos="820"/>
        </w:tabs>
        <w:spacing w:before="0" w:after="0" w:line="276" w:lineRule="auto"/>
        <w:ind w:left="820" w:right="101" w:hanging="360"/>
        <w:jc w:val="left"/>
        <w:rPr>
          <w:sz w:val="22"/>
        </w:rPr>
      </w:pPr>
      <w:r>
        <w:rPr>
          <w:sz w:val="22"/>
        </w:rPr>
        <w:t>For</w:t>
      </w:r>
      <w:r>
        <w:rPr>
          <w:spacing w:val="-5"/>
          <w:sz w:val="22"/>
        </w:rPr>
        <w:t xml:space="preserve"> </w:t>
      </w:r>
      <w:r>
        <w:rPr>
          <w:sz w:val="22"/>
        </w:rPr>
        <w:t>this</w:t>
      </w:r>
      <w:r>
        <w:rPr>
          <w:spacing w:val="-4"/>
          <w:sz w:val="22"/>
        </w:rPr>
        <w:t xml:space="preserve"> </w:t>
      </w:r>
      <w:r>
        <w:rPr>
          <w:sz w:val="22"/>
        </w:rPr>
        <w:t>assignment</w:t>
      </w:r>
      <w:r>
        <w:rPr>
          <w:spacing w:val="-4"/>
          <w:sz w:val="22"/>
        </w:rPr>
        <w:t xml:space="preserve"> </w:t>
      </w:r>
      <w:r>
        <w:rPr>
          <w:sz w:val="22"/>
          <w:lang w:val="en-US"/>
        </w:rPr>
        <w:t>we</w:t>
      </w:r>
      <w:r>
        <w:rPr>
          <w:spacing w:val="-5"/>
          <w:sz w:val="22"/>
        </w:rPr>
        <w:t xml:space="preserve"> </w:t>
      </w:r>
      <w:r>
        <w:rPr>
          <w:sz w:val="22"/>
        </w:rPr>
        <w:t>need</w:t>
      </w:r>
      <w:r>
        <w:rPr>
          <w:spacing w:val="-4"/>
          <w:sz w:val="22"/>
        </w:rPr>
        <w:t xml:space="preserve"> </w:t>
      </w:r>
      <w:r>
        <w:rPr>
          <w:sz w:val="22"/>
        </w:rPr>
        <w:t>to</w:t>
      </w:r>
      <w:r>
        <w:rPr>
          <w:spacing w:val="-4"/>
          <w:sz w:val="22"/>
        </w:rPr>
        <w:t xml:space="preserve"> </w:t>
      </w:r>
      <w:r>
        <w:rPr>
          <w:sz w:val="22"/>
        </w:rPr>
        <w:t>take</w:t>
      </w:r>
      <w:r>
        <w:rPr>
          <w:spacing w:val="-5"/>
          <w:sz w:val="22"/>
        </w:rPr>
        <w:t xml:space="preserve"> </w:t>
      </w:r>
      <w:r>
        <w:rPr>
          <w:sz w:val="22"/>
        </w:rPr>
        <w:t>a</w:t>
      </w:r>
      <w:r>
        <w:rPr>
          <w:spacing w:val="-4"/>
          <w:sz w:val="22"/>
        </w:rPr>
        <w:t xml:space="preserve"> </w:t>
      </w:r>
      <w:r>
        <w:rPr>
          <w:sz w:val="22"/>
        </w:rPr>
        <w:t>look</w:t>
      </w:r>
      <w:r>
        <w:rPr>
          <w:spacing w:val="-4"/>
          <w:sz w:val="22"/>
        </w:rPr>
        <w:t xml:space="preserve"> </w:t>
      </w:r>
      <w:r>
        <w:rPr>
          <w:sz w:val="22"/>
        </w:rPr>
        <w:t>and</w:t>
      </w:r>
      <w:r>
        <w:rPr>
          <w:spacing w:val="-4"/>
          <w:sz w:val="22"/>
        </w:rPr>
        <w:t xml:space="preserve"> </w:t>
      </w:r>
      <w:r>
        <w:rPr>
          <w:sz w:val="22"/>
        </w:rPr>
        <w:t>study</w:t>
      </w:r>
      <w:r>
        <w:rPr>
          <w:spacing w:val="-5"/>
          <w:sz w:val="22"/>
        </w:rPr>
        <w:t xml:space="preserve"> </w:t>
      </w:r>
      <w:r>
        <w:rPr>
          <w:sz w:val="22"/>
        </w:rPr>
        <w:t>the</w:t>
      </w:r>
      <w:r>
        <w:rPr>
          <w:spacing w:val="-4"/>
          <w:sz w:val="22"/>
        </w:rPr>
        <w:t xml:space="preserve"> </w:t>
      </w:r>
      <w:r>
        <w:rPr>
          <w:sz w:val="22"/>
        </w:rPr>
        <w:t>documentation</w:t>
      </w:r>
      <w:r>
        <w:rPr>
          <w:spacing w:val="-4"/>
          <w:sz w:val="22"/>
        </w:rPr>
        <w:t xml:space="preserve"> </w:t>
      </w:r>
      <w:r>
        <w:rPr>
          <w:sz w:val="22"/>
        </w:rPr>
        <w:t>for</w:t>
      </w:r>
      <w:r>
        <w:rPr>
          <w:color w:val="1154CC"/>
          <w:spacing w:val="-5"/>
          <w:sz w:val="22"/>
        </w:rPr>
        <w:t xml:space="preserve"> </w:t>
      </w:r>
      <w:r>
        <w:fldChar w:fldCharType="begin"/>
      </w:r>
      <w:r>
        <w:instrText xml:space="preserve"> HYPERLINK "https://docs.aws.amazon.com/serverless-application-model/latest/developerguide/install-sam-cli.html" \h </w:instrText>
      </w:r>
      <w:r>
        <w:fldChar w:fldCharType="separate"/>
      </w:r>
      <w:r>
        <w:rPr>
          <w:color w:val="1154CC"/>
          <w:sz w:val="22"/>
          <w:u w:val="thick" w:color="1154CC"/>
        </w:rPr>
        <w:t>SAM</w:t>
      </w:r>
      <w:r>
        <w:rPr>
          <w:color w:val="1154CC"/>
          <w:spacing w:val="-4"/>
          <w:sz w:val="22"/>
          <w:u w:val="thick" w:color="1154CC"/>
        </w:rPr>
        <w:t xml:space="preserve"> </w:t>
      </w:r>
      <w:r>
        <w:rPr>
          <w:color w:val="1154CC"/>
          <w:sz w:val="22"/>
          <w:u w:val="thick" w:color="1154CC"/>
        </w:rPr>
        <w:t>CLI</w:t>
      </w:r>
      <w:r>
        <w:rPr>
          <w:color w:val="1154CC"/>
          <w:sz w:val="22"/>
          <w:u w:val="thick" w:color="1154CC"/>
        </w:rPr>
        <w:fldChar w:fldCharType="end"/>
      </w:r>
      <w:r>
        <w:rPr>
          <w:sz w:val="22"/>
        </w:rPr>
        <w:t>,</w:t>
      </w:r>
      <w:r>
        <w:rPr>
          <w:spacing w:val="1"/>
          <w:sz w:val="22"/>
        </w:rPr>
        <w:t xml:space="preserve"> </w:t>
      </w:r>
      <w:r>
        <w:rPr>
          <w:sz w:val="22"/>
          <w:lang w:val="en-US"/>
        </w:rPr>
        <w:t>we</w:t>
      </w:r>
      <w:r>
        <w:rPr>
          <w:spacing w:val="-2"/>
          <w:sz w:val="22"/>
        </w:rPr>
        <w:t xml:space="preserve"> </w:t>
      </w:r>
      <w:r>
        <w:rPr>
          <w:sz w:val="22"/>
        </w:rPr>
        <w:t>need</w:t>
      </w:r>
      <w:r>
        <w:rPr>
          <w:spacing w:val="-2"/>
          <w:sz w:val="22"/>
        </w:rPr>
        <w:t xml:space="preserve"> </w:t>
      </w:r>
      <w:r>
        <w:rPr>
          <w:sz w:val="22"/>
        </w:rPr>
        <w:t>to</w:t>
      </w:r>
      <w:r>
        <w:rPr>
          <w:spacing w:val="-2"/>
          <w:sz w:val="22"/>
        </w:rPr>
        <w:t xml:space="preserve"> </w:t>
      </w:r>
      <w:r>
        <w:rPr>
          <w:sz w:val="22"/>
        </w:rPr>
        <w:t>deploy</w:t>
      </w:r>
      <w:r>
        <w:rPr>
          <w:spacing w:val="-2"/>
          <w:sz w:val="22"/>
        </w:rPr>
        <w:t xml:space="preserve"> </w:t>
      </w:r>
      <w:r>
        <w:rPr>
          <w:sz w:val="22"/>
        </w:rPr>
        <w:t>a</w:t>
      </w:r>
      <w:r>
        <w:rPr>
          <w:spacing w:val="-2"/>
          <w:sz w:val="22"/>
        </w:rPr>
        <w:t xml:space="preserve"> </w:t>
      </w:r>
      <w:r>
        <w:rPr>
          <w:rFonts w:ascii="Arial" w:hAnsi="Arial"/>
          <w:b/>
          <w:i/>
          <w:sz w:val="22"/>
        </w:rPr>
        <w:t>Hello,</w:t>
      </w:r>
      <w:r>
        <w:rPr>
          <w:rFonts w:ascii="Arial" w:hAnsi="Arial"/>
          <w:b/>
          <w:i/>
          <w:spacing w:val="-2"/>
          <w:sz w:val="22"/>
        </w:rPr>
        <w:t xml:space="preserve"> </w:t>
      </w:r>
      <w:r>
        <w:rPr>
          <w:rFonts w:ascii="Arial" w:hAnsi="Arial"/>
          <w:b/>
          <w:i/>
          <w:sz w:val="22"/>
        </w:rPr>
        <w:t>World</w:t>
      </w:r>
      <w:r>
        <w:rPr>
          <w:rFonts w:ascii="Arial" w:hAnsi="Arial"/>
          <w:b/>
          <w:i/>
          <w:spacing w:val="-2"/>
          <w:sz w:val="22"/>
        </w:rPr>
        <w:t xml:space="preserve"> </w:t>
      </w:r>
      <w:r>
        <w:rPr>
          <w:rFonts w:ascii="Arial" w:hAnsi="Arial"/>
          <w:b/>
          <w:i/>
          <w:sz w:val="22"/>
        </w:rPr>
        <w:t>application</w:t>
      </w:r>
      <w:r>
        <w:rPr>
          <w:rFonts w:ascii="Arial" w:hAnsi="Arial"/>
          <w:b/>
          <w:i/>
          <w:spacing w:val="-2"/>
          <w:sz w:val="22"/>
        </w:rPr>
        <w:t xml:space="preserve"> </w:t>
      </w:r>
      <w:r>
        <w:rPr>
          <w:sz w:val="22"/>
        </w:rPr>
        <w:t>on</w:t>
      </w:r>
      <w:r>
        <w:rPr>
          <w:spacing w:val="-2"/>
          <w:sz w:val="22"/>
        </w:rPr>
        <w:t xml:space="preserve"> </w:t>
      </w:r>
      <w:r>
        <w:rPr>
          <w:sz w:val="22"/>
        </w:rPr>
        <w:t>aws</w:t>
      </w:r>
      <w:r>
        <w:rPr>
          <w:spacing w:val="-1"/>
          <w:sz w:val="22"/>
        </w:rPr>
        <w:t xml:space="preserve"> </w:t>
      </w:r>
      <w:r>
        <w:rPr>
          <w:sz w:val="22"/>
        </w:rPr>
        <w:t>lambda.</w:t>
      </w:r>
    </w:p>
    <w:p>
      <w:pPr>
        <w:pStyle w:val="8"/>
        <w:numPr>
          <w:ilvl w:val="0"/>
          <w:numId w:val="1"/>
        </w:numPr>
        <w:tabs>
          <w:tab w:val="left" w:pos="819"/>
          <w:tab w:val="left" w:pos="820"/>
        </w:tabs>
        <w:spacing w:before="0" w:after="0" w:line="240" w:lineRule="auto"/>
        <w:ind w:left="820" w:right="0" w:hanging="360"/>
        <w:jc w:val="left"/>
        <w:rPr>
          <w:rFonts w:ascii="Arial" w:hAnsi="Arial"/>
          <w:b/>
          <w:sz w:val="22"/>
        </w:rPr>
      </w:pPr>
      <w:r>
        <w:rPr>
          <w:sz w:val="22"/>
        </w:rPr>
        <w:t>Make</w:t>
      </w:r>
      <w:r>
        <w:rPr>
          <w:spacing w:val="-5"/>
          <w:sz w:val="22"/>
        </w:rPr>
        <w:t xml:space="preserve"> </w:t>
      </w:r>
      <w:r>
        <w:rPr>
          <w:sz w:val="22"/>
        </w:rPr>
        <w:t>sure</w:t>
      </w:r>
      <w:r>
        <w:rPr>
          <w:spacing w:val="-4"/>
          <w:sz w:val="22"/>
        </w:rPr>
        <w:t xml:space="preserve"> </w:t>
      </w:r>
      <w:r>
        <w:rPr>
          <w:sz w:val="22"/>
        </w:rPr>
        <w:t>when</w:t>
      </w:r>
      <w:r>
        <w:rPr>
          <w:spacing w:val="-5"/>
          <w:sz w:val="22"/>
        </w:rPr>
        <w:t xml:space="preserve"> </w:t>
      </w:r>
      <w:r>
        <w:rPr>
          <w:sz w:val="22"/>
          <w:lang w:val="en-US"/>
        </w:rPr>
        <w:t>we</w:t>
      </w:r>
      <w:r>
        <w:rPr>
          <w:spacing w:val="-4"/>
          <w:sz w:val="22"/>
        </w:rPr>
        <w:t xml:space="preserve"> </w:t>
      </w:r>
      <w:r>
        <w:rPr>
          <w:sz w:val="22"/>
        </w:rPr>
        <w:t>test</w:t>
      </w:r>
      <w:r>
        <w:rPr>
          <w:spacing w:val="-4"/>
          <w:sz w:val="22"/>
        </w:rPr>
        <w:t xml:space="preserve"> </w:t>
      </w:r>
      <w:r>
        <w:rPr>
          <w:sz w:val="22"/>
        </w:rPr>
        <w:t>the</w:t>
      </w:r>
      <w:r>
        <w:rPr>
          <w:spacing w:val="-5"/>
          <w:sz w:val="22"/>
        </w:rPr>
        <w:t xml:space="preserve"> </w:t>
      </w:r>
      <w:r>
        <w:rPr>
          <w:sz w:val="22"/>
        </w:rPr>
        <w:t>lambda</w:t>
      </w:r>
      <w:r>
        <w:rPr>
          <w:spacing w:val="-4"/>
          <w:sz w:val="22"/>
        </w:rPr>
        <w:t xml:space="preserve"> </w:t>
      </w:r>
      <w:r>
        <w:rPr>
          <w:sz w:val="22"/>
        </w:rPr>
        <w:t>url</w:t>
      </w:r>
      <w:r>
        <w:rPr>
          <w:spacing w:val="-4"/>
          <w:sz w:val="22"/>
        </w:rPr>
        <w:t xml:space="preserve"> </w:t>
      </w:r>
      <w:r>
        <w:rPr>
          <w:sz w:val="22"/>
        </w:rPr>
        <w:t>it</w:t>
      </w:r>
      <w:r>
        <w:rPr>
          <w:spacing w:val="-5"/>
          <w:sz w:val="22"/>
        </w:rPr>
        <w:t xml:space="preserve"> </w:t>
      </w:r>
      <w:r>
        <w:rPr>
          <w:sz w:val="22"/>
        </w:rPr>
        <w:t>will</w:t>
      </w:r>
      <w:r>
        <w:rPr>
          <w:spacing w:val="-4"/>
          <w:sz w:val="22"/>
        </w:rPr>
        <w:t xml:space="preserve"> </w:t>
      </w:r>
      <w:r>
        <w:rPr>
          <w:sz w:val="22"/>
        </w:rPr>
        <w:t>respond</w:t>
      </w:r>
      <w:r>
        <w:rPr>
          <w:spacing w:val="-5"/>
          <w:sz w:val="22"/>
        </w:rPr>
        <w:t xml:space="preserve"> </w:t>
      </w:r>
      <w:r>
        <w:rPr>
          <w:sz w:val="22"/>
        </w:rPr>
        <w:t>as</w:t>
      </w:r>
      <w:r>
        <w:rPr>
          <w:spacing w:val="-4"/>
          <w:sz w:val="22"/>
        </w:rPr>
        <w:t xml:space="preserve"> </w:t>
      </w:r>
      <w:r>
        <w:rPr>
          <w:rFonts w:ascii="Arial" w:hAnsi="Arial"/>
          <w:b/>
          <w:sz w:val="22"/>
        </w:rPr>
        <w:t>Hello,</w:t>
      </w:r>
      <w:r>
        <w:rPr>
          <w:rFonts w:ascii="Arial" w:hAnsi="Arial"/>
          <w:b/>
          <w:spacing w:val="-4"/>
          <w:sz w:val="22"/>
        </w:rPr>
        <w:t xml:space="preserve"> </w:t>
      </w:r>
      <w:r>
        <w:rPr>
          <w:rFonts w:ascii="Arial" w:hAnsi="Arial"/>
          <w:b/>
          <w:sz w:val="22"/>
        </w:rPr>
        <w:t>World.</w:t>
      </w:r>
    </w:p>
    <w:p>
      <w:pPr>
        <w:pStyle w:val="8"/>
        <w:numPr>
          <w:ilvl w:val="0"/>
          <w:numId w:val="0"/>
        </w:numPr>
        <w:tabs>
          <w:tab w:val="left" w:pos="819"/>
          <w:tab w:val="left" w:pos="820"/>
        </w:tabs>
        <w:spacing w:before="0" w:after="0" w:line="240" w:lineRule="auto"/>
        <w:ind w:right="0" w:rightChars="0"/>
        <w:jc w:val="left"/>
        <w:rPr>
          <w:rFonts w:hint="default" w:ascii="Arial" w:hAnsi="Arial"/>
          <w:b/>
          <w:sz w:val="22"/>
          <w:lang w:val="en-US"/>
        </w:rPr>
      </w:pPr>
    </w:p>
    <w:p>
      <w:pPr>
        <w:pStyle w:val="8"/>
        <w:numPr>
          <w:ilvl w:val="0"/>
          <w:numId w:val="0"/>
        </w:numPr>
        <w:tabs>
          <w:tab w:val="left" w:pos="819"/>
          <w:tab w:val="left" w:pos="820"/>
        </w:tabs>
        <w:spacing w:before="0" w:after="0" w:line="240" w:lineRule="auto"/>
        <w:ind w:right="0" w:rightChars="0"/>
        <w:jc w:val="left"/>
        <w:rPr>
          <w:rFonts w:hint="default" w:ascii="Arial" w:hAnsi="Arial"/>
          <w:b/>
          <w:sz w:val="22"/>
          <w:lang w:val="en-US"/>
        </w:rPr>
      </w:pPr>
      <w:r>
        <w:drawing>
          <wp:anchor distT="0" distB="0" distL="0" distR="0" simplePos="0" relativeHeight="251659264" behindDoc="0" locked="0" layoutInCell="1" allowOverlap="1">
            <wp:simplePos x="0" y="0"/>
            <wp:positionH relativeFrom="page">
              <wp:posOffset>2074545</wp:posOffset>
            </wp:positionH>
            <wp:positionV relativeFrom="paragraph">
              <wp:posOffset>78105</wp:posOffset>
            </wp:positionV>
            <wp:extent cx="3515360" cy="1216660"/>
            <wp:effectExtent l="0" t="0" r="8890" b="254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3515360" cy="1216660"/>
                    </a:xfrm>
                    <a:prstGeom prst="rect">
                      <a:avLst/>
                    </a:prstGeom>
                  </pic:spPr>
                </pic:pic>
              </a:graphicData>
            </a:graphic>
          </wp:anchor>
        </w:drawing>
      </w:r>
    </w:p>
    <w:p>
      <w:pPr>
        <w:pStyle w:val="8"/>
        <w:numPr>
          <w:ilvl w:val="0"/>
          <w:numId w:val="0"/>
        </w:numPr>
        <w:tabs>
          <w:tab w:val="left" w:pos="819"/>
          <w:tab w:val="left" w:pos="820"/>
        </w:tabs>
        <w:spacing w:before="0" w:after="0" w:line="240" w:lineRule="auto"/>
        <w:ind w:right="0" w:rightChars="0"/>
        <w:jc w:val="left"/>
        <w:rPr>
          <w:rFonts w:hint="default" w:ascii="Arial" w:hAnsi="Arial"/>
          <w:b/>
          <w:sz w:val="22"/>
          <w:lang w:val="en-US"/>
        </w:rPr>
      </w:pPr>
    </w:p>
    <w:p>
      <w:pPr>
        <w:pStyle w:val="8"/>
        <w:numPr>
          <w:ilvl w:val="0"/>
          <w:numId w:val="0"/>
        </w:numPr>
        <w:tabs>
          <w:tab w:val="left" w:pos="819"/>
          <w:tab w:val="left" w:pos="820"/>
        </w:tabs>
        <w:spacing w:before="0" w:after="0" w:line="240" w:lineRule="auto"/>
        <w:ind w:right="0" w:rightChars="0"/>
        <w:jc w:val="left"/>
        <w:rPr>
          <w:rFonts w:ascii="Arial" w:hAnsi="Arial"/>
          <w:b/>
          <w:sz w:val="22"/>
        </w:rPr>
      </w:pPr>
    </w:p>
    <w:p>
      <w:pPr>
        <w:pStyle w:val="8"/>
        <w:widowControl w:val="0"/>
        <w:numPr>
          <w:ilvl w:val="0"/>
          <w:numId w:val="0"/>
        </w:numPr>
        <w:tabs>
          <w:tab w:val="left" w:pos="819"/>
          <w:tab w:val="left" w:pos="820"/>
        </w:tabs>
        <w:autoSpaceDE w:val="0"/>
        <w:autoSpaceDN w:val="0"/>
        <w:spacing w:before="0" w:after="0" w:line="240" w:lineRule="auto"/>
        <w:ind w:right="0" w:rightChars="0"/>
        <w:jc w:val="left"/>
        <w:rPr>
          <w:rFonts w:ascii="Arial" w:hAnsi="Arial"/>
          <w:b/>
          <w:sz w:val="22"/>
        </w:rPr>
      </w:pPr>
    </w:p>
    <w:p>
      <w:pPr>
        <w:pStyle w:val="8"/>
        <w:widowControl w:val="0"/>
        <w:numPr>
          <w:ilvl w:val="0"/>
          <w:numId w:val="0"/>
        </w:numPr>
        <w:tabs>
          <w:tab w:val="left" w:pos="819"/>
          <w:tab w:val="left" w:pos="820"/>
        </w:tabs>
        <w:autoSpaceDE w:val="0"/>
        <w:autoSpaceDN w:val="0"/>
        <w:spacing w:before="0" w:after="0" w:line="240" w:lineRule="auto"/>
        <w:ind w:right="0" w:rightChars="0"/>
        <w:jc w:val="left"/>
        <w:rPr>
          <w:rFonts w:ascii="Arial" w:hAnsi="Arial"/>
          <w:b/>
          <w:sz w:val="22"/>
        </w:rPr>
      </w:pPr>
    </w:p>
    <w:p>
      <w:pPr>
        <w:pStyle w:val="4"/>
        <w:spacing w:before="4"/>
        <w:rPr>
          <w:rFonts w:hint="default" w:ascii="Arial"/>
          <w:b/>
          <w:sz w:val="29"/>
          <w:highlight w:val="yellow"/>
          <w:lang w:val="en-US"/>
        </w:rPr>
      </w:pPr>
      <w:r>
        <w:rPr>
          <w:rFonts w:hint="default" w:ascii="Arial"/>
          <w:b/>
          <w:sz w:val="29"/>
          <w:highlight w:val="yellow"/>
          <w:lang w:val="en-US"/>
        </w:rPr>
        <w:t xml:space="preserve">In the above AWS architecture we have used AWS lambda with amazon API . we can create a web API with an HTTP endpoint for our Lambda function by using Amazon API Gateway. API Gateway provides tools for creating and documenting web APIs that route HTTP requests to Lambda functions. we can secure access to our </w:t>
      </w:r>
      <w:bookmarkStart w:id="0" w:name="_GoBack"/>
      <w:bookmarkEnd w:id="0"/>
      <w:r>
        <w:rPr>
          <w:rFonts w:hint="default" w:ascii="Arial"/>
          <w:b/>
          <w:sz w:val="29"/>
          <w:highlight w:val="yellow"/>
          <w:lang w:val="en-US"/>
        </w:rPr>
        <w:t>API with authentication and authorization controls. Our APIs can serve traffic over the internet or can be accessible only within our VPC.</w:t>
      </w:r>
    </w:p>
    <w:p>
      <w:pPr>
        <w:pStyle w:val="4"/>
        <w:spacing w:before="4"/>
        <w:rPr>
          <w:rFonts w:hint="default" w:ascii="Arial"/>
          <w:b/>
          <w:sz w:val="29"/>
          <w:highlight w:val="yellow"/>
          <w:lang w:val="en-US"/>
        </w:rPr>
      </w:pPr>
    </w:p>
    <w:p>
      <w:pPr>
        <w:pStyle w:val="4"/>
        <w:spacing w:before="4"/>
        <w:rPr>
          <w:rFonts w:hint="default" w:ascii="Arial"/>
          <w:b/>
          <w:sz w:val="29"/>
          <w:highlight w:val="yellow"/>
          <w:lang w:val="en-US"/>
        </w:rPr>
      </w:pPr>
      <w:r>
        <w:rPr>
          <w:rFonts w:hint="default" w:ascii="Arial"/>
          <w:b/>
          <w:sz w:val="29"/>
          <w:highlight w:val="yellow"/>
          <w:lang w:val="en-US"/>
        </w:rPr>
        <w:t>Resources in our API define one or more methods, such as GET or POST. Methods have an integration that routes requests to a Lambda function or another integration type. we can define each resource and method individually, or use special resource and method types to match all requests that fit a pattern. A proxy resource catches all paths beneath a resource. The ANY method catches all HTTP methods.</w:t>
      </w:r>
    </w:p>
    <w:p>
      <w:pPr>
        <w:pStyle w:val="4"/>
        <w:spacing w:before="4"/>
        <w:rPr>
          <w:rFonts w:hint="default" w:ascii="Arial"/>
          <w:b/>
          <w:sz w:val="29"/>
          <w:lang w:val="en-US"/>
        </w:rPr>
      </w:pPr>
    </w:p>
    <w:p>
      <w:pPr>
        <w:pStyle w:val="4"/>
        <w:spacing w:before="4"/>
        <w:rPr>
          <w:rFonts w:ascii="Arial"/>
          <w:b/>
          <w:sz w:val="29"/>
        </w:rPr>
      </w:pPr>
    </w:p>
    <w:p>
      <w:pPr>
        <w:pStyle w:val="4"/>
        <w:spacing w:before="4"/>
      </w:pPr>
    </w:p>
    <w:p>
      <w:pPr>
        <w:pStyle w:val="4"/>
        <w:spacing w:before="4"/>
      </w:pPr>
    </w:p>
    <w:p>
      <w:pPr>
        <w:pStyle w:val="4"/>
        <w:spacing w:before="4"/>
      </w:pPr>
      <w:r>
        <w:drawing>
          <wp:inline distT="0" distB="0" distL="114300" distR="114300">
            <wp:extent cx="5944870" cy="3048000"/>
            <wp:effectExtent l="0" t="0" r="177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944870" cy="3048000"/>
                    </a:xfrm>
                    <a:prstGeom prst="rect">
                      <a:avLst/>
                    </a:prstGeom>
                    <a:noFill/>
                    <a:ln>
                      <a:noFill/>
                    </a:ln>
                  </pic:spPr>
                </pic:pic>
              </a:graphicData>
            </a:graphic>
          </wp:inline>
        </w:drawing>
      </w:r>
    </w:p>
    <w:p>
      <w:pPr>
        <w:pStyle w:val="4"/>
        <w:spacing w:before="4"/>
      </w:pPr>
    </w:p>
    <w:p>
      <w:pPr>
        <w:pStyle w:val="4"/>
        <w:spacing w:before="4"/>
      </w:pPr>
      <w:r>
        <w:drawing>
          <wp:inline distT="0" distB="0" distL="114300" distR="114300">
            <wp:extent cx="5944870" cy="3091815"/>
            <wp:effectExtent l="0" t="0" r="17780"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4870" cy="3091815"/>
                    </a:xfrm>
                    <a:prstGeom prst="rect">
                      <a:avLst/>
                    </a:prstGeom>
                    <a:noFill/>
                    <a:ln>
                      <a:noFill/>
                    </a:ln>
                  </pic:spPr>
                </pic:pic>
              </a:graphicData>
            </a:graphic>
          </wp:inline>
        </w:drawing>
      </w:r>
    </w:p>
    <w:p>
      <w:pPr>
        <w:pStyle w:val="4"/>
        <w:spacing w:before="4"/>
      </w:pPr>
    </w:p>
    <w:p>
      <w:pPr>
        <w:pStyle w:val="4"/>
        <w:spacing w:before="4"/>
      </w:pPr>
      <w:r>
        <w:drawing>
          <wp:inline distT="0" distB="0" distL="114300" distR="114300">
            <wp:extent cx="5944870" cy="2672715"/>
            <wp:effectExtent l="0" t="0" r="17780" b="133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944870" cy="2672715"/>
                    </a:xfrm>
                    <a:prstGeom prst="rect">
                      <a:avLst/>
                    </a:prstGeom>
                    <a:noFill/>
                    <a:ln>
                      <a:noFill/>
                    </a:ln>
                  </pic:spPr>
                </pic:pic>
              </a:graphicData>
            </a:graphic>
          </wp:inline>
        </w:drawing>
      </w:r>
    </w:p>
    <w:p>
      <w:pPr>
        <w:pStyle w:val="4"/>
        <w:spacing w:before="4"/>
        <w:rPr>
          <w:rFonts w:hint="default"/>
          <w:lang w:val="en-US"/>
        </w:rPr>
      </w:pPr>
      <w:r>
        <w:drawing>
          <wp:inline distT="0" distB="0" distL="114300" distR="114300">
            <wp:extent cx="5944870" cy="3984625"/>
            <wp:effectExtent l="0" t="0" r="17780" b="158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944870" cy="3984625"/>
                    </a:xfrm>
                    <a:prstGeom prst="rect">
                      <a:avLst/>
                    </a:prstGeom>
                    <a:noFill/>
                    <a:ln>
                      <a:noFill/>
                    </a:ln>
                  </pic:spPr>
                </pic:pic>
              </a:graphicData>
            </a:graphic>
          </wp:inline>
        </w:drawing>
      </w:r>
    </w:p>
    <w:sectPr>
      <w:type w:val="continuous"/>
      <w:pgSz w:w="12240" w:h="15840"/>
      <w:pgMar w:top="1000" w:right="15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0"/>
      <w:numFmt w:val="bullet"/>
      <w:lvlText w:val="●"/>
      <w:lvlJc w:val="left"/>
      <w:pPr>
        <w:ind w:left="820" w:hanging="360"/>
      </w:pPr>
      <w:rPr>
        <w:rFonts w:hint="default" w:ascii="Arial MT" w:hAnsi="Arial MT" w:eastAsia="Arial MT" w:cs="Arial MT"/>
        <w:w w:val="60"/>
        <w:sz w:val="22"/>
        <w:szCs w:val="22"/>
        <w:lang w:val="en-US" w:eastAsia="en-US" w:bidi="ar-SA"/>
      </w:rPr>
    </w:lvl>
    <w:lvl w:ilvl="1" w:tentative="0">
      <w:start w:val="0"/>
      <w:numFmt w:val="bullet"/>
      <w:lvlText w:val="•"/>
      <w:lvlJc w:val="left"/>
      <w:pPr>
        <w:ind w:left="1676" w:hanging="360"/>
      </w:pPr>
      <w:rPr>
        <w:rFonts w:hint="default"/>
        <w:lang w:val="en-US" w:eastAsia="en-US" w:bidi="ar-SA"/>
      </w:rPr>
    </w:lvl>
    <w:lvl w:ilvl="2" w:tentative="0">
      <w:start w:val="0"/>
      <w:numFmt w:val="bullet"/>
      <w:lvlText w:val="•"/>
      <w:lvlJc w:val="left"/>
      <w:pPr>
        <w:ind w:left="2532" w:hanging="360"/>
      </w:pPr>
      <w:rPr>
        <w:rFonts w:hint="default"/>
        <w:lang w:val="en-US" w:eastAsia="en-US" w:bidi="ar-SA"/>
      </w:rPr>
    </w:lvl>
    <w:lvl w:ilvl="3" w:tentative="0">
      <w:start w:val="0"/>
      <w:numFmt w:val="bullet"/>
      <w:lvlText w:val="•"/>
      <w:lvlJc w:val="left"/>
      <w:pPr>
        <w:ind w:left="3388" w:hanging="360"/>
      </w:pPr>
      <w:rPr>
        <w:rFonts w:hint="default"/>
        <w:lang w:val="en-US" w:eastAsia="en-US" w:bidi="ar-SA"/>
      </w:rPr>
    </w:lvl>
    <w:lvl w:ilvl="4" w:tentative="0">
      <w:start w:val="0"/>
      <w:numFmt w:val="bullet"/>
      <w:lvlText w:val="•"/>
      <w:lvlJc w:val="left"/>
      <w:pPr>
        <w:ind w:left="4244" w:hanging="360"/>
      </w:pPr>
      <w:rPr>
        <w:rFonts w:hint="default"/>
        <w:lang w:val="en-US" w:eastAsia="en-US" w:bidi="ar-SA"/>
      </w:rPr>
    </w:lvl>
    <w:lvl w:ilvl="5" w:tentative="0">
      <w:start w:val="0"/>
      <w:numFmt w:val="bullet"/>
      <w:lvlText w:val="•"/>
      <w:lvlJc w:val="left"/>
      <w:pPr>
        <w:ind w:left="5100" w:hanging="360"/>
      </w:pPr>
      <w:rPr>
        <w:rFonts w:hint="default"/>
        <w:lang w:val="en-US" w:eastAsia="en-US" w:bidi="ar-SA"/>
      </w:rPr>
    </w:lvl>
    <w:lvl w:ilvl="6" w:tentative="0">
      <w:start w:val="0"/>
      <w:numFmt w:val="bullet"/>
      <w:lvlText w:val="•"/>
      <w:lvlJc w:val="left"/>
      <w:pPr>
        <w:ind w:left="5956" w:hanging="360"/>
      </w:pPr>
      <w:rPr>
        <w:rFonts w:hint="default"/>
        <w:lang w:val="en-US" w:eastAsia="en-US" w:bidi="ar-SA"/>
      </w:rPr>
    </w:lvl>
    <w:lvl w:ilvl="7" w:tentative="0">
      <w:start w:val="0"/>
      <w:numFmt w:val="bullet"/>
      <w:lvlText w:val="•"/>
      <w:lvlJc w:val="left"/>
      <w:pPr>
        <w:ind w:left="6812" w:hanging="360"/>
      </w:pPr>
      <w:rPr>
        <w:rFonts w:hint="default"/>
        <w:lang w:val="en-US" w:eastAsia="en-US" w:bidi="ar-SA"/>
      </w:rPr>
    </w:lvl>
    <w:lvl w:ilvl="8" w:tentative="0">
      <w:start w:val="0"/>
      <w:numFmt w:val="bullet"/>
      <w:lvlText w:val="•"/>
      <w:lvlJc w:val="left"/>
      <w:pPr>
        <w:ind w:left="7668"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8187FA8"/>
    <w:rsid w:val="796407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n-US" w:eastAsia="en-US" w:bidi="ar-SA"/>
    </w:rPr>
  </w:style>
  <w:style w:type="character" w:default="1" w:styleId="2">
    <w:name w:val="Default Paragraph Font"/>
    <w:semiHidden/>
    <w:unhideWhenUsed/>
    <w:uiPriority w:val="1"/>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Arial MT" w:hAnsi="Arial MT" w:eastAsia="Arial MT" w:cs="Arial MT"/>
      <w:sz w:val="22"/>
      <w:szCs w:val="22"/>
      <w:lang w:val="en-US" w:eastAsia="en-US" w:bidi="ar-SA"/>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20" w:hanging="360"/>
    </w:pPr>
    <w:rPr>
      <w:rFonts w:ascii="Arial MT" w:hAnsi="Arial MT" w:eastAsia="Arial MT" w:cs="Arial MT"/>
      <w:lang w:val="en-US" w:eastAsia="en-US" w:bidi="ar-SA"/>
    </w:rPr>
  </w:style>
  <w:style w:type="paragraph" w:customStyle="1" w:styleId="9">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94</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2023-01-23T04:41:00Z</dcterms:created>
  <dc:creator>hp</dc:creator>
  <cp:lastModifiedBy>anirudh badoni</cp:lastModifiedBy>
  <dcterms:modified xsi:type="dcterms:W3CDTF">2023-04-11T23:43:15Z</dcterms:modified>
  <dc:title>Assignment-8</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D05EA4155AEF4554BB9413507B009921</vt:lpwstr>
  </property>
</Properties>
</file>