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78BF" w14:textId="77777777" w:rsidR="00343B56" w:rsidRPr="005E5292" w:rsidRDefault="00000000">
      <w:pPr>
        <w:spacing w:after="0" w:line="259" w:lineRule="auto"/>
        <w:ind w:left="110" w:firstLine="0"/>
        <w:jc w:val="center"/>
        <w:rPr>
          <w:rFonts w:asciiTheme="minorHAnsi" w:hAnsiTheme="minorHAnsi" w:cstheme="minorHAnsi"/>
        </w:rPr>
      </w:pPr>
      <w:r w:rsidRPr="005E5292">
        <w:rPr>
          <w:rFonts w:asciiTheme="minorHAnsi" w:hAnsiTheme="minorHAnsi" w:cstheme="minorHAnsi"/>
          <w:noProof/>
        </w:rPr>
        <w:drawing>
          <wp:inline distT="0" distB="0" distL="0" distR="0" wp14:anchorId="6D7B83DC" wp14:editId="367E7713">
            <wp:extent cx="2714625" cy="1171575"/>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7"/>
                    <a:stretch>
                      <a:fillRect/>
                    </a:stretch>
                  </pic:blipFill>
                  <pic:spPr>
                    <a:xfrm>
                      <a:off x="0" y="0"/>
                      <a:ext cx="2714625" cy="1171575"/>
                    </a:xfrm>
                    <a:prstGeom prst="rect">
                      <a:avLst/>
                    </a:prstGeom>
                  </pic:spPr>
                </pic:pic>
              </a:graphicData>
            </a:graphic>
          </wp:inline>
        </w:drawing>
      </w:r>
      <w:r w:rsidRPr="005E5292">
        <w:rPr>
          <w:rFonts w:asciiTheme="minorHAnsi" w:hAnsiTheme="minorHAnsi" w:cstheme="minorHAnsi"/>
          <w:b/>
          <w:sz w:val="32"/>
        </w:rPr>
        <w:t xml:space="preserve"> </w:t>
      </w:r>
    </w:p>
    <w:p w14:paraId="45D0FEF1" w14:textId="77777777" w:rsidR="00343B56" w:rsidRPr="005E5292" w:rsidRDefault="00000000">
      <w:pPr>
        <w:spacing w:after="0" w:line="259" w:lineRule="auto"/>
        <w:jc w:val="center"/>
        <w:rPr>
          <w:rFonts w:asciiTheme="minorHAnsi" w:hAnsiTheme="minorHAnsi" w:cstheme="minorHAnsi"/>
        </w:rPr>
      </w:pPr>
      <w:r w:rsidRPr="005E5292">
        <w:rPr>
          <w:rFonts w:asciiTheme="minorHAnsi" w:hAnsiTheme="minorHAnsi" w:cstheme="minorHAnsi"/>
          <w:b/>
          <w:sz w:val="32"/>
        </w:rPr>
        <w:t xml:space="preserve">Project Synopsis </w:t>
      </w:r>
    </w:p>
    <w:p w14:paraId="7DD14F4B" w14:textId="77777777" w:rsidR="00343B56" w:rsidRPr="005E5292" w:rsidRDefault="00000000">
      <w:pPr>
        <w:spacing w:after="23" w:line="259" w:lineRule="auto"/>
        <w:ind w:left="80" w:firstLine="0"/>
        <w:jc w:val="center"/>
        <w:rPr>
          <w:rFonts w:asciiTheme="minorHAnsi" w:hAnsiTheme="minorHAnsi" w:cstheme="minorHAnsi"/>
        </w:rPr>
      </w:pPr>
      <w:r w:rsidRPr="005E5292">
        <w:rPr>
          <w:rFonts w:asciiTheme="minorHAnsi" w:hAnsiTheme="minorHAnsi" w:cstheme="minorHAnsi"/>
          <w:b/>
          <w:sz w:val="32"/>
        </w:rPr>
        <w:t xml:space="preserve"> </w:t>
      </w:r>
    </w:p>
    <w:p w14:paraId="61DBF817" w14:textId="77777777" w:rsidR="00343B56" w:rsidRPr="005E5292" w:rsidRDefault="00000000">
      <w:pPr>
        <w:spacing w:after="0" w:line="259" w:lineRule="auto"/>
        <w:jc w:val="center"/>
        <w:rPr>
          <w:rFonts w:asciiTheme="minorHAnsi" w:hAnsiTheme="minorHAnsi" w:cstheme="minorHAnsi"/>
        </w:rPr>
      </w:pPr>
      <w:r w:rsidRPr="005E5292">
        <w:rPr>
          <w:rFonts w:asciiTheme="minorHAnsi" w:hAnsiTheme="minorHAnsi" w:cstheme="minorHAnsi"/>
          <w:b/>
          <w:sz w:val="32"/>
        </w:rPr>
        <w:t xml:space="preserve">For </w:t>
      </w:r>
    </w:p>
    <w:p w14:paraId="4EC97055" w14:textId="77777777" w:rsidR="00343B56" w:rsidRPr="005E5292" w:rsidRDefault="00000000">
      <w:pPr>
        <w:spacing w:after="420" w:line="259" w:lineRule="auto"/>
        <w:ind w:left="48" w:firstLine="0"/>
        <w:jc w:val="center"/>
        <w:rPr>
          <w:rFonts w:asciiTheme="minorHAnsi" w:hAnsiTheme="minorHAnsi" w:cstheme="minorHAnsi"/>
        </w:rPr>
      </w:pPr>
      <w:r w:rsidRPr="005E5292">
        <w:rPr>
          <w:rFonts w:asciiTheme="minorHAnsi" w:eastAsia="Cambria" w:hAnsiTheme="minorHAnsi" w:cstheme="minorHAnsi"/>
          <w:sz w:val="22"/>
        </w:rPr>
        <w:t xml:space="preserve"> </w:t>
      </w:r>
    </w:p>
    <w:p w14:paraId="20E74EE3" w14:textId="77777777" w:rsidR="00343B56" w:rsidRPr="004D07A1" w:rsidRDefault="00000000">
      <w:pPr>
        <w:spacing w:after="16" w:line="267" w:lineRule="auto"/>
        <w:ind w:left="1" w:firstLine="0"/>
        <w:jc w:val="left"/>
        <w:rPr>
          <w:rFonts w:asciiTheme="minorHAnsi" w:hAnsiTheme="minorHAnsi" w:cstheme="minorHAnsi"/>
          <w:b/>
        </w:rPr>
      </w:pPr>
      <w:r w:rsidRPr="004D07A1">
        <w:rPr>
          <w:rFonts w:asciiTheme="minorHAnsi" w:hAnsiTheme="minorHAnsi" w:cstheme="minorHAnsi"/>
          <w:b/>
          <w:color w:val="003366"/>
          <w:sz w:val="40"/>
        </w:rPr>
        <w:t xml:space="preserve">VITTIYA: AI-POWERED REAL-TIME FINANCIAL </w:t>
      </w:r>
    </w:p>
    <w:p w14:paraId="64CA246B" w14:textId="77777777" w:rsidR="00343B56" w:rsidRPr="004D07A1" w:rsidRDefault="00000000">
      <w:pPr>
        <w:spacing w:after="103" w:line="267" w:lineRule="auto"/>
        <w:ind w:left="980" w:hanging="731"/>
        <w:jc w:val="left"/>
        <w:rPr>
          <w:rFonts w:asciiTheme="minorHAnsi" w:hAnsiTheme="minorHAnsi" w:cstheme="minorHAnsi"/>
          <w:b/>
        </w:rPr>
      </w:pPr>
      <w:r w:rsidRPr="004D07A1">
        <w:rPr>
          <w:rFonts w:asciiTheme="minorHAnsi" w:hAnsiTheme="minorHAnsi" w:cstheme="minorHAnsi"/>
          <w:b/>
          <w:color w:val="003366"/>
          <w:sz w:val="40"/>
        </w:rPr>
        <w:t>INTELLIGENCE, CAUSAL RISK ANALYTICS &amp; INSTITUTIONAL MARKET TERMINAL</w:t>
      </w:r>
      <w:r w:rsidRPr="004D07A1">
        <w:rPr>
          <w:rFonts w:asciiTheme="minorHAnsi" w:eastAsia="Cambria" w:hAnsiTheme="minorHAnsi" w:cstheme="minorHAnsi"/>
          <w:b/>
          <w:sz w:val="22"/>
        </w:rPr>
        <w:t xml:space="preserve"> </w:t>
      </w:r>
    </w:p>
    <w:p w14:paraId="39E4016D" w14:textId="77777777" w:rsidR="00343B56" w:rsidRPr="005E5292" w:rsidRDefault="00000000">
      <w:pPr>
        <w:spacing w:after="19" w:line="259" w:lineRule="auto"/>
        <w:jc w:val="center"/>
        <w:rPr>
          <w:rFonts w:asciiTheme="minorHAnsi" w:hAnsiTheme="minorHAnsi" w:cstheme="minorHAnsi"/>
        </w:rPr>
      </w:pPr>
      <w:r w:rsidRPr="005E5292">
        <w:rPr>
          <w:rFonts w:asciiTheme="minorHAnsi" w:hAnsiTheme="minorHAnsi" w:cstheme="minorHAnsi"/>
        </w:rPr>
        <w:t xml:space="preserve">Date: August 20, 2026 </w:t>
      </w:r>
    </w:p>
    <w:p w14:paraId="7B17834B" w14:textId="77777777" w:rsidR="00343B56" w:rsidRPr="005E5292" w:rsidRDefault="00000000">
      <w:pPr>
        <w:spacing w:after="17" w:line="259" w:lineRule="auto"/>
        <w:ind w:left="60" w:firstLine="0"/>
        <w:jc w:val="center"/>
        <w:rPr>
          <w:rFonts w:asciiTheme="minorHAnsi" w:hAnsiTheme="minorHAnsi" w:cstheme="minorHAnsi"/>
        </w:rPr>
      </w:pPr>
      <w:r w:rsidRPr="005E5292">
        <w:rPr>
          <w:rFonts w:asciiTheme="minorHAnsi" w:hAnsiTheme="minorHAnsi" w:cstheme="minorHAnsi"/>
        </w:rPr>
        <w:t xml:space="preserve"> </w:t>
      </w:r>
    </w:p>
    <w:p w14:paraId="5014C623" w14:textId="77777777" w:rsidR="00343B56" w:rsidRPr="005E5292" w:rsidRDefault="00000000">
      <w:pPr>
        <w:spacing w:after="19" w:line="259" w:lineRule="auto"/>
        <w:jc w:val="center"/>
        <w:rPr>
          <w:rFonts w:asciiTheme="minorHAnsi" w:hAnsiTheme="minorHAnsi" w:cstheme="minorHAnsi"/>
        </w:rPr>
      </w:pPr>
      <w:r w:rsidRPr="005E5292">
        <w:rPr>
          <w:rFonts w:asciiTheme="minorHAnsi" w:hAnsiTheme="minorHAnsi" w:cstheme="minorHAnsi"/>
        </w:rPr>
        <w:t xml:space="preserve">Prepared by </w:t>
      </w:r>
    </w:p>
    <w:p w14:paraId="48020A26" w14:textId="77777777" w:rsidR="00343B56" w:rsidRPr="005E5292" w:rsidRDefault="00000000">
      <w:pPr>
        <w:spacing w:after="0" w:line="259" w:lineRule="auto"/>
        <w:ind w:left="48" w:firstLine="0"/>
        <w:jc w:val="center"/>
        <w:rPr>
          <w:rFonts w:asciiTheme="minorHAnsi" w:hAnsiTheme="minorHAnsi" w:cstheme="minorHAnsi"/>
        </w:rPr>
      </w:pPr>
      <w:r w:rsidRPr="005E5292">
        <w:rPr>
          <w:rFonts w:asciiTheme="minorHAnsi" w:eastAsia="Cambria" w:hAnsiTheme="minorHAnsi" w:cstheme="minorHAnsi"/>
          <w:sz w:val="22"/>
        </w:rPr>
        <w:t xml:space="preserve"> </w:t>
      </w:r>
    </w:p>
    <w:tbl>
      <w:tblPr>
        <w:tblStyle w:val="TableGrid"/>
        <w:tblW w:w="7782" w:type="dxa"/>
        <w:tblInd w:w="120" w:type="dxa"/>
        <w:tblCellMar>
          <w:top w:w="29" w:type="dxa"/>
          <w:left w:w="0" w:type="dxa"/>
          <w:bottom w:w="5" w:type="dxa"/>
          <w:right w:w="0" w:type="dxa"/>
        </w:tblCellMar>
        <w:tblLook w:val="04A0" w:firstRow="1" w:lastRow="0" w:firstColumn="1" w:lastColumn="0" w:noHBand="0" w:noVBand="1"/>
      </w:tblPr>
      <w:tblGrid>
        <w:gridCol w:w="2211"/>
        <w:gridCol w:w="3760"/>
        <w:gridCol w:w="1811"/>
      </w:tblGrid>
      <w:tr w:rsidR="00343B56" w:rsidRPr="005E5292" w14:paraId="61872C56" w14:textId="77777777" w:rsidTr="004D07A1">
        <w:trPr>
          <w:trHeight w:val="342"/>
        </w:trPr>
        <w:tc>
          <w:tcPr>
            <w:tcW w:w="2211" w:type="dxa"/>
            <w:tcBorders>
              <w:top w:val="single" w:sz="4" w:space="0" w:color="auto"/>
              <w:left w:val="single" w:sz="4" w:space="0" w:color="auto"/>
              <w:bottom w:val="single" w:sz="4" w:space="0" w:color="auto"/>
              <w:right w:val="single" w:sz="4" w:space="0" w:color="auto"/>
            </w:tcBorders>
          </w:tcPr>
          <w:p w14:paraId="114C410E"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Specialization</w:t>
            </w:r>
            <w:r w:rsidRPr="005E5292">
              <w:rPr>
                <w:rFonts w:asciiTheme="minorHAnsi" w:eastAsia="Cambria" w:hAnsiTheme="minorHAnsi" w:cstheme="minorHAnsi"/>
                <w:sz w:val="22"/>
              </w:rPr>
              <w:t xml:space="preserve"> </w:t>
            </w:r>
          </w:p>
        </w:tc>
        <w:tc>
          <w:tcPr>
            <w:tcW w:w="3760" w:type="dxa"/>
            <w:tcBorders>
              <w:top w:val="single" w:sz="4" w:space="0" w:color="auto"/>
              <w:left w:val="single" w:sz="4" w:space="0" w:color="auto"/>
              <w:bottom w:val="single" w:sz="4" w:space="0" w:color="auto"/>
              <w:right w:val="single" w:sz="4" w:space="0" w:color="auto"/>
            </w:tcBorders>
          </w:tcPr>
          <w:p w14:paraId="3568631E" w14:textId="77777777" w:rsidR="00343B56" w:rsidRPr="005E5292" w:rsidRDefault="00000000">
            <w:pPr>
              <w:spacing w:after="0" w:line="259" w:lineRule="auto"/>
              <w:ind w:left="909" w:firstLine="0"/>
              <w:jc w:val="left"/>
              <w:rPr>
                <w:rFonts w:asciiTheme="minorHAnsi" w:hAnsiTheme="minorHAnsi" w:cstheme="minorHAnsi"/>
              </w:rPr>
            </w:pPr>
            <w:r w:rsidRPr="005E5292">
              <w:rPr>
                <w:rFonts w:asciiTheme="minorHAnsi" w:hAnsiTheme="minorHAnsi" w:cstheme="minorHAnsi"/>
                <w:sz w:val="20"/>
              </w:rPr>
              <w:t>SAP ID</w:t>
            </w:r>
            <w:r w:rsidRPr="005E5292">
              <w:rPr>
                <w:rFonts w:asciiTheme="minorHAnsi" w:eastAsia="Cambria" w:hAnsiTheme="minorHAnsi" w:cstheme="minorHAnsi"/>
                <w:sz w:val="22"/>
              </w:rPr>
              <w:t xml:space="preserve"> </w:t>
            </w:r>
          </w:p>
        </w:tc>
        <w:tc>
          <w:tcPr>
            <w:tcW w:w="1811" w:type="dxa"/>
            <w:tcBorders>
              <w:top w:val="single" w:sz="4" w:space="0" w:color="auto"/>
              <w:left w:val="single" w:sz="4" w:space="0" w:color="auto"/>
              <w:bottom w:val="single" w:sz="4" w:space="0" w:color="auto"/>
              <w:right w:val="single" w:sz="4" w:space="0" w:color="auto"/>
            </w:tcBorders>
          </w:tcPr>
          <w:p w14:paraId="00AF561C" w14:textId="77777777" w:rsidR="00343B56" w:rsidRPr="005E5292" w:rsidRDefault="00000000">
            <w:pPr>
              <w:spacing w:after="0" w:line="259" w:lineRule="auto"/>
              <w:ind w:left="269" w:firstLine="0"/>
              <w:jc w:val="left"/>
              <w:rPr>
                <w:rFonts w:asciiTheme="minorHAnsi" w:hAnsiTheme="minorHAnsi" w:cstheme="minorHAnsi"/>
              </w:rPr>
            </w:pPr>
            <w:r w:rsidRPr="005E5292">
              <w:rPr>
                <w:rFonts w:asciiTheme="minorHAnsi" w:hAnsiTheme="minorHAnsi" w:cstheme="minorHAnsi"/>
                <w:sz w:val="20"/>
              </w:rPr>
              <w:t>Name</w:t>
            </w:r>
            <w:r w:rsidRPr="005E5292">
              <w:rPr>
                <w:rFonts w:asciiTheme="minorHAnsi" w:eastAsia="Cambria" w:hAnsiTheme="minorHAnsi" w:cstheme="minorHAnsi"/>
                <w:sz w:val="22"/>
              </w:rPr>
              <w:t xml:space="preserve"> </w:t>
            </w:r>
          </w:p>
        </w:tc>
      </w:tr>
      <w:tr w:rsidR="00343B56" w:rsidRPr="005E5292" w14:paraId="5FB7135F" w14:textId="77777777" w:rsidTr="00525702">
        <w:trPr>
          <w:trHeight w:val="729"/>
        </w:trPr>
        <w:tc>
          <w:tcPr>
            <w:tcW w:w="2211" w:type="dxa"/>
            <w:tcBorders>
              <w:top w:val="single" w:sz="4" w:space="0" w:color="auto"/>
              <w:left w:val="single" w:sz="4" w:space="0" w:color="auto"/>
              <w:bottom w:val="single" w:sz="4" w:space="0" w:color="auto"/>
              <w:right w:val="single" w:sz="4" w:space="0" w:color="auto"/>
            </w:tcBorders>
            <w:vAlign w:val="center"/>
          </w:tcPr>
          <w:p w14:paraId="19BCD9FB" w14:textId="77777777" w:rsidR="00343B56" w:rsidRPr="005E5292" w:rsidRDefault="00000000">
            <w:pPr>
              <w:spacing w:after="0" w:line="259" w:lineRule="auto"/>
              <w:ind w:left="0" w:firstLine="0"/>
              <w:jc w:val="left"/>
              <w:rPr>
                <w:rFonts w:asciiTheme="minorHAnsi" w:hAnsiTheme="minorHAnsi" w:cstheme="minorHAnsi"/>
              </w:rPr>
            </w:pPr>
            <w:proofErr w:type="spellStart"/>
            <w:proofErr w:type="gramStart"/>
            <w:r w:rsidRPr="005E5292">
              <w:rPr>
                <w:rFonts w:asciiTheme="minorHAnsi" w:hAnsiTheme="minorHAnsi" w:cstheme="minorHAnsi"/>
                <w:sz w:val="20"/>
              </w:rPr>
              <w:t>B.Tech</w:t>
            </w:r>
            <w:proofErr w:type="spellEnd"/>
            <w:proofErr w:type="gramEnd"/>
            <w:r w:rsidRPr="005E5292">
              <w:rPr>
                <w:rFonts w:asciiTheme="minorHAnsi" w:hAnsiTheme="minorHAnsi" w:cstheme="minorHAnsi"/>
                <w:sz w:val="20"/>
              </w:rPr>
              <w:t xml:space="preserve"> CSE (Full Stack Development)</w:t>
            </w:r>
            <w:r w:rsidRPr="005E5292">
              <w:rPr>
                <w:rFonts w:asciiTheme="minorHAnsi" w:eastAsia="Cambria" w:hAnsiTheme="minorHAnsi" w:cstheme="minorHAnsi"/>
                <w:sz w:val="22"/>
              </w:rPr>
              <w:t xml:space="preserve"> </w:t>
            </w:r>
          </w:p>
        </w:tc>
        <w:tc>
          <w:tcPr>
            <w:tcW w:w="3760" w:type="dxa"/>
            <w:tcBorders>
              <w:top w:val="single" w:sz="4" w:space="0" w:color="auto"/>
              <w:left w:val="single" w:sz="4" w:space="0" w:color="auto"/>
              <w:bottom w:val="single" w:sz="4" w:space="0" w:color="auto"/>
              <w:right w:val="single" w:sz="4" w:space="0" w:color="auto"/>
            </w:tcBorders>
          </w:tcPr>
          <w:p w14:paraId="7D031EFD" w14:textId="77777777" w:rsidR="00343B56" w:rsidRPr="005E5292" w:rsidRDefault="00000000">
            <w:pPr>
              <w:spacing w:after="0" w:line="259" w:lineRule="auto"/>
              <w:ind w:left="909" w:firstLine="0"/>
              <w:jc w:val="left"/>
              <w:rPr>
                <w:rFonts w:asciiTheme="minorHAnsi" w:hAnsiTheme="minorHAnsi" w:cstheme="minorHAnsi"/>
              </w:rPr>
            </w:pPr>
            <w:r w:rsidRPr="005E5292">
              <w:rPr>
                <w:rFonts w:asciiTheme="minorHAnsi" w:hAnsiTheme="minorHAnsi" w:cstheme="minorHAnsi"/>
                <w:sz w:val="20"/>
              </w:rPr>
              <w:t>500119692</w:t>
            </w:r>
            <w:r w:rsidRPr="005E5292">
              <w:rPr>
                <w:rFonts w:asciiTheme="minorHAnsi" w:eastAsia="Cambria" w:hAnsiTheme="minorHAnsi" w:cstheme="minorHAnsi"/>
                <w:sz w:val="22"/>
              </w:rPr>
              <w:t xml:space="preserve"> </w:t>
            </w:r>
          </w:p>
        </w:tc>
        <w:tc>
          <w:tcPr>
            <w:tcW w:w="1811" w:type="dxa"/>
            <w:tcBorders>
              <w:top w:val="single" w:sz="4" w:space="0" w:color="auto"/>
              <w:left w:val="single" w:sz="4" w:space="0" w:color="auto"/>
              <w:bottom w:val="single" w:sz="4" w:space="0" w:color="auto"/>
              <w:right w:val="single" w:sz="4" w:space="0" w:color="auto"/>
            </w:tcBorders>
          </w:tcPr>
          <w:p w14:paraId="7BC8C193" w14:textId="77777777" w:rsidR="00343B56" w:rsidRPr="005E5292" w:rsidRDefault="00000000">
            <w:pPr>
              <w:spacing w:after="0" w:line="259" w:lineRule="auto"/>
              <w:ind w:left="0" w:right="124" w:firstLine="0"/>
              <w:jc w:val="center"/>
              <w:rPr>
                <w:rFonts w:asciiTheme="minorHAnsi" w:hAnsiTheme="minorHAnsi" w:cstheme="minorHAnsi"/>
              </w:rPr>
            </w:pPr>
            <w:r w:rsidRPr="005E5292">
              <w:rPr>
                <w:rFonts w:asciiTheme="minorHAnsi" w:hAnsiTheme="minorHAnsi" w:cstheme="minorHAnsi"/>
                <w:sz w:val="20"/>
              </w:rPr>
              <w:t>Anirudh Bhatt</w:t>
            </w:r>
            <w:r w:rsidRPr="005E5292">
              <w:rPr>
                <w:rFonts w:asciiTheme="minorHAnsi" w:eastAsia="Cambria" w:hAnsiTheme="minorHAnsi" w:cstheme="minorHAnsi"/>
                <w:sz w:val="22"/>
              </w:rPr>
              <w:t xml:space="preserve"> </w:t>
            </w:r>
          </w:p>
        </w:tc>
      </w:tr>
      <w:tr w:rsidR="00343B56" w:rsidRPr="005E5292" w14:paraId="6C3E5FA6" w14:textId="77777777" w:rsidTr="00525702">
        <w:trPr>
          <w:trHeight w:val="729"/>
        </w:trPr>
        <w:tc>
          <w:tcPr>
            <w:tcW w:w="2211" w:type="dxa"/>
            <w:tcBorders>
              <w:top w:val="single" w:sz="4" w:space="0" w:color="auto"/>
              <w:left w:val="single" w:sz="4" w:space="0" w:color="auto"/>
              <w:bottom w:val="single" w:sz="4" w:space="0" w:color="auto"/>
              <w:right w:val="single" w:sz="4" w:space="0" w:color="auto"/>
            </w:tcBorders>
            <w:vAlign w:val="center"/>
          </w:tcPr>
          <w:p w14:paraId="0D6EFDCE" w14:textId="77777777" w:rsidR="00343B56" w:rsidRPr="005E5292" w:rsidRDefault="00000000">
            <w:pPr>
              <w:spacing w:after="0" w:line="259" w:lineRule="auto"/>
              <w:ind w:left="0" w:firstLine="0"/>
              <w:jc w:val="left"/>
              <w:rPr>
                <w:rFonts w:asciiTheme="minorHAnsi" w:hAnsiTheme="minorHAnsi" w:cstheme="minorHAnsi"/>
              </w:rPr>
            </w:pPr>
            <w:proofErr w:type="spellStart"/>
            <w:proofErr w:type="gramStart"/>
            <w:r w:rsidRPr="005E5292">
              <w:rPr>
                <w:rFonts w:asciiTheme="minorHAnsi" w:hAnsiTheme="minorHAnsi" w:cstheme="minorHAnsi"/>
                <w:sz w:val="20"/>
              </w:rPr>
              <w:t>B.Tech</w:t>
            </w:r>
            <w:proofErr w:type="spellEnd"/>
            <w:proofErr w:type="gramEnd"/>
            <w:r w:rsidRPr="005E5292">
              <w:rPr>
                <w:rFonts w:asciiTheme="minorHAnsi" w:hAnsiTheme="minorHAnsi" w:cstheme="minorHAnsi"/>
                <w:sz w:val="20"/>
              </w:rPr>
              <w:t xml:space="preserve"> CSE (Full Stack Development)</w:t>
            </w:r>
            <w:r w:rsidRPr="005E5292">
              <w:rPr>
                <w:rFonts w:asciiTheme="minorHAnsi" w:eastAsia="Cambria" w:hAnsiTheme="minorHAnsi" w:cstheme="minorHAnsi"/>
                <w:sz w:val="22"/>
              </w:rPr>
              <w:t xml:space="preserve"> </w:t>
            </w:r>
          </w:p>
        </w:tc>
        <w:tc>
          <w:tcPr>
            <w:tcW w:w="3760" w:type="dxa"/>
            <w:tcBorders>
              <w:top w:val="single" w:sz="4" w:space="0" w:color="auto"/>
              <w:left w:val="single" w:sz="4" w:space="0" w:color="auto"/>
              <w:bottom w:val="single" w:sz="4" w:space="0" w:color="auto"/>
              <w:right w:val="single" w:sz="4" w:space="0" w:color="auto"/>
            </w:tcBorders>
          </w:tcPr>
          <w:p w14:paraId="760B7697" w14:textId="77777777" w:rsidR="00343B56" w:rsidRPr="005E5292" w:rsidRDefault="00000000">
            <w:pPr>
              <w:spacing w:after="0" w:line="259" w:lineRule="auto"/>
              <w:ind w:left="909" w:firstLine="0"/>
              <w:jc w:val="left"/>
              <w:rPr>
                <w:rFonts w:asciiTheme="minorHAnsi" w:hAnsiTheme="minorHAnsi" w:cstheme="minorHAnsi"/>
              </w:rPr>
            </w:pPr>
            <w:r w:rsidRPr="005E5292">
              <w:rPr>
                <w:rFonts w:asciiTheme="minorHAnsi" w:hAnsiTheme="minorHAnsi" w:cstheme="minorHAnsi"/>
                <w:sz w:val="20"/>
              </w:rPr>
              <w:t>500124212</w:t>
            </w:r>
            <w:r w:rsidRPr="005E5292">
              <w:rPr>
                <w:rFonts w:asciiTheme="minorHAnsi" w:eastAsia="Cambria" w:hAnsiTheme="minorHAnsi" w:cstheme="minorHAnsi"/>
                <w:sz w:val="22"/>
              </w:rPr>
              <w:t xml:space="preserve"> </w:t>
            </w:r>
          </w:p>
        </w:tc>
        <w:tc>
          <w:tcPr>
            <w:tcW w:w="1811" w:type="dxa"/>
            <w:tcBorders>
              <w:top w:val="single" w:sz="4" w:space="0" w:color="auto"/>
              <w:left w:val="single" w:sz="4" w:space="0" w:color="auto"/>
              <w:bottom w:val="single" w:sz="4" w:space="0" w:color="auto"/>
              <w:right w:val="single" w:sz="4" w:space="0" w:color="auto"/>
            </w:tcBorders>
          </w:tcPr>
          <w:p w14:paraId="30D165E2" w14:textId="77777777" w:rsidR="00343B56" w:rsidRPr="005E5292" w:rsidRDefault="00000000">
            <w:pPr>
              <w:spacing w:after="0" w:line="259" w:lineRule="auto"/>
              <w:ind w:left="0" w:right="48" w:firstLine="0"/>
              <w:jc w:val="right"/>
              <w:rPr>
                <w:rFonts w:asciiTheme="minorHAnsi" w:hAnsiTheme="minorHAnsi" w:cstheme="minorHAnsi"/>
              </w:rPr>
            </w:pPr>
            <w:r w:rsidRPr="005E5292">
              <w:rPr>
                <w:rFonts w:asciiTheme="minorHAnsi" w:hAnsiTheme="minorHAnsi" w:cstheme="minorHAnsi"/>
                <w:sz w:val="20"/>
              </w:rPr>
              <w:t xml:space="preserve">Himanshu </w:t>
            </w:r>
            <w:proofErr w:type="spellStart"/>
            <w:r w:rsidRPr="005E5292">
              <w:rPr>
                <w:rFonts w:asciiTheme="minorHAnsi" w:hAnsiTheme="minorHAnsi" w:cstheme="minorHAnsi"/>
                <w:sz w:val="20"/>
              </w:rPr>
              <w:t>Kadyan</w:t>
            </w:r>
            <w:proofErr w:type="spellEnd"/>
            <w:r w:rsidRPr="005E5292">
              <w:rPr>
                <w:rFonts w:asciiTheme="minorHAnsi" w:eastAsia="Cambria" w:hAnsiTheme="minorHAnsi" w:cstheme="minorHAnsi"/>
                <w:sz w:val="22"/>
              </w:rPr>
              <w:t xml:space="preserve"> </w:t>
            </w:r>
          </w:p>
        </w:tc>
      </w:tr>
      <w:tr w:rsidR="00343B56" w:rsidRPr="005E5292" w14:paraId="70C574A0" w14:textId="77777777" w:rsidTr="00525702">
        <w:trPr>
          <w:trHeight w:val="729"/>
        </w:trPr>
        <w:tc>
          <w:tcPr>
            <w:tcW w:w="2211" w:type="dxa"/>
            <w:tcBorders>
              <w:top w:val="single" w:sz="4" w:space="0" w:color="auto"/>
              <w:left w:val="single" w:sz="4" w:space="0" w:color="auto"/>
              <w:bottom w:val="single" w:sz="4" w:space="0" w:color="auto"/>
              <w:right w:val="single" w:sz="4" w:space="0" w:color="auto"/>
            </w:tcBorders>
            <w:vAlign w:val="center"/>
          </w:tcPr>
          <w:p w14:paraId="2FE84743" w14:textId="77777777" w:rsidR="00343B56" w:rsidRPr="005E5292" w:rsidRDefault="00000000">
            <w:pPr>
              <w:spacing w:after="0" w:line="259" w:lineRule="auto"/>
              <w:ind w:left="0" w:firstLine="0"/>
              <w:jc w:val="left"/>
              <w:rPr>
                <w:rFonts w:asciiTheme="minorHAnsi" w:hAnsiTheme="minorHAnsi" w:cstheme="minorHAnsi"/>
              </w:rPr>
            </w:pPr>
            <w:proofErr w:type="spellStart"/>
            <w:proofErr w:type="gramStart"/>
            <w:r w:rsidRPr="005E5292">
              <w:rPr>
                <w:rFonts w:asciiTheme="minorHAnsi" w:hAnsiTheme="minorHAnsi" w:cstheme="minorHAnsi"/>
                <w:sz w:val="20"/>
              </w:rPr>
              <w:t>B.Tech</w:t>
            </w:r>
            <w:proofErr w:type="spellEnd"/>
            <w:proofErr w:type="gramEnd"/>
            <w:r w:rsidRPr="005E5292">
              <w:rPr>
                <w:rFonts w:asciiTheme="minorHAnsi" w:hAnsiTheme="minorHAnsi" w:cstheme="minorHAnsi"/>
                <w:sz w:val="20"/>
              </w:rPr>
              <w:t xml:space="preserve"> CSE (Full Stack Development)</w:t>
            </w:r>
            <w:r w:rsidRPr="005E5292">
              <w:rPr>
                <w:rFonts w:asciiTheme="minorHAnsi" w:eastAsia="Cambria" w:hAnsiTheme="minorHAnsi" w:cstheme="minorHAnsi"/>
                <w:sz w:val="22"/>
              </w:rPr>
              <w:t xml:space="preserve"> </w:t>
            </w:r>
          </w:p>
        </w:tc>
        <w:tc>
          <w:tcPr>
            <w:tcW w:w="3760" w:type="dxa"/>
            <w:tcBorders>
              <w:top w:val="single" w:sz="4" w:space="0" w:color="auto"/>
              <w:left w:val="single" w:sz="4" w:space="0" w:color="auto"/>
              <w:bottom w:val="single" w:sz="4" w:space="0" w:color="auto"/>
              <w:right w:val="single" w:sz="4" w:space="0" w:color="auto"/>
            </w:tcBorders>
          </w:tcPr>
          <w:p w14:paraId="7D0294CD" w14:textId="77777777" w:rsidR="00343B56" w:rsidRPr="005E5292" w:rsidRDefault="00000000">
            <w:pPr>
              <w:spacing w:after="0" w:line="259" w:lineRule="auto"/>
              <w:ind w:left="909" w:firstLine="0"/>
              <w:jc w:val="left"/>
              <w:rPr>
                <w:rFonts w:asciiTheme="minorHAnsi" w:hAnsiTheme="minorHAnsi" w:cstheme="minorHAnsi"/>
              </w:rPr>
            </w:pPr>
            <w:r w:rsidRPr="005E5292">
              <w:rPr>
                <w:rFonts w:asciiTheme="minorHAnsi" w:hAnsiTheme="minorHAnsi" w:cstheme="minorHAnsi"/>
                <w:sz w:val="20"/>
              </w:rPr>
              <w:t>500119414</w:t>
            </w:r>
            <w:r w:rsidRPr="005E5292">
              <w:rPr>
                <w:rFonts w:asciiTheme="minorHAnsi" w:eastAsia="Cambria" w:hAnsiTheme="minorHAnsi" w:cstheme="minorHAnsi"/>
                <w:sz w:val="22"/>
              </w:rPr>
              <w:t xml:space="preserve"> </w:t>
            </w:r>
          </w:p>
        </w:tc>
        <w:tc>
          <w:tcPr>
            <w:tcW w:w="1811" w:type="dxa"/>
            <w:tcBorders>
              <w:top w:val="single" w:sz="4" w:space="0" w:color="auto"/>
              <w:left w:val="single" w:sz="4" w:space="0" w:color="auto"/>
              <w:bottom w:val="single" w:sz="4" w:space="0" w:color="auto"/>
              <w:right w:val="single" w:sz="4" w:space="0" w:color="auto"/>
            </w:tcBorders>
          </w:tcPr>
          <w:p w14:paraId="671376E7" w14:textId="77777777" w:rsidR="00343B56" w:rsidRPr="005E5292" w:rsidRDefault="00000000">
            <w:pPr>
              <w:spacing w:after="0" w:line="259" w:lineRule="auto"/>
              <w:ind w:left="0" w:right="124" w:firstLine="0"/>
              <w:jc w:val="center"/>
              <w:rPr>
                <w:rFonts w:asciiTheme="minorHAnsi" w:hAnsiTheme="minorHAnsi" w:cstheme="minorHAnsi"/>
              </w:rPr>
            </w:pPr>
            <w:r w:rsidRPr="005E5292">
              <w:rPr>
                <w:rFonts w:asciiTheme="minorHAnsi" w:hAnsiTheme="minorHAnsi" w:cstheme="minorHAnsi"/>
                <w:sz w:val="20"/>
              </w:rPr>
              <w:t>Ishita Pradhan</w:t>
            </w:r>
            <w:r w:rsidRPr="005E5292">
              <w:rPr>
                <w:rFonts w:asciiTheme="minorHAnsi" w:eastAsia="Cambria" w:hAnsiTheme="minorHAnsi" w:cstheme="minorHAnsi"/>
                <w:sz w:val="22"/>
              </w:rPr>
              <w:t xml:space="preserve"> </w:t>
            </w:r>
          </w:p>
        </w:tc>
      </w:tr>
      <w:tr w:rsidR="00343B56" w:rsidRPr="005E5292" w14:paraId="6797CFE3" w14:textId="77777777" w:rsidTr="00525702">
        <w:trPr>
          <w:trHeight w:val="607"/>
        </w:trPr>
        <w:tc>
          <w:tcPr>
            <w:tcW w:w="2211" w:type="dxa"/>
            <w:tcBorders>
              <w:top w:val="single" w:sz="4" w:space="0" w:color="auto"/>
              <w:left w:val="single" w:sz="4" w:space="0" w:color="auto"/>
              <w:bottom w:val="single" w:sz="4" w:space="0" w:color="auto"/>
              <w:right w:val="single" w:sz="4" w:space="0" w:color="auto"/>
            </w:tcBorders>
            <w:vAlign w:val="bottom"/>
          </w:tcPr>
          <w:p w14:paraId="62180FDD" w14:textId="77777777" w:rsidR="00343B56" w:rsidRPr="005E5292" w:rsidRDefault="00000000">
            <w:pPr>
              <w:spacing w:after="0" w:line="259" w:lineRule="auto"/>
              <w:ind w:left="0" w:firstLine="0"/>
              <w:jc w:val="left"/>
              <w:rPr>
                <w:rFonts w:asciiTheme="minorHAnsi" w:hAnsiTheme="minorHAnsi" w:cstheme="minorHAnsi"/>
              </w:rPr>
            </w:pPr>
            <w:proofErr w:type="spellStart"/>
            <w:proofErr w:type="gramStart"/>
            <w:r w:rsidRPr="005E5292">
              <w:rPr>
                <w:rFonts w:asciiTheme="minorHAnsi" w:hAnsiTheme="minorHAnsi" w:cstheme="minorHAnsi"/>
                <w:sz w:val="20"/>
              </w:rPr>
              <w:t>B.Tech</w:t>
            </w:r>
            <w:proofErr w:type="spellEnd"/>
            <w:proofErr w:type="gramEnd"/>
            <w:r w:rsidRPr="005E5292">
              <w:rPr>
                <w:rFonts w:asciiTheme="minorHAnsi" w:hAnsiTheme="minorHAnsi" w:cstheme="minorHAnsi"/>
                <w:sz w:val="20"/>
              </w:rPr>
              <w:t xml:space="preserve"> CSE (Full Stack Development)</w:t>
            </w:r>
            <w:r w:rsidRPr="005E5292">
              <w:rPr>
                <w:rFonts w:asciiTheme="minorHAnsi" w:eastAsia="Cambria" w:hAnsiTheme="minorHAnsi" w:cstheme="minorHAnsi"/>
                <w:sz w:val="22"/>
              </w:rPr>
              <w:t xml:space="preserve"> </w:t>
            </w:r>
          </w:p>
        </w:tc>
        <w:tc>
          <w:tcPr>
            <w:tcW w:w="3760" w:type="dxa"/>
            <w:tcBorders>
              <w:top w:val="single" w:sz="4" w:space="0" w:color="auto"/>
              <w:left w:val="single" w:sz="4" w:space="0" w:color="auto"/>
              <w:bottom w:val="single" w:sz="4" w:space="0" w:color="auto"/>
              <w:right w:val="single" w:sz="4" w:space="0" w:color="auto"/>
            </w:tcBorders>
          </w:tcPr>
          <w:p w14:paraId="5025874C" w14:textId="77777777" w:rsidR="00343B56" w:rsidRPr="005E5292" w:rsidRDefault="00000000">
            <w:pPr>
              <w:spacing w:after="0" w:line="259" w:lineRule="auto"/>
              <w:ind w:left="909" w:firstLine="0"/>
              <w:jc w:val="left"/>
              <w:rPr>
                <w:rFonts w:asciiTheme="minorHAnsi" w:hAnsiTheme="minorHAnsi" w:cstheme="minorHAnsi"/>
              </w:rPr>
            </w:pPr>
            <w:r w:rsidRPr="005E5292">
              <w:rPr>
                <w:rFonts w:asciiTheme="minorHAnsi" w:hAnsiTheme="minorHAnsi" w:cstheme="minorHAnsi"/>
                <w:sz w:val="20"/>
              </w:rPr>
              <w:t>500124723</w:t>
            </w:r>
            <w:r w:rsidRPr="005E5292">
              <w:rPr>
                <w:rFonts w:asciiTheme="minorHAnsi" w:eastAsia="Cambria" w:hAnsiTheme="minorHAnsi" w:cstheme="minorHAnsi"/>
                <w:sz w:val="22"/>
              </w:rPr>
              <w:t xml:space="preserve"> </w:t>
            </w:r>
          </w:p>
        </w:tc>
        <w:tc>
          <w:tcPr>
            <w:tcW w:w="1811" w:type="dxa"/>
            <w:tcBorders>
              <w:top w:val="single" w:sz="4" w:space="0" w:color="auto"/>
              <w:left w:val="single" w:sz="4" w:space="0" w:color="auto"/>
              <w:bottom w:val="single" w:sz="4" w:space="0" w:color="auto"/>
              <w:right w:val="single" w:sz="4" w:space="0" w:color="auto"/>
            </w:tcBorders>
          </w:tcPr>
          <w:p w14:paraId="4AC44BAC" w14:textId="77777777" w:rsidR="00343B56" w:rsidRPr="005E5292" w:rsidRDefault="00000000">
            <w:pPr>
              <w:spacing w:after="0" w:line="259" w:lineRule="auto"/>
              <w:ind w:left="269" w:firstLine="0"/>
              <w:jc w:val="left"/>
              <w:rPr>
                <w:rFonts w:asciiTheme="minorHAnsi" w:hAnsiTheme="minorHAnsi" w:cstheme="minorHAnsi"/>
              </w:rPr>
            </w:pPr>
            <w:r w:rsidRPr="005E5292">
              <w:rPr>
                <w:rFonts w:asciiTheme="minorHAnsi" w:hAnsiTheme="minorHAnsi" w:cstheme="minorHAnsi"/>
                <w:sz w:val="20"/>
              </w:rPr>
              <w:t>Pranav Rai</w:t>
            </w:r>
            <w:r w:rsidRPr="005E5292">
              <w:rPr>
                <w:rFonts w:asciiTheme="minorHAnsi" w:eastAsia="Cambria" w:hAnsiTheme="minorHAnsi" w:cstheme="minorHAnsi"/>
                <w:sz w:val="22"/>
              </w:rPr>
              <w:t xml:space="preserve"> </w:t>
            </w:r>
          </w:p>
        </w:tc>
      </w:tr>
    </w:tbl>
    <w:p w14:paraId="460F1F77" w14:textId="77777777" w:rsidR="00343B56" w:rsidRPr="005E5292" w:rsidRDefault="00000000">
      <w:pPr>
        <w:spacing w:after="311" w:line="259" w:lineRule="auto"/>
        <w:ind w:left="0" w:firstLine="0"/>
        <w:jc w:val="left"/>
        <w:rPr>
          <w:rFonts w:asciiTheme="minorHAnsi" w:hAnsiTheme="minorHAnsi" w:cstheme="minorHAnsi"/>
        </w:rPr>
      </w:pPr>
      <w:r w:rsidRPr="005E5292">
        <w:rPr>
          <w:rFonts w:asciiTheme="minorHAnsi" w:eastAsia="Cambria" w:hAnsiTheme="minorHAnsi" w:cstheme="minorHAnsi"/>
          <w:sz w:val="22"/>
        </w:rPr>
        <w:t xml:space="preserve"> </w:t>
      </w:r>
    </w:p>
    <w:p w14:paraId="4D36F691" w14:textId="77777777" w:rsidR="00343B56" w:rsidRPr="005E5292" w:rsidRDefault="00000000">
      <w:pPr>
        <w:spacing w:after="19" w:line="259" w:lineRule="auto"/>
        <w:jc w:val="center"/>
        <w:rPr>
          <w:rFonts w:asciiTheme="minorHAnsi" w:hAnsiTheme="minorHAnsi" w:cstheme="minorHAnsi"/>
        </w:rPr>
      </w:pPr>
      <w:r w:rsidRPr="005E5292">
        <w:rPr>
          <w:rFonts w:asciiTheme="minorHAnsi" w:hAnsiTheme="minorHAnsi" w:cstheme="minorHAnsi"/>
        </w:rPr>
        <w:t xml:space="preserve">Academic Mentor: Dr. Adeeb Mansoor Ansari </w:t>
      </w:r>
    </w:p>
    <w:p w14:paraId="509DE673" w14:textId="77777777" w:rsidR="00343B56" w:rsidRPr="005E5292" w:rsidRDefault="00000000">
      <w:pPr>
        <w:spacing w:after="19" w:line="259" w:lineRule="auto"/>
        <w:jc w:val="center"/>
        <w:rPr>
          <w:rFonts w:asciiTheme="minorHAnsi" w:hAnsiTheme="minorHAnsi" w:cstheme="minorHAnsi"/>
        </w:rPr>
      </w:pPr>
      <w:r w:rsidRPr="005E5292">
        <w:rPr>
          <w:rFonts w:asciiTheme="minorHAnsi" w:hAnsiTheme="minorHAnsi" w:cstheme="minorHAnsi"/>
        </w:rPr>
        <w:t xml:space="preserve">Department of Computer Science &amp; Engineering </w:t>
      </w:r>
    </w:p>
    <w:p w14:paraId="549EB872" w14:textId="77777777" w:rsidR="00343B56" w:rsidRPr="005E5292" w:rsidRDefault="00000000">
      <w:pPr>
        <w:spacing w:after="17" w:line="259" w:lineRule="auto"/>
        <w:ind w:left="60" w:firstLine="0"/>
        <w:jc w:val="center"/>
        <w:rPr>
          <w:rFonts w:asciiTheme="minorHAnsi" w:hAnsiTheme="minorHAnsi" w:cstheme="minorHAnsi"/>
        </w:rPr>
      </w:pPr>
      <w:r w:rsidRPr="005E5292">
        <w:rPr>
          <w:rFonts w:asciiTheme="minorHAnsi" w:hAnsiTheme="minorHAnsi" w:cstheme="minorHAnsi"/>
        </w:rPr>
        <w:t xml:space="preserve"> </w:t>
      </w:r>
    </w:p>
    <w:p w14:paraId="6816D21E" w14:textId="77777777" w:rsidR="00343B56" w:rsidRPr="005E5292" w:rsidRDefault="00000000">
      <w:pPr>
        <w:spacing w:after="19" w:line="259" w:lineRule="auto"/>
        <w:jc w:val="center"/>
        <w:rPr>
          <w:rFonts w:asciiTheme="minorHAnsi" w:hAnsiTheme="minorHAnsi" w:cstheme="minorHAnsi"/>
        </w:rPr>
      </w:pPr>
      <w:r w:rsidRPr="005E5292">
        <w:rPr>
          <w:rFonts w:asciiTheme="minorHAnsi" w:hAnsiTheme="minorHAnsi" w:cstheme="minorHAnsi"/>
        </w:rPr>
        <w:t xml:space="preserve">School Of Computer Science </w:t>
      </w:r>
    </w:p>
    <w:p w14:paraId="4E87A788" w14:textId="77777777" w:rsidR="00343B56" w:rsidRPr="005E5292" w:rsidRDefault="00000000">
      <w:pPr>
        <w:spacing w:after="19" w:line="259" w:lineRule="auto"/>
        <w:jc w:val="center"/>
        <w:rPr>
          <w:rFonts w:asciiTheme="minorHAnsi" w:hAnsiTheme="minorHAnsi" w:cstheme="minorHAnsi"/>
        </w:rPr>
      </w:pPr>
      <w:r w:rsidRPr="005E5292">
        <w:rPr>
          <w:rFonts w:asciiTheme="minorHAnsi" w:hAnsiTheme="minorHAnsi" w:cstheme="minorHAnsi"/>
        </w:rPr>
        <w:t xml:space="preserve">UNIVERSITY OF PETROLEUM &amp; ENERGY STUDIES, </w:t>
      </w:r>
    </w:p>
    <w:p w14:paraId="4532F60E" w14:textId="77777777" w:rsidR="00343B56" w:rsidRPr="005E5292" w:rsidRDefault="00000000">
      <w:pPr>
        <w:spacing w:after="19" w:line="259" w:lineRule="auto"/>
        <w:jc w:val="center"/>
        <w:rPr>
          <w:rFonts w:asciiTheme="minorHAnsi" w:eastAsia="Cambria" w:hAnsiTheme="minorHAnsi" w:cstheme="minorHAnsi"/>
          <w:sz w:val="22"/>
        </w:rPr>
      </w:pPr>
      <w:r w:rsidRPr="005E5292">
        <w:rPr>
          <w:rFonts w:asciiTheme="minorHAnsi" w:hAnsiTheme="minorHAnsi" w:cstheme="minorHAnsi"/>
        </w:rPr>
        <w:t>DEHRADUN- 248007. Uttarakhand</w:t>
      </w:r>
      <w:r w:rsidRPr="005E5292">
        <w:rPr>
          <w:rFonts w:asciiTheme="minorHAnsi" w:eastAsia="Cambria" w:hAnsiTheme="minorHAnsi" w:cstheme="minorHAnsi"/>
          <w:sz w:val="22"/>
        </w:rPr>
        <w:t xml:space="preserve"> </w:t>
      </w:r>
    </w:p>
    <w:p w14:paraId="70FED1A1" w14:textId="77777777" w:rsidR="00994ED0" w:rsidRPr="005E5292" w:rsidRDefault="00994ED0">
      <w:pPr>
        <w:spacing w:after="19" w:line="259" w:lineRule="auto"/>
        <w:jc w:val="center"/>
        <w:rPr>
          <w:rFonts w:asciiTheme="minorHAnsi" w:hAnsiTheme="minorHAnsi" w:cstheme="minorHAnsi"/>
        </w:rPr>
      </w:pPr>
    </w:p>
    <w:sdt>
      <w:sdtPr>
        <w:rPr>
          <w:rFonts w:asciiTheme="minorHAnsi" w:hAnsiTheme="minorHAnsi" w:cstheme="minorHAnsi"/>
        </w:rPr>
        <w:id w:val="996915013"/>
        <w:docPartObj>
          <w:docPartGallery w:val="Table of Contents"/>
        </w:docPartObj>
      </w:sdtPr>
      <w:sdtContent>
        <w:p w14:paraId="4F165545" w14:textId="7FD12F0D" w:rsidR="00343B56" w:rsidRPr="005E5292" w:rsidRDefault="00000000">
          <w:pPr>
            <w:spacing w:after="0" w:line="259" w:lineRule="auto"/>
            <w:ind w:left="-5"/>
            <w:jc w:val="left"/>
            <w:rPr>
              <w:rFonts w:asciiTheme="minorHAnsi" w:eastAsia="Cambria" w:hAnsiTheme="minorHAnsi" w:cstheme="minorHAnsi"/>
              <w:sz w:val="22"/>
            </w:rPr>
          </w:pPr>
          <w:r w:rsidRPr="005E5292">
            <w:rPr>
              <w:rFonts w:asciiTheme="minorHAnsi" w:hAnsiTheme="minorHAnsi" w:cstheme="minorHAnsi"/>
              <w:b/>
              <w:color w:val="1A1A1A"/>
              <w:sz w:val="28"/>
            </w:rPr>
            <w:t>TABLE OF CONTENTS</w:t>
          </w:r>
          <w:r w:rsidRPr="005E5292">
            <w:rPr>
              <w:rFonts w:asciiTheme="minorHAnsi" w:eastAsia="Cambria" w:hAnsiTheme="minorHAnsi" w:cstheme="minorHAnsi"/>
              <w:sz w:val="22"/>
            </w:rPr>
            <w:t xml:space="preserve"> </w:t>
          </w:r>
        </w:p>
        <w:tbl>
          <w:tblPr>
            <w:tblStyle w:val="TableGrid0"/>
            <w:tblW w:w="0" w:type="auto"/>
            <w:tblInd w:w="-5" w:type="dxa"/>
            <w:tblLook w:val="04A0" w:firstRow="1" w:lastRow="0" w:firstColumn="1" w:lastColumn="0" w:noHBand="0" w:noVBand="1"/>
          </w:tblPr>
          <w:tblGrid>
            <w:gridCol w:w="2956"/>
            <w:gridCol w:w="3430"/>
            <w:gridCol w:w="2969"/>
          </w:tblGrid>
          <w:tr w:rsidR="00F47627" w:rsidRPr="005E5292" w14:paraId="463B1B3B" w14:textId="77777777" w:rsidTr="004D07A1">
            <w:tc>
              <w:tcPr>
                <w:tcW w:w="2956" w:type="dxa"/>
              </w:tcPr>
              <w:p w14:paraId="1F7DA89E" w14:textId="0FA105DF"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S. NO.</w:t>
                </w:r>
              </w:p>
            </w:tc>
            <w:tc>
              <w:tcPr>
                <w:tcW w:w="3430" w:type="dxa"/>
              </w:tcPr>
              <w:p w14:paraId="32BA7EAF" w14:textId="34A8FDA0"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TOPIC</w:t>
                </w:r>
              </w:p>
            </w:tc>
            <w:tc>
              <w:tcPr>
                <w:tcW w:w="2969" w:type="dxa"/>
              </w:tcPr>
              <w:p w14:paraId="6C0C2F7B" w14:textId="39F6A9BF" w:rsidR="00F47627" w:rsidRPr="004D07A1" w:rsidRDefault="004D07A1" w:rsidP="00F47627">
                <w:pPr>
                  <w:tabs>
                    <w:tab w:val="center" w:pos="5141"/>
                  </w:tabs>
                  <w:spacing w:after="160" w:line="259" w:lineRule="auto"/>
                  <w:ind w:left="0" w:firstLine="0"/>
                  <w:jc w:val="left"/>
                  <w:rPr>
                    <w:rFonts w:asciiTheme="minorHAnsi" w:hAnsiTheme="minorHAnsi" w:cstheme="minorHAnsi"/>
                    <w:sz w:val="20"/>
                    <w:szCs w:val="20"/>
                  </w:rPr>
                </w:pPr>
                <w:r w:rsidRPr="004D07A1">
                  <w:rPr>
                    <w:rFonts w:asciiTheme="minorHAnsi" w:eastAsia="Cambria" w:hAnsiTheme="minorHAnsi" w:cstheme="minorHAnsi"/>
                    <w:sz w:val="20"/>
                    <w:szCs w:val="20"/>
                  </w:rPr>
                  <w:tab/>
                  <w:t xml:space="preserve">                                                                                                                                                                        </w:t>
                </w:r>
                <w:r w:rsidRPr="004D07A1">
                  <w:rPr>
                    <w:rFonts w:asciiTheme="minorHAnsi" w:hAnsiTheme="minorHAnsi" w:cstheme="minorHAnsi"/>
                    <w:sz w:val="20"/>
                    <w:szCs w:val="20"/>
                  </w:rPr>
                  <w:t>PAGE NO</w:t>
                </w:r>
                <w:r w:rsidRPr="004D07A1">
                  <w:rPr>
                    <w:rFonts w:asciiTheme="minorHAnsi" w:eastAsia="Cambria" w:hAnsiTheme="minorHAnsi" w:cstheme="minorHAnsi"/>
                    <w:sz w:val="20"/>
                    <w:szCs w:val="20"/>
                  </w:rPr>
                  <w:t xml:space="preserve"> </w:t>
                </w:r>
              </w:p>
              <w:p w14:paraId="379ABC6B" w14:textId="77777777" w:rsidR="00F47627" w:rsidRPr="004D07A1" w:rsidRDefault="00F47627">
                <w:pPr>
                  <w:spacing w:after="0" w:line="259" w:lineRule="auto"/>
                  <w:ind w:left="0" w:firstLine="0"/>
                  <w:jc w:val="left"/>
                  <w:rPr>
                    <w:rFonts w:asciiTheme="minorHAnsi" w:hAnsiTheme="minorHAnsi" w:cstheme="minorHAnsi"/>
                    <w:sz w:val="20"/>
                    <w:szCs w:val="20"/>
                  </w:rPr>
                </w:pPr>
              </w:p>
            </w:tc>
          </w:tr>
          <w:tr w:rsidR="00F47627" w:rsidRPr="005E5292" w14:paraId="4CD5EF58" w14:textId="77777777" w:rsidTr="004D07A1">
            <w:tc>
              <w:tcPr>
                <w:tcW w:w="2956" w:type="dxa"/>
              </w:tcPr>
              <w:p w14:paraId="64906F69" w14:textId="77777777" w:rsidR="00F47627" w:rsidRPr="004D07A1" w:rsidRDefault="00F47627">
                <w:pPr>
                  <w:spacing w:after="0" w:line="259" w:lineRule="auto"/>
                  <w:ind w:left="0" w:firstLine="0"/>
                  <w:jc w:val="left"/>
                  <w:rPr>
                    <w:rFonts w:asciiTheme="minorHAnsi" w:hAnsiTheme="minorHAnsi" w:cstheme="minorHAnsi"/>
                    <w:sz w:val="20"/>
                    <w:szCs w:val="20"/>
                  </w:rPr>
                </w:pPr>
              </w:p>
            </w:tc>
            <w:tc>
              <w:tcPr>
                <w:tcW w:w="3430" w:type="dxa"/>
              </w:tcPr>
              <w:p w14:paraId="744B833A" w14:textId="17ABEEC6" w:rsidR="00F47627" w:rsidRPr="004D07A1" w:rsidRDefault="004D07A1" w:rsidP="00F47627">
                <w:pPr>
                  <w:tabs>
                    <w:tab w:val="center" w:pos="4850"/>
                  </w:tabs>
                  <w:spacing w:after="16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TABLE OF CONTENT</w:t>
                </w:r>
                <w:r w:rsidRPr="004D07A1">
                  <w:rPr>
                    <w:rFonts w:asciiTheme="minorHAnsi" w:eastAsia="Cambria" w:hAnsiTheme="minorHAnsi" w:cstheme="minorHAnsi"/>
                    <w:sz w:val="20"/>
                    <w:szCs w:val="20"/>
                  </w:rPr>
                  <w:t xml:space="preserve"> </w:t>
                </w:r>
                <w:r w:rsidRPr="004D07A1">
                  <w:rPr>
                    <w:rFonts w:asciiTheme="minorHAnsi" w:eastAsia="Cambria" w:hAnsiTheme="minorHAnsi" w:cstheme="minorHAnsi"/>
                    <w:sz w:val="20"/>
                    <w:szCs w:val="20"/>
                  </w:rPr>
                  <w:tab/>
                  <w:t xml:space="preserve">                                                                                                                                                                  </w:t>
                </w:r>
              </w:p>
              <w:p w14:paraId="140F0C34" w14:textId="77777777" w:rsidR="00F47627" w:rsidRPr="004D07A1" w:rsidRDefault="00F47627">
                <w:pPr>
                  <w:spacing w:after="0" w:line="259" w:lineRule="auto"/>
                  <w:ind w:left="0" w:firstLine="0"/>
                  <w:jc w:val="left"/>
                  <w:rPr>
                    <w:rFonts w:asciiTheme="minorHAnsi" w:hAnsiTheme="minorHAnsi" w:cstheme="minorHAnsi"/>
                    <w:sz w:val="20"/>
                    <w:szCs w:val="20"/>
                  </w:rPr>
                </w:pPr>
              </w:p>
            </w:tc>
            <w:tc>
              <w:tcPr>
                <w:tcW w:w="2969" w:type="dxa"/>
              </w:tcPr>
              <w:p w14:paraId="2053E070" w14:textId="5C59F0E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w:t>
                </w:r>
              </w:p>
            </w:tc>
          </w:tr>
          <w:tr w:rsidR="00F47627" w:rsidRPr="005E5292" w14:paraId="11995174" w14:textId="77777777" w:rsidTr="004D07A1">
            <w:tc>
              <w:tcPr>
                <w:tcW w:w="2956" w:type="dxa"/>
              </w:tcPr>
              <w:p w14:paraId="464BE7D2" w14:textId="77777777" w:rsidR="00F47627" w:rsidRPr="004D07A1" w:rsidRDefault="00F47627">
                <w:pPr>
                  <w:spacing w:after="0" w:line="259" w:lineRule="auto"/>
                  <w:ind w:left="0" w:firstLine="0"/>
                  <w:jc w:val="left"/>
                  <w:rPr>
                    <w:rFonts w:asciiTheme="minorHAnsi" w:hAnsiTheme="minorHAnsi" w:cstheme="minorHAnsi"/>
                    <w:sz w:val="20"/>
                    <w:szCs w:val="20"/>
                  </w:rPr>
                </w:pPr>
              </w:p>
            </w:tc>
            <w:tc>
              <w:tcPr>
                <w:tcW w:w="3430" w:type="dxa"/>
              </w:tcPr>
              <w:p w14:paraId="69094FDC" w14:textId="13A2AB8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REVISION HISTORY</w:t>
                </w:r>
              </w:p>
            </w:tc>
            <w:tc>
              <w:tcPr>
                <w:tcW w:w="2969" w:type="dxa"/>
              </w:tcPr>
              <w:p w14:paraId="25498C55" w14:textId="5DF2AECE"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3</w:t>
                </w:r>
              </w:p>
            </w:tc>
          </w:tr>
          <w:tr w:rsidR="00F47627" w:rsidRPr="005E5292" w14:paraId="2FCD7715" w14:textId="77777777" w:rsidTr="004D07A1">
            <w:tc>
              <w:tcPr>
                <w:tcW w:w="2956" w:type="dxa"/>
              </w:tcPr>
              <w:p w14:paraId="41D687F0" w14:textId="3227C53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p>
            </w:tc>
            <w:tc>
              <w:tcPr>
                <w:tcW w:w="3430" w:type="dxa"/>
              </w:tcPr>
              <w:p w14:paraId="5E29CFE3" w14:textId="5BDC1A51" w:rsidR="00F47627" w:rsidRPr="004D07A1" w:rsidRDefault="004D07A1">
                <w:pPr>
                  <w:spacing w:after="0" w:line="259" w:lineRule="auto"/>
                  <w:ind w:left="0" w:firstLine="0"/>
                  <w:jc w:val="left"/>
                  <w:rPr>
                    <w:rFonts w:asciiTheme="minorHAnsi" w:hAnsiTheme="minorHAnsi" w:cstheme="minorHAnsi"/>
                    <w:b/>
                    <w:bCs/>
                    <w:sz w:val="20"/>
                    <w:szCs w:val="20"/>
                  </w:rPr>
                </w:pPr>
                <w:r w:rsidRPr="004D07A1">
                  <w:rPr>
                    <w:rFonts w:asciiTheme="minorHAnsi" w:hAnsiTheme="minorHAnsi" w:cstheme="minorHAnsi"/>
                    <w:b/>
                    <w:bCs/>
                    <w:sz w:val="20"/>
                    <w:szCs w:val="20"/>
                  </w:rPr>
                  <w:t>INTRODUCTION</w:t>
                </w:r>
              </w:p>
            </w:tc>
            <w:tc>
              <w:tcPr>
                <w:tcW w:w="2969" w:type="dxa"/>
              </w:tcPr>
              <w:p w14:paraId="05191F2B" w14:textId="3B97C3A3"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4</w:t>
                </w:r>
              </w:p>
            </w:tc>
          </w:tr>
          <w:tr w:rsidR="00F47627" w:rsidRPr="005E5292" w14:paraId="61337BC7" w14:textId="77777777" w:rsidTr="004D07A1">
            <w:tc>
              <w:tcPr>
                <w:tcW w:w="2956" w:type="dxa"/>
              </w:tcPr>
              <w:p w14:paraId="785E3EE3" w14:textId="164A969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1.1</w:t>
                </w:r>
              </w:p>
            </w:tc>
            <w:tc>
              <w:tcPr>
                <w:tcW w:w="3430" w:type="dxa"/>
              </w:tcPr>
              <w:p w14:paraId="529F77A2" w14:textId="1133037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PURPOSE OF THE PROJECT</w:t>
                </w:r>
              </w:p>
            </w:tc>
            <w:tc>
              <w:tcPr>
                <w:tcW w:w="2969" w:type="dxa"/>
              </w:tcPr>
              <w:p w14:paraId="4ABD74B7" w14:textId="3A1CC1CD"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4</w:t>
                </w:r>
              </w:p>
            </w:tc>
          </w:tr>
          <w:tr w:rsidR="00F47627" w:rsidRPr="005E5292" w14:paraId="56B91E9E" w14:textId="77777777" w:rsidTr="004D07A1">
            <w:tc>
              <w:tcPr>
                <w:tcW w:w="2956" w:type="dxa"/>
              </w:tcPr>
              <w:p w14:paraId="0F205F55" w14:textId="7A127DF6"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1.2</w:t>
                </w:r>
              </w:p>
            </w:tc>
            <w:tc>
              <w:tcPr>
                <w:tcW w:w="3430" w:type="dxa"/>
              </w:tcPr>
              <w:p w14:paraId="67F5F1C7" w14:textId="249BE3A2"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TARGET BENEFICIARY</w:t>
                </w:r>
              </w:p>
            </w:tc>
            <w:tc>
              <w:tcPr>
                <w:tcW w:w="2969" w:type="dxa"/>
              </w:tcPr>
              <w:p w14:paraId="61495E72" w14:textId="04924299"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5</w:t>
                </w:r>
              </w:p>
            </w:tc>
          </w:tr>
          <w:tr w:rsidR="00F47627" w:rsidRPr="005E5292" w14:paraId="0224F8E5" w14:textId="77777777" w:rsidTr="004D07A1">
            <w:tc>
              <w:tcPr>
                <w:tcW w:w="2956" w:type="dxa"/>
              </w:tcPr>
              <w:p w14:paraId="16D8801F" w14:textId="04AE999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1.3</w:t>
                </w:r>
              </w:p>
            </w:tc>
            <w:tc>
              <w:tcPr>
                <w:tcW w:w="3430" w:type="dxa"/>
              </w:tcPr>
              <w:p w14:paraId="0AB7EE3F" w14:textId="7F3BE93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PROJECT SCOPE</w:t>
                </w:r>
              </w:p>
            </w:tc>
            <w:tc>
              <w:tcPr>
                <w:tcW w:w="2969" w:type="dxa"/>
              </w:tcPr>
              <w:p w14:paraId="4D3B9737" w14:textId="473BF754"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5-6</w:t>
                </w:r>
              </w:p>
            </w:tc>
          </w:tr>
          <w:tr w:rsidR="00F47627" w:rsidRPr="005E5292" w14:paraId="4DC7A754" w14:textId="77777777" w:rsidTr="004D07A1">
            <w:tc>
              <w:tcPr>
                <w:tcW w:w="2956" w:type="dxa"/>
              </w:tcPr>
              <w:p w14:paraId="5F6D097C" w14:textId="76C56C42"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w:t>
                </w:r>
              </w:p>
            </w:tc>
            <w:tc>
              <w:tcPr>
                <w:tcW w:w="3430" w:type="dxa"/>
              </w:tcPr>
              <w:p w14:paraId="7511BEE6" w14:textId="6B28D6D7" w:rsidR="00F47627" w:rsidRPr="004D07A1" w:rsidRDefault="004D07A1">
                <w:pPr>
                  <w:spacing w:after="0" w:line="259" w:lineRule="auto"/>
                  <w:ind w:left="0" w:firstLine="0"/>
                  <w:jc w:val="left"/>
                  <w:rPr>
                    <w:rFonts w:asciiTheme="minorHAnsi" w:hAnsiTheme="minorHAnsi" w:cstheme="minorHAnsi"/>
                    <w:b/>
                    <w:bCs/>
                    <w:sz w:val="20"/>
                    <w:szCs w:val="20"/>
                  </w:rPr>
                </w:pPr>
                <w:r w:rsidRPr="004D07A1">
                  <w:rPr>
                    <w:rFonts w:asciiTheme="minorHAnsi" w:hAnsiTheme="minorHAnsi" w:cstheme="minorHAnsi"/>
                    <w:b/>
                    <w:bCs/>
                    <w:sz w:val="20"/>
                    <w:szCs w:val="20"/>
                  </w:rPr>
                  <w:t>PROJECT DESCRIPTION</w:t>
                </w:r>
              </w:p>
            </w:tc>
            <w:tc>
              <w:tcPr>
                <w:tcW w:w="2969" w:type="dxa"/>
              </w:tcPr>
              <w:p w14:paraId="44D58121" w14:textId="239C29C2"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7</w:t>
                </w:r>
              </w:p>
            </w:tc>
          </w:tr>
          <w:tr w:rsidR="00F47627" w:rsidRPr="005E5292" w14:paraId="55347C44" w14:textId="77777777" w:rsidTr="004D07A1">
            <w:tc>
              <w:tcPr>
                <w:tcW w:w="2956" w:type="dxa"/>
              </w:tcPr>
              <w:p w14:paraId="7F6B2145" w14:textId="03B3C1DC"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2.1</w:t>
                </w:r>
              </w:p>
            </w:tc>
            <w:tc>
              <w:tcPr>
                <w:tcW w:w="3430" w:type="dxa"/>
              </w:tcPr>
              <w:p w14:paraId="4BE85983" w14:textId="5E672637"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REFERENCE ALGORITHM</w:t>
                </w:r>
              </w:p>
            </w:tc>
            <w:tc>
              <w:tcPr>
                <w:tcW w:w="2969" w:type="dxa"/>
              </w:tcPr>
              <w:p w14:paraId="2BBEE3C3" w14:textId="3866601E"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7</w:t>
                </w:r>
              </w:p>
            </w:tc>
          </w:tr>
          <w:tr w:rsidR="00F47627" w:rsidRPr="005E5292" w14:paraId="0DE720B5" w14:textId="77777777" w:rsidTr="004D07A1">
            <w:tc>
              <w:tcPr>
                <w:tcW w:w="2956" w:type="dxa"/>
              </w:tcPr>
              <w:p w14:paraId="59902108" w14:textId="016B54F7"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2.2</w:t>
                </w:r>
              </w:p>
            </w:tc>
            <w:tc>
              <w:tcPr>
                <w:tcW w:w="3430" w:type="dxa"/>
              </w:tcPr>
              <w:p w14:paraId="09501211" w14:textId="62D0DAD9"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CHARACTERISTIC OF DATA</w:t>
                </w:r>
              </w:p>
            </w:tc>
            <w:tc>
              <w:tcPr>
                <w:tcW w:w="2969" w:type="dxa"/>
              </w:tcPr>
              <w:p w14:paraId="5FD1C7B4" w14:textId="278969C2"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8</w:t>
                </w:r>
              </w:p>
            </w:tc>
          </w:tr>
          <w:tr w:rsidR="00F47627" w:rsidRPr="005E5292" w14:paraId="3ECF3CC9" w14:textId="77777777" w:rsidTr="004D07A1">
            <w:tc>
              <w:tcPr>
                <w:tcW w:w="2956" w:type="dxa"/>
              </w:tcPr>
              <w:p w14:paraId="76DE6AD6" w14:textId="756B88CB"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2.3</w:t>
                </w:r>
              </w:p>
            </w:tc>
            <w:tc>
              <w:tcPr>
                <w:tcW w:w="3430" w:type="dxa"/>
              </w:tcPr>
              <w:p w14:paraId="4DB57E97" w14:textId="794FDBC7"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SWOT ANALYSIS</w:t>
                </w:r>
              </w:p>
            </w:tc>
            <w:tc>
              <w:tcPr>
                <w:tcW w:w="2969" w:type="dxa"/>
              </w:tcPr>
              <w:p w14:paraId="46C64198" w14:textId="6F1F2CBD"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8</w:t>
                </w:r>
              </w:p>
            </w:tc>
          </w:tr>
          <w:tr w:rsidR="00F47627" w:rsidRPr="005E5292" w14:paraId="0A2FB4C0" w14:textId="77777777" w:rsidTr="004D07A1">
            <w:tc>
              <w:tcPr>
                <w:tcW w:w="2956" w:type="dxa"/>
              </w:tcPr>
              <w:p w14:paraId="2F5BB952" w14:textId="318BEF08"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2.4</w:t>
                </w:r>
              </w:p>
            </w:tc>
            <w:tc>
              <w:tcPr>
                <w:tcW w:w="3430" w:type="dxa"/>
              </w:tcPr>
              <w:p w14:paraId="6CE15182" w14:textId="0B01A3B6"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PROJECT FEATURES</w:t>
                </w:r>
              </w:p>
            </w:tc>
            <w:tc>
              <w:tcPr>
                <w:tcW w:w="2969" w:type="dxa"/>
              </w:tcPr>
              <w:p w14:paraId="1B00D673" w14:textId="776210D1"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9</w:t>
                </w:r>
              </w:p>
            </w:tc>
          </w:tr>
          <w:tr w:rsidR="00F47627" w:rsidRPr="005E5292" w14:paraId="176A08AB" w14:textId="77777777" w:rsidTr="004D07A1">
            <w:tc>
              <w:tcPr>
                <w:tcW w:w="2956" w:type="dxa"/>
              </w:tcPr>
              <w:p w14:paraId="6335DB5A" w14:textId="5F10BD26"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2.5</w:t>
                </w:r>
              </w:p>
            </w:tc>
            <w:tc>
              <w:tcPr>
                <w:tcW w:w="3430" w:type="dxa"/>
              </w:tcPr>
              <w:p w14:paraId="242CEEFA" w14:textId="35C6BD6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USER CLASSES AND CHARACTERISTICS</w:t>
                </w:r>
              </w:p>
            </w:tc>
            <w:tc>
              <w:tcPr>
                <w:tcW w:w="2969" w:type="dxa"/>
              </w:tcPr>
              <w:p w14:paraId="6AD8BA25" w14:textId="1EC48D92"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9</w:t>
                </w:r>
              </w:p>
            </w:tc>
          </w:tr>
          <w:tr w:rsidR="00F47627" w:rsidRPr="005E5292" w14:paraId="3264A64A" w14:textId="77777777" w:rsidTr="004D07A1">
            <w:tc>
              <w:tcPr>
                <w:tcW w:w="2956" w:type="dxa"/>
              </w:tcPr>
              <w:p w14:paraId="59DB38E6" w14:textId="4EBFB79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2.6</w:t>
                </w:r>
              </w:p>
            </w:tc>
            <w:tc>
              <w:tcPr>
                <w:tcW w:w="3430" w:type="dxa"/>
              </w:tcPr>
              <w:p w14:paraId="4A22B2E9" w14:textId="00AEA81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DESIGN AND IMPLEMENTATION CONSTRAINTS</w:t>
                </w:r>
              </w:p>
            </w:tc>
            <w:tc>
              <w:tcPr>
                <w:tcW w:w="2969" w:type="dxa"/>
              </w:tcPr>
              <w:p w14:paraId="303668F1" w14:textId="113C254F"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9</w:t>
                </w:r>
              </w:p>
            </w:tc>
          </w:tr>
          <w:tr w:rsidR="00F47627" w:rsidRPr="005E5292" w14:paraId="1F9BF6BA" w14:textId="77777777" w:rsidTr="004D07A1">
            <w:tc>
              <w:tcPr>
                <w:tcW w:w="2956" w:type="dxa"/>
              </w:tcPr>
              <w:p w14:paraId="5A4C3C53" w14:textId="47443425"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2.7</w:t>
                </w:r>
              </w:p>
            </w:tc>
            <w:tc>
              <w:tcPr>
                <w:tcW w:w="3430" w:type="dxa"/>
              </w:tcPr>
              <w:p w14:paraId="39B31505" w14:textId="4955C29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DESIGN DIAGRAMS</w:t>
                </w:r>
              </w:p>
            </w:tc>
            <w:tc>
              <w:tcPr>
                <w:tcW w:w="2969" w:type="dxa"/>
              </w:tcPr>
              <w:p w14:paraId="263A24A1" w14:textId="7D0F8169"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r>
                  <w:rPr>
                    <w:rFonts w:asciiTheme="minorHAnsi" w:hAnsiTheme="minorHAnsi" w:cstheme="minorHAnsi"/>
                    <w:sz w:val="20"/>
                    <w:szCs w:val="20"/>
                  </w:rPr>
                  <w:t>0-16</w:t>
                </w:r>
              </w:p>
            </w:tc>
          </w:tr>
          <w:tr w:rsidR="00F47627" w:rsidRPr="005E5292" w14:paraId="6516CC0B" w14:textId="77777777" w:rsidTr="004D07A1">
            <w:tc>
              <w:tcPr>
                <w:tcW w:w="2956" w:type="dxa"/>
              </w:tcPr>
              <w:p w14:paraId="3D5506ED" w14:textId="201C9483"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2.8</w:t>
                </w:r>
              </w:p>
            </w:tc>
            <w:tc>
              <w:tcPr>
                <w:tcW w:w="3430" w:type="dxa"/>
              </w:tcPr>
              <w:p w14:paraId="01F78546" w14:textId="006518B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ASSUMPTION AND DEPENDENCIES</w:t>
                </w:r>
              </w:p>
            </w:tc>
            <w:tc>
              <w:tcPr>
                <w:tcW w:w="2969" w:type="dxa"/>
              </w:tcPr>
              <w:p w14:paraId="0FC0735F" w14:textId="1B2679B8"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r>
                  <w:rPr>
                    <w:rFonts w:asciiTheme="minorHAnsi" w:hAnsiTheme="minorHAnsi" w:cstheme="minorHAnsi"/>
                    <w:sz w:val="20"/>
                    <w:szCs w:val="20"/>
                  </w:rPr>
                  <w:t>6</w:t>
                </w:r>
              </w:p>
            </w:tc>
          </w:tr>
          <w:tr w:rsidR="00F47627" w:rsidRPr="005E5292" w14:paraId="1CB01331" w14:textId="77777777" w:rsidTr="004D07A1">
            <w:tc>
              <w:tcPr>
                <w:tcW w:w="2956" w:type="dxa"/>
              </w:tcPr>
              <w:p w14:paraId="369EAC3F" w14:textId="3D345804"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3.</w:t>
                </w:r>
              </w:p>
            </w:tc>
            <w:tc>
              <w:tcPr>
                <w:tcW w:w="3430" w:type="dxa"/>
              </w:tcPr>
              <w:p w14:paraId="0042B619" w14:textId="45CB1433" w:rsidR="00F47627" w:rsidRPr="004D07A1" w:rsidRDefault="004D07A1">
                <w:pPr>
                  <w:spacing w:after="0" w:line="259" w:lineRule="auto"/>
                  <w:ind w:left="0" w:firstLine="0"/>
                  <w:jc w:val="left"/>
                  <w:rPr>
                    <w:rFonts w:asciiTheme="minorHAnsi" w:hAnsiTheme="minorHAnsi" w:cstheme="minorHAnsi"/>
                    <w:b/>
                    <w:bCs/>
                    <w:sz w:val="20"/>
                    <w:szCs w:val="20"/>
                  </w:rPr>
                </w:pPr>
                <w:r w:rsidRPr="004D07A1">
                  <w:rPr>
                    <w:rFonts w:asciiTheme="minorHAnsi" w:hAnsiTheme="minorHAnsi" w:cstheme="minorHAnsi"/>
                    <w:b/>
                    <w:bCs/>
                    <w:sz w:val="20"/>
                    <w:szCs w:val="20"/>
                  </w:rPr>
                  <w:t>SYSTEM REQUIREMENTS</w:t>
                </w:r>
              </w:p>
            </w:tc>
            <w:tc>
              <w:tcPr>
                <w:tcW w:w="2969" w:type="dxa"/>
              </w:tcPr>
              <w:p w14:paraId="24A6CA9D" w14:textId="4482D89A" w:rsidR="00A51354" w:rsidRPr="004D07A1" w:rsidRDefault="004D07A1" w:rsidP="00A51354">
                <w:pPr>
                  <w:spacing w:after="16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r>
                  <w:rPr>
                    <w:rFonts w:asciiTheme="minorHAnsi" w:hAnsiTheme="minorHAnsi" w:cstheme="minorHAnsi"/>
                    <w:sz w:val="20"/>
                    <w:szCs w:val="20"/>
                  </w:rPr>
                  <w:t>7</w:t>
                </w:r>
              </w:p>
              <w:p w14:paraId="1A507BF5" w14:textId="77777777" w:rsidR="00F47627" w:rsidRPr="004D07A1" w:rsidRDefault="00F47627">
                <w:pPr>
                  <w:spacing w:after="0" w:line="259" w:lineRule="auto"/>
                  <w:ind w:left="0" w:firstLine="0"/>
                  <w:jc w:val="left"/>
                  <w:rPr>
                    <w:rFonts w:asciiTheme="minorHAnsi" w:hAnsiTheme="minorHAnsi" w:cstheme="minorHAnsi"/>
                    <w:sz w:val="20"/>
                    <w:szCs w:val="20"/>
                  </w:rPr>
                </w:pPr>
              </w:p>
            </w:tc>
          </w:tr>
          <w:tr w:rsidR="00F47627" w:rsidRPr="005E5292" w14:paraId="226D9B7A" w14:textId="77777777" w:rsidTr="004D07A1">
            <w:tc>
              <w:tcPr>
                <w:tcW w:w="2956" w:type="dxa"/>
              </w:tcPr>
              <w:p w14:paraId="29DCEE97" w14:textId="572FEE0F"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3.1</w:t>
                </w:r>
              </w:p>
            </w:tc>
            <w:tc>
              <w:tcPr>
                <w:tcW w:w="3430" w:type="dxa"/>
              </w:tcPr>
              <w:p w14:paraId="1BB9CDDB" w14:textId="1A1173FC"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USER INTERFACE</w:t>
                </w:r>
              </w:p>
            </w:tc>
            <w:tc>
              <w:tcPr>
                <w:tcW w:w="2969" w:type="dxa"/>
              </w:tcPr>
              <w:p w14:paraId="421B0A79" w14:textId="573AF178"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r>
                  <w:rPr>
                    <w:rFonts w:asciiTheme="minorHAnsi" w:hAnsiTheme="minorHAnsi" w:cstheme="minorHAnsi"/>
                    <w:sz w:val="20"/>
                    <w:szCs w:val="20"/>
                  </w:rPr>
                  <w:t>7</w:t>
                </w:r>
              </w:p>
            </w:tc>
          </w:tr>
          <w:tr w:rsidR="00F47627" w:rsidRPr="005E5292" w14:paraId="485521CE" w14:textId="77777777" w:rsidTr="004D07A1">
            <w:tc>
              <w:tcPr>
                <w:tcW w:w="2956" w:type="dxa"/>
              </w:tcPr>
              <w:p w14:paraId="61F250CA" w14:textId="207EEDE3"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3.2</w:t>
                </w:r>
              </w:p>
            </w:tc>
            <w:tc>
              <w:tcPr>
                <w:tcW w:w="3430" w:type="dxa"/>
              </w:tcPr>
              <w:p w14:paraId="28123B70" w14:textId="76AC76F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SOFTWARE INTERFACE</w:t>
                </w:r>
              </w:p>
            </w:tc>
            <w:tc>
              <w:tcPr>
                <w:tcW w:w="2969" w:type="dxa"/>
              </w:tcPr>
              <w:p w14:paraId="5E7EFA4C" w14:textId="59AD07C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r>
                  <w:rPr>
                    <w:rFonts w:asciiTheme="minorHAnsi" w:hAnsiTheme="minorHAnsi" w:cstheme="minorHAnsi"/>
                    <w:sz w:val="20"/>
                    <w:szCs w:val="20"/>
                  </w:rPr>
                  <w:t>7</w:t>
                </w:r>
              </w:p>
            </w:tc>
          </w:tr>
          <w:tr w:rsidR="00F47627" w:rsidRPr="005E5292" w14:paraId="2ECB4DFD" w14:textId="77777777" w:rsidTr="004D07A1">
            <w:tc>
              <w:tcPr>
                <w:tcW w:w="2956" w:type="dxa"/>
              </w:tcPr>
              <w:p w14:paraId="04FEC0C5" w14:textId="034B8406"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3.3</w:t>
                </w:r>
              </w:p>
            </w:tc>
            <w:tc>
              <w:tcPr>
                <w:tcW w:w="3430" w:type="dxa"/>
              </w:tcPr>
              <w:p w14:paraId="3C35EC61" w14:textId="485FC2A0"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DATABASE INTERFACE</w:t>
                </w:r>
              </w:p>
            </w:tc>
            <w:tc>
              <w:tcPr>
                <w:tcW w:w="2969" w:type="dxa"/>
              </w:tcPr>
              <w:p w14:paraId="7BBA2285" w14:textId="3F67E980"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r>
                  <w:rPr>
                    <w:rFonts w:asciiTheme="minorHAnsi" w:hAnsiTheme="minorHAnsi" w:cstheme="minorHAnsi"/>
                    <w:sz w:val="20"/>
                    <w:szCs w:val="20"/>
                  </w:rPr>
                  <w:t>7</w:t>
                </w:r>
              </w:p>
            </w:tc>
          </w:tr>
          <w:tr w:rsidR="00F47627" w:rsidRPr="005E5292" w14:paraId="4D757037" w14:textId="77777777" w:rsidTr="004D07A1">
            <w:tc>
              <w:tcPr>
                <w:tcW w:w="2956" w:type="dxa"/>
              </w:tcPr>
              <w:p w14:paraId="487BBE8C" w14:textId="505948AB"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3.4</w:t>
                </w:r>
              </w:p>
            </w:tc>
            <w:tc>
              <w:tcPr>
                <w:tcW w:w="3430" w:type="dxa"/>
              </w:tcPr>
              <w:p w14:paraId="4E49E051" w14:textId="662F6E5D"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PROTOCOLS</w:t>
                </w:r>
              </w:p>
            </w:tc>
            <w:tc>
              <w:tcPr>
                <w:tcW w:w="2969" w:type="dxa"/>
              </w:tcPr>
              <w:p w14:paraId="032F6D01" w14:textId="0ED52547"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1</w:t>
                </w:r>
                <w:r>
                  <w:rPr>
                    <w:rFonts w:asciiTheme="minorHAnsi" w:hAnsiTheme="minorHAnsi" w:cstheme="minorHAnsi"/>
                    <w:sz w:val="20"/>
                    <w:szCs w:val="20"/>
                  </w:rPr>
                  <w:t>7</w:t>
                </w:r>
              </w:p>
            </w:tc>
          </w:tr>
          <w:tr w:rsidR="00F47627" w:rsidRPr="005E5292" w14:paraId="633F1BBE" w14:textId="77777777" w:rsidTr="004D07A1">
            <w:tc>
              <w:tcPr>
                <w:tcW w:w="2956" w:type="dxa"/>
              </w:tcPr>
              <w:p w14:paraId="2D5ED84F" w14:textId="50C6D96E"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4.</w:t>
                </w:r>
              </w:p>
            </w:tc>
            <w:tc>
              <w:tcPr>
                <w:tcW w:w="3430" w:type="dxa"/>
              </w:tcPr>
              <w:p w14:paraId="2A9D0F84" w14:textId="728737F8" w:rsidR="00F47627" w:rsidRPr="004D07A1" w:rsidRDefault="004D07A1">
                <w:pPr>
                  <w:spacing w:after="0" w:line="259" w:lineRule="auto"/>
                  <w:ind w:left="0" w:firstLine="0"/>
                  <w:jc w:val="left"/>
                  <w:rPr>
                    <w:rFonts w:asciiTheme="minorHAnsi" w:hAnsiTheme="minorHAnsi" w:cstheme="minorHAnsi"/>
                    <w:b/>
                    <w:bCs/>
                    <w:sz w:val="20"/>
                    <w:szCs w:val="20"/>
                  </w:rPr>
                </w:pPr>
                <w:r w:rsidRPr="004D07A1">
                  <w:rPr>
                    <w:rFonts w:asciiTheme="minorHAnsi" w:hAnsiTheme="minorHAnsi" w:cstheme="minorHAnsi"/>
                    <w:b/>
                    <w:bCs/>
                    <w:sz w:val="20"/>
                    <w:szCs w:val="20"/>
                  </w:rPr>
                  <w:t>NON-FUNCTIONAL REQUIREMENTS</w:t>
                </w:r>
              </w:p>
            </w:tc>
            <w:tc>
              <w:tcPr>
                <w:tcW w:w="2969" w:type="dxa"/>
              </w:tcPr>
              <w:p w14:paraId="6668F2FF" w14:textId="3C11A3B2"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18</w:t>
                </w:r>
              </w:p>
            </w:tc>
          </w:tr>
          <w:tr w:rsidR="00F47627" w:rsidRPr="005E5292" w14:paraId="78BB6A21" w14:textId="77777777" w:rsidTr="004D07A1">
            <w:tc>
              <w:tcPr>
                <w:tcW w:w="2956" w:type="dxa"/>
              </w:tcPr>
              <w:p w14:paraId="07183293" w14:textId="24C7F07E"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4.1</w:t>
                </w:r>
              </w:p>
            </w:tc>
            <w:tc>
              <w:tcPr>
                <w:tcW w:w="3430" w:type="dxa"/>
              </w:tcPr>
              <w:p w14:paraId="4658F01E" w14:textId="3673B069"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PERFORMANCE REQUIREMENTS</w:t>
                </w:r>
              </w:p>
            </w:tc>
            <w:tc>
              <w:tcPr>
                <w:tcW w:w="2969" w:type="dxa"/>
              </w:tcPr>
              <w:p w14:paraId="5D008A03" w14:textId="6D8076D4"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18</w:t>
                </w:r>
              </w:p>
            </w:tc>
          </w:tr>
          <w:tr w:rsidR="00F47627" w:rsidRPr="005E5292" w14:paraId="74129D2A" w14:textId="77777777" w:rsidTr="004D07A1">
            <w:tc>
              <w:tcPr>
                <w:tcW w:w="2956" w:type="dxa"/>
              </w:tcPr>
              <w:p w14:paraId="48E37A69" w14:textId="5F747638"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4.2</w:t>
                </w:r>
              </w:p>
            </w:tc>
            <w:tc>
              <w:tcPr>
                <w:tcW w:w="3430" w:type="dxa"/>
              </w:tcPr>
              <w:p w14:paraId="59DBE2E3" w14:textId="157BEFF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SECURITY REQUIREMENTS</w:t>
                </w:r>
              </w:p>
            </w:tc>
            <w:tc>
              <w:tcPr>
                <w:tcW w:w="2969" w:type="dxa"/>
              </w:tcPr>
              <w:p w14:paraId="639C0903" w14:textId="67E56CF5"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18</w:t>
                </w:r>
              </w:p>
            </w:tc>
          </w:tr>
          <w:tr w:rsidR="00F47627" w:rsidRPr="005E5292" w14:paraId="4332655A" w14:textId="77777777" w:rsidTr="004D07A1">
            <w:tc>
              <w:tcPr>
                <w:tcW w:w="2956" w:type="dxa"/>
              </w:tcPr>
              <w:p w14:paraId="092455BD" w14:textId="243F4C72"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4.3</w:t>
                </w:r>
              </w:p>
            </w:tc>
            <w:tc>
              <w:tcPr>
                <w:tcW w:w="3430" w:type="dxa"/>
              </w:tcPr>
              <w:p w14:paraId="51F9E257" w14:textId="490E878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SOFTWARE QUALITY ATTRIBUTES</w:t>
                </w:r>
              </w:p>
            </w:tc>
            <w:tc>
              <w:tcPr>
                <w:tcW w:w="2969" w:type="dxa"/>
              </w:tcPr>
              <w:p w14:paraId="7A6D03A9" w14:textId="2961B927" w:rsidR="00F47627"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18</w:t>
                </w:r>
              </w:p>
            </w:tc>
          </w:tr>
          <w:tr w:rsidR="00F47627" w:rsidRPr="005E5292" w14:paraId="705250FA" w14:textId="77777777" w:rsidTr="004D07A1">
            <w:tc>
              <w:tcPr>
                <w:tcW w:w="2956" w:type="dxa"/>
              </w:tcPr>
              <w:p w14:paraId="7F670A61" w14:textId="60FDA56C"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5.</w:t>
                </w:r>
              </w:p>
            </w:tc>
            <w:tc>
              <w:tcPr>
                <w:tcW w:w="3430" w:type="dxa"/>
              </w:tcPr>
              <w:p w14:paraId="2F061F87" w14:textId="2B83CDE1" w:rsidR="00F47627" w:rsidRPr="004D07A1" w:rsidRDefault="004D07A1">
                <w:pPr>
                  <w:spacing w:after="0" w:line="259" w:lineRule="auto"/>
                  <w:ind w:left="0" w:firstLine="0"/>
                  <w:jc w:val="left"/>
                  <w:rPr>
                    <w:rFonts w:asciiTheme="minorHAnsi" w:hAnsiTheme="minorHAnsi" w:cstheme="minorHAnsi"/>
                    <w:b/>
                    <w:bCs/>
                    <w:sz w:val="20"/>
                    <w:szCs w:val="20"/>
                  </w:rPr>
                </w:pPr>
                <w:r w:rsidRPr="004D07A1">
                  <w:rPr>
                    <w:rFonts w:asciiTheme="minorHAnsi" w:hAnsiTheme="minorHAnsi" w:cstheme="minorHAnsi"/>
                    <w:b/>
                    <w:bCs/>
                    <w:sz w:val="20"/>
                    <w:szCs w:val="20"/>
                  </w:rPr>
                  <w:t>OTHER REQUIREMENTS &amp; FUTURE WORK PROSPECTS</w:t>
                </w:r>
                <w:r w:rsidRPr="004D07A1">
                  <w:rPr>
                    <w:rFonts w:asciiTheme="minorHAnsi" w:eastAsia="Cambria" w:hAnsiTheme="minorHAnsi" w:cstheme="minorHAnsi"/>
                    <w:b/>
                    <w:bCs/>
                    <w:sz w:val="20"/>
                    <w:szCs w:val="20"/>
                  </w:rPr>
                  <w:t xml:space="preserve">  </w:t>
                </w:r>
              </w:p>
            </w:tc>
            <w:tc>
              <w:tcPr>
                <w:tcW w:w="2969" w:type="dxa"/>
              </w:tcPr>
              <w:p w14:paraId="18F4544A" w14:textId="13F83DD6"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w:t>
                </w:r>
                <w:r>
                  <w:rPr>
                    <w:rFonts w:asciiTheme="minorHAnsi" w:hAnsiTheme="minorHAnsi" w:cstheme="minorHAnsi"/>
                    <w:sz w:val="20"/>
                    <w:szCs w:val="20"/>
                  </w:rPr>
                  <w:t>0</w:t>
                </w:r>
              </w:p>
            </w:tc>
          </w:tr>
          <w:tr w:rsidR="004D07A1" w:rsidRPr="005E5292" w14:paraId="6ED70FAC" w14:textId="77777777" w:rsidTr="004D07A1">
            <w:tc>
              <w:tcPr>
                <w:tcW w:w="2956" w:type="dxa"/>
              </w:tcPr>
              <w:p w14:paraId="60E39057" w14:textId="77777777" w:rsidR="004D07A1" w:rsidRPr="004D07A1" w:rsidRDefault="004D07A1">
                <w:pPr>
                  <w:spacing w:after="0" w:line="259" w:lineRule="auto"/>
                  <w:ind w:left="0" w:firstLine="0"/>
                  <w:jc w:val="left"/>
                  <w:rPr>
                    <w:rFonts w:asciiTheme="minorHAnsi" w:hAnsiTheme="minorHAnsi" w:cstheme="minorHAnsi"/>
                    <w:sz w:val="20"/>
                    <w:szCs w:val="20"/>
                  </w:rPr>
                </w:pPr>
              </w:p>
            </w:tc>
            <w:tc>
              <w:tcPr>
                <w:tcW w:w="3430" w:type="dxa"/>
              </w:tcPr>
              <w:p w14:paraId="1525492D" w14:textId="36D1B0A0" w:rsidR="004D07A1" w:rsidRPr="004D07A1" w:rsidRDefault="004D07A1">
                <w:pPr>
                  <w:spacing w:after="0" w:line="259" w:lineRule="auto"/>
                  <w:ind w:left="0" w:firstLine="0"/>
                  <w:jc w:val="left"/>
                  <w:rPr>
                    <w:rFonts w:asciiTheme="minorHAnsi" w:hAnsiTheme="minorHAnsi" w:cstheme="minorHAnsi"/>
                    <w:b/>
                    <w:bCs/>
                    <w:sz w:val="20"/>
                    <w:szCs w:val="20"/>
                  </w:rPr>
                </w:pPr>
                <w:r w:rsidRPr="004D07A1">
                  <w:rPr>
                    <w:rFonts w:asciiTheme="minorHAnsi" w:hAnsiTheme="minorHAnsi" w:cstheme="minorHAnsi"/>
                    <w:b/>
                    <w:bCs/>
                    <w:sz w:val="20"/>
                    <w:szCs w:val="20"/>
                  </w:rPr>
                  <w:t>References</w:t>
                </w:r>
              </w:p>
            </w:tc>
            <w:tc>
              <w:tcPr>
                <w:tcW w:w="2969" w:type="dxa"/>
              </w:tcPr>
              <w:p w14:paraId="52750895" w14:textId="651FAC42" w:rsidR="004D07A1" w:rsidRPr="004D07A1" w:rsidRDefault="004D07A1">
                <w:pPr>
                  <w:spacing w:after="0" w:line="259" w:lineRule="auto"/>
                  <w:ind w:left="0" w:firstLine="0"/>
                  <w:jc w:val="left"/>
                  <w:rPr>
                    <w:rFonts w:asciiTheme="minorHAnsi" w:hAnsiTheme="minorHAnsi" w:cstheme="minorHAnsi"/>
                    <w:sz w:val="20"/>
                    <w:szCs w:val="20"/>
                  </w:rPr>
                </w:pPr>
                <w:r>
                  <w:rPr>
                    <w:rFonts w:asciiTheme="minorHAnsi" w:hAnsiTheme="minorHAnsi" w:cstheme="minorHAnsi"/>
                    <w:sz w:val="20"/>
                    <w:szCs w:val="20"/>
                  </w:rPr>
                  <w:t>21</w:t>
                </w:r>
              </w:p>
            </w:tc>
          </w:tr>
          <w:tr w:rsidR="00F47627" w:rsidRPr="005E5292" w14:paraId="60D1279C" w14:textId="77777777" w:rsidTr="004D07A1">
            <w:tc>
              <w:tcPr>
                <w:tcW w:w="2956" w:type="dxa"/>
              </w:tcPr>
              <w:p w14:paraId="20F98C92" w14:textId="41B8FFAC"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APPENDIX A:</w:t>
                </w:r>
              </w:p>
            </w:tc>
            <w:tc>
              <w:tcPr>
                <w:tcW w:w="3430" w:type="dxa"/>
              </w:tcPr>
              <w:p w14:paraId="2092795C" w14:textId="710D14BC"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GLOSSARY</w:t>
                </w:r>
                <w:r w:rsidRPr="004D07A1">
                  <w:rPr>
                    <w:rFonts w:asciiTheme="minorHAnsi" w:eastAsia="Cambria" w:hAnsiTheme="minorHAnsi" w:cstheme="minorHAnsi"/>
                    <w:sz w:val="20"/>
                    <w:szCs w:val="20"/>
                  </w:rPr>
                  <w:t xml:space="preserve">  </w:t>
                </w:r>
              </w:p>
            </w:tc>
            <w:tc>
              <w:tcPr>
                <w:tcW w:w="2969" w:type="dxa"/>
              </w:tcPr>
              <w:p w14:paraId="2E467A5E" w14:textId="1625C4E8"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w:t>
                </w:r>
                <w:r>
                  <w:rPr>
                    <w:rFonts w:asciiTheme="minorHAnsi" w:hAnsiTheme="minorHAnsi" w:cstheme="minorHAnsi"/>
                    <w:sz w:val="20"/>
                    <w:szCs w:val="20"/>
                  </w:rPr>
                  <w:t>2</w:t>
                </w:r>
              </w:p>
            </w:tc>
          </w:tr>
          <w:tr w:rsidR="00F47627" w:rsidRPr="005E5292" w14:paraId="35AFD75D" w14:textId="77777777" w:rsidTr="004D07A1">
            <w:tc>
              <w:tcPr>
                <w:tcW w:w="2956" w:type="dxa"/>
              </w:tcPr>
              <w:p w14:paraId="52E9861B" w14:textId="1A47FF00"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APPENDIX B:</w:t>
                </w:r>
              </w:p>
            </w:tc>
            <w:tc>
              <w:tcPr>
                <w:tcW w:w="3430" w:type="dxa"/>
              </w:tcPr>
              <w:p w14:paraId="63CA8C01" w14:textId="5E545E41"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ANALYSIS MODEL</w:t>
                </w:r>
              </w:p>
            </w:tc>
            <w:tc>
              <w:tcPr>
                <w:tcW w:w="2969" w:type="dxa"/>
              </w:tcPr>
              <w:p w14:paraId="6C69E62A" w14:textId="08E2DDDA"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w:t>
                </w:r>
                <w:r>
                  <w:rPr>
                    <w:rFonts w:asciiTheme="minorHAnsi" w:hAnsiTheme="minorHAnsi" w:cstheme="minorHAnsi"/>
                    <w:sz w:val="20"/>
                    <w:szCs w:val="20"/>
                  </w:rPr>
                  <w:t>2</w:t>
                </w:r>
              </w:p>
            </w:tc>
          </w:tr>
          <w:tr w:rsidR="00F47627" w:rsidRPr="005E5292" w14:paraId="78D813E7" w14:textId="77777777" w:rsidTr="004D07A1">
            <w:tc>
              <w:tcPr>
                <w:tcW w:w="2956" w:type="dxa"/>
              </w:tcPr>
              <w:p w14:paraId="35E5D93C" w14:textId="058D9E56"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APPENDIX C:</w:t>
                </w:r>
              </w:p>
            </w:tc>
            <w:tc>
              <w:tcPr>
                <w:tcW w:w="3430" w:type="dxa"/>
              </w:tcPr>
              <w:p w14:paraId="4DCBB374" w14:textId="2CA0B71F"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ISSUES LIST</w:t>
                </w:r>
                <w:r w:rsidRPr="004D07A1">
                  <w:rPr>
                    <w:rFonts w:asciiTheme="minorHAnsi" w:eastAsia="Cambria" w:hAnsiTheme="minorHAnsi" w:cstheme="minorHAnsi"/>
                    <w:sz w:val="20"/>
                    <w:szCs w:val="20"/>
                  </w:rPr>
                  <w:t xml:space="preserve">  </w:t>
                </w:r>
              </w:p>
            </w:tc>
            <w:tc>
              <w:tcPr>
                <w:tcW w:w="2969" w:type="dxa"/>
              </w:tcPr>
              <w:p w14:paraId="1AB04F1F" w14:textId="0E79FEB5" w:rsidR="00F47627" w:rsidRPr="004D07A1" w:rsidRDefault="004D07A1">
                <w:pPr>
                  <w:spacing w:after="0" w:line="259" w:lineRule="auto"/>
                  <w:ind w:left="0" w:firstLine="0"/>
                  <w:jc w:val="left"/>
                  <w:rPr>
                    <w:rFonts w:asciiTheme="minorHAnsi" w:hAnsiTheme="minorHAnsi" w:cstheme="minorHAnsi"/>
                    <w:sz w:val="20"/>
                    <w:szCs w:val="20"/>
                  </w:rPr>
                </w:pPr>
                <w:r w:rsidRPr="004D07A1">
                  <w:rPr>
                    <w:rFonts w:asciiTheme="minorHAnsi" w:hAnsiTheme="minorHAnsi" w:cstheme="minorHAnsi"/>
                    <w:sz w:val="20"/>
                    <w:szCs w:val="20"/>
                  </w:rPr>
                  <w:t>2</w:t>
                </w:r>
                <w:r>
                  <w:rPr>
                    <w:rFonts w:asciiTheme="minorHAnsi" w:hAnsiTheme="minorHAnsi" w:cstheme="minorHAnsi"/>
                    <w:sz w:val="20"/>
                    <w:szCs w:val="20"/>
                  </w:rPr>
                  <w:t>2</w:t>
                </w:r>
              </w:p>
            </w:tc>
          </w:tr>
        </w:tbl>
        <w:p w14:paraId="2B5F8426" w14:textId="77777777" w:rsidR="005E5292" w:rsidRDefault="00000000" w:rsidP="005E5292">
          <w:pPr>
            <w:spacing w:after="160" w:line="259" w:lineRule="auto"/>
            <w:ind w:left="0" w:firstLine="0"/>
            <w:jc w:val="left"/>
            <w:rPr>
              <w:rFonts w:asciiTheme="minorHAnsi" w:hAnsiTheme="minorHAnsi" w:cstheme="minorHAnsi"/>
            </w:rPr>
          </w:pPr>
        </w:p>
      </w:sdtContent>
    </w:sdt>
    <w:p w14:paraId="73A1B7A9" w14:textId="20FBEAE0" w:rsidR="00343B56" w:rsidRDefault="00000000" w:rsidP="004F4DC5">
      <w:pPr>
        <w:spacing w:after="160" w:line="259" w:lineRule="auto"/>
        <w:ind w:left="0" w:firstLine="0"/>
        <w:jc w:val="center"/>
        <w:rPr>
          <w:rFonts w:asciiTheme="minorHAnsi" w:hAnsiTheme="minorHAnsi" w:cstheme="minorHAnsi"/>
          <w:i/>
          <w:color w:val="555555"/>
          <w:sz w:val="22"/>
        </w:rPr>
      </w:pPr>
      <w:r w:rsidRPr="005E5292">
        <w:rPr>
          <w:rFonts w:asciiTheme="minorHAnsi" w:hAnsiTheme="minorHAnsi" w:cstheme="minorHAnsi"/>
          <w:i/>
          <w:color w:val="555555"/>
          <w:sz w:val="22"/>
        </w:rPr>
        <w:t>Table 1.1: System Document Table of Contents</w:t>
      </w:r>
    </w:p>
    <w:p w14:paraId="53CB8665" w14:textId="77777777" w:rsidR="004D07A1" w:rsidRDefault="004D07A1" w:rsidP="004F4DC5">
      <w:pPr>
        <w:spacing w:after="160" w:line="259" w:lineRule="auto"/>
        <w:ind w:left="0" w:firstLine="0"/>
        <w:jc w:val="center"/>
        <w:rPr>
          <w:rFonts w:asciiTheme="minorHAnsi" w:hAnsiTheme="minorHAnsi" w:cstheme="minorHAnsi"/>
          <w:i/>
          <w:color w:val="555555"/>
          <w:sz w:val="22"/>
        </w:rPr>
      </w:pPr>
    </w:p>
    <w:p w14:paraId="266D470A" w14:textId="77777777" w:rsidR="004D07A1" w:rsidRDefault="004D07A1" w:rsidP="004F4DC5">
      <w:pPr>
        <w:spacing w:after="160" w:line="259" w:lineRule="auto"/>
        <w:ind w:left="0" w:firstLine="0"/>
        <w:jc w:val="center"/>
        <w:rPr>
          <w:rFonts w:asciiTheme="minorHAnsi" w:hAnsiTheme="minorHAnsi" w:cstheme="minorHAnsi"/>
          <w:i/>
          <w:color w:val="555555"/>
          <w:sz w:val="22"/>
        </w:rPr>
      </w:pPr>
    </w:p>
    <w:p w14:paraId="54314C2C" w14:textId="77777777" w:rsidR="004D07A1" w:rsidRPr="005E5292" w:rsidRDefault="004D07A1" w:rsidP="004F4DC5">
      <w:pPr>
        <w:spacing w:after="160" w:line="259" w:lineRule="auto"/>
        <w:ind w:left="0" w:firstLine="0"/>
        <w:jc w:val="center"/>
        <w:rPr>
          <w:rFonts w:asciiTheme="minorHAnsi" w:hAnsiTheme="minorHAnsi" w:cstheme="minorHAnsi"/>
        </w:rPr>
      </w:pPr>
    </w:p>
    <w:p w14:paraId="5D450E79" w14:textId="76C4E4D8" w:rsidR="00343B56" w:rsidRPr="004F4DC5" w:rsidRDefault="00000000" w:rsidP="004F4DC5">
      <w:pPr>
        <w:spacing w:after="0" w:line="259" w:lineRule="auto"/>
        <w:jc w:val="left"/>
        <w:rPr>
          <w:rFonts w:asciiTheme="minorHAnsi" w:hAnsiTheme="minorHAnsi" w:cstheme="minorHAnsi"/>
          <w:b/>
          <w:bCs/>
          <w:sz w:val="28"/>
          <w:szCs w:val="28"/>
        </w:rPr>
      </w:pPr>
      <w:bookmarkStart w:id="0" w:name="_Toc238158880"/>
      <w:r w:rsidRPr="004F4DC5">
        <w:rPr>
          <w:rFonts w:asciiTheme="minorHAnsi" w:hAnsiTheme="minorHAnsi" w:cstheme="minorHAnsi"/>
          <w:b/>
          <w:bCs/>
          <w:sz w:val="28"/>
          <w:szCs w:val="28"/>
        </w:rPr>
        <w:t>REVISION HISTORY</w:t>
      </w:r>
      <w:bookmarkEnd w:id="0"/>
      <w:r w:rsidRPr="004F4DC5">
        <w:rPr>
          <w:rFonts w:asciiTheme="minorHAnsi" w:eastAsia="Cambria" w:hAnsiTheme="minorHAnsi" w:cstheme="minorHAnsi"/>
          <w:b/>
          <w:bCs/>
          <w:sz w:val="28"/>
          <w:szCs w:val="28"/>
        </w:rPr>
        <w:t xml:space="preserve"> </w:t>
      </w:r>
    </w:p>
    <w:tbl>
      <w:tblPr>
        <w:tblStyle w:val="TableGrid"/>
        <w:tblW w:w="8652" w:type="dxa"/>
        <w:tblInd w:w="120" w:type="dxa"/>
        <w:tblCellMar>
          <w:top w:w="29" w:type="dxa"/>
          <w:left w:w="0" w:type="dxa"/>
          <w:bottom w:w="5" w:type="dxa"/>
          <w:right w:w="0" w:type="dxa"/>
        </w:tblCellMar>
        <w:tblLook w:val="04A0" w:firstRow="1" w:lastRow="0" w:firstColumn="1" w:lastColumn="0" w:noHBand="0" w:noVBand="1"/>
      </w:tblPr>
      <w:tblGrid>
        <w:gridCol w:w="2264"/>
        <w:gridCol w:w="2416"/>
        <w:gridCol w:w="2283"/>
        <w:gridCol w:w="1689"/>
      </w:tblGrid>
      <w:tr w:rsidR="00343B56" w:rsidRPr="005E5292" w14:paraId="73E92724" w14:textId="77777777" w:rsidTr="00A51354">
        <w:trPr>
          <w:trHeight w:val="342"/>
        </w:trPr>
        <w:tc>
          <w:tcPr>
            <w:tcW w:w="2264" w:type="dxa"/>
            <w:tcBorders>
              <w:top w:val="single" w:sz="4" w:space="0" w:color="auto"/>
              <w:left w:val="single" w:sz="4" w:space="0" w:color="auto"/>
              <w:bottom w:val="single" w:sz="4" w:space="0" w:color="auto"/>
              <w:right w:val="single" w:sz="4" w:space="0" w:color="auto"/>
            </w:tcBorders>
          </w:tcPr>
          <w:p w14:paraId="3D490F53"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Date</w:t>
            </w:r>
            <w:r w:rsidRPr="005E5292">
              <w:rPr>
                <w:rFonts w:asciiTheme="minorHAnsi" w:eastAsia="Cambria" w:hAnsiTheme="minorHAnsi" w:cstheme="minorHAnsi"/>
                <w:sz w:val="22"/>
              </w:rPr>
              <w:t xml:space="preserve"> </w:t>
            </w:r>
          </w:p>
        </w:tc>
        <w:tc>
          <w:tcPr>
            <w:tcW w:w="2416" w:type="dxa"/>
            <w:tcBorders>
              <w:top w:val="single" w:sz="4" w:space="0" w:color="auto"/>
              <w:left w:val="single" w:sz="4" w:space="0" w:color="auto"/>
              <w:bottom w:val="single" w:sz="4" w:space="0" w:color="auto"/>
              <w:right w:val="single" w:sz="4" w:space="0" w:color="auto"/>
            </w:tcBorders>
          </w:tcPr>
          <w:p w14:paraId="36DDB50D" w14:textId="77777777" w:rsidR="00343B56" w:rsidRPr="005E5292" w:rsidRDefault="00000000">
            <w:pPr>
              <w:spacing w:after="0" w:line="259" w:lineRule="auto"/>
              <w:ind w:left="76" w:firstLine="0"/>
              <w:jc w:val="left"/>
              <w:rPr>
                <w:rFonts w:asciiTheme="minorHAnsi" w:hAnsiTheme="minorHAnsi" w:cstheme="minorHAnsi"/>
              </w:rPr>
            </w:pPr>
            <w:r w:rsidRPr="005E5292">
              <w:rPr>
                <w:rFonts w:asciiTheme="minorHAnsi" w:hAnsiTheme="minorHAnsi" w:cstheme="minorHAnsi"/>
                <w:sz w:val="20"/>
              </w:rPr>
              <w:t>Change</w:t>
            </w:r>
            <w:r w:rsidRPr="005E5292">
              <w:rPr>
                <w:rFonts w:asciiTheme="minorHAnsi" w:eastAsia="Cambria" w:hAnsiTheme="minorHAnsi" w:cstheme="minorHAnsi"/>
                <w:sz w:val="22"/>
              </w:rPr>
              <w:t xml:space="preserve"> </w:t>
            </w:r>
          </w:p>
        </w:tc>
        <w:tc>
          <w:tcPr>
            <w:tcW w:w="2283" w:type="dxa"/>
            <w:tcBorders>
              <w:top w:val="single" w:sz="4" w:space="0" w:color="auto"/>
              <w:left w:val="single" w:sz="4" w:space="0" w:color="auto"/>
              <w:bottom w:val="single" w:sz="4" w:space="0" w:color="auto"/>
              <w:right w:val="single" w:sz="4" w:space="0" w:color="auto"/>
            </w:tcBorders>
          </w:tcPr>
          <w:p w14:paraId="72777BA7"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Reason for Changes</w:t>
            </w:r>
            <w:r w:rsidRPr="005E5292">
              <w:rPr>
                <w:rFonts w:asciiTheme="minorHAnsi" w:eastAsia="Cambria" w:hAnsiTheme="minorHAnsi" w:cstheme="minorHAnsi"/>
                <w:sz w:val="22"/>
              </w:rPr>
              <w:t xml:space="preserve"> </w:t>
            </w:r>
          </w:p>
        </w:tc>
        <w:tc>
          <w:tcPr>
            <w:tcW w:w="1689" w:type="dxa"/>
            <w:tcBorders>
              <w:top w:val="single" w:sz="4" w:space="0" w:color="auto"/>
              <w:left w:val="single" w:sz="4" w:space="0" w:color="auto"/>
              <w:bottom w:val="single" w:sz="4" w:space="0" w:color="auto"/>
              <w:right w:val="single" w:sz="4" w:space="0" w:color="auto"/>
            </w:tcBorders>
          </w:tcPr>
          <w:p w14:paraId="6CCF9DE4" w14:textId="77777777" w:rsidR="00343B56" w:rsidRPr="005E5292" w:rsidRDefault="00000000">
            <w:pPr>
              <w:spacing w:after="0" w:line="259" w:lineRule="auto"/>
              <w:ind w:left="164" w:firstLine="0"/>
              <w:jc w:val="left"/>
              <w:rPr>
                <w:rFonts w:asciiTheme="minorHAnsi" w:hAnsiTheme="minorHAnsi" w:cstheme="minorHAnsi"/>
              </w:rPr>
            </w:pPr>
            <w:r w:rsidRPr="005E5292">
              <w:rPr>
                <w:rFonts w:asciiTheme="minorHAnsi" w:hAnsiTheme="minorHAnsi" w:cstheme="minorHAnsi"/>
                <w:sz w:val="20"/>
              </w:rPr>
              <w:t>Mentor Signature</w:t>
            </w:r>
            <w:r w:rsidRPr="005E5292">
              <w:rPr>
                <w:rFonts w:asciiTheme="minorHAnsi" w:eastAsia="Cambria" w:hAnsiTheme="minorHAnsi" w:cstheme="minorHAnsi"/>
                <w:sz w:val="22"/>
              </w:rPr>
              <w:t xml:space="preserve"> </w:t>
            </w:r>
          </w:p>
        </w:tc>
      </w:tr>
      <w:tr w:rsidR="00343B56" w:rsidRPr="005E5292" w14:paraId="22B5D2FD" w14:textId="77777777" w:rsidTr="00A51354">
        <w:trPr>
          <w:trHeight w:val="1258"/>
        </w:trPr>
        <w:tc>
          <w:tcPr>
            <w:tcW w:w="2264" w:type="dxa"/>
            <w:tcBorders>
              <w:top w:val="single" w:sz="4" w:space="0" w:color="auto"/>
              <w:left w:val="single" w:sz="4" w:space="0" w:color="auto"/>
              <w:bottom w:val="single" w:sz="4" w:space="0" w:color="auto"/>
              <w:right w:val="single" w:sz="4" w:space="0" w:color="auto"/>
            </w:tcBorders>
          </w:tcPr>
          <w:p w14:paraId="528F7EE5"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10-Aug-2026</w:t>
            </w:r>
            <w:r w:rsidRPr="005E5292">
              <w:rPr>
                <w:rFonts w:asciiTheme="minorHAnsi" w:eastAsia="Cambria" w:hAnsiTheme="minorHAnsi" w:cstheme="minorHAnsi"/>
                <w:sz w:val="22"/>
              </w:rPr>
              <w:t xml:space="preserve"> </w:t>
            </w:r>
          </w:p>
        </w:tc>
        <w:tc>
          <w:tcPr>
            <w:tcW w:w="2416" w:type="dxa"/>
            <w:tcBorders>
              <w:top w:val="single" w:sz="4" w:space="0" w:color="auto"/>
              <w:left w:val="single" w:sz="4" w:space="0" w:color="auto"/>
              <w:bottom w:val="single" w:sz="4" w:space="0" w:color="auto"/>
              <w:right w:val="single" w:sz="4" w:space="0" w:color="auto"/>
            </w:tcBorders>
          </w:tcPr>
          <w:p w14:paraId="660409E8" w14:textId="77777777" w:rsidR="00343B56" w:rsidRPr="005E5292" w:rsidRDefault="00000000">
            <w:pPr>
              <w:spacing w:after="14" w:line="259" w:lineRule="auto"/>
              <w:ind w:left="76" w:firstLine="0"/>
              <w:jc w:val="left"/>
              <w:rPr>
                <w:rFonts w:asciiTheme="minorHAnsi" w:hAnsiTheme="minorHAnsi" w:cstheme="minorHAnsi"/>
              </w:rPr>
            </w:pPr>
            <w:r w:rsidRPr="005E5292">
              <w:rPr>
                <w:rFonts w:asciiTheme="minorHAnsi" w:hAnsiTheme="minorHAnsi" w:cstheme="minorHAnsi"/>
                <w:sz w:val="20"/>
              </w:rPr>
              <w:t xml:space="preserve">v1.0 - Initial SRS &amp; </w:t>
            </w:r>
          </w:p>
          <w:p w14:paraId="43FCE6A4" w14:textId="77777777" w:rsidR="00343B56" w:rsidRPr="005E5292" w:rsidRDefault="00000000">
            <w:pPr>
              <w:spacing w:after="45" w:line="259" w:lineRule="auto"/>
              <w:ind w:left="76" w:firstLine="0"/>
              <w:jc w:val="left"/>
              <w:rPr>
                <w:rFonts w:asciiTheme="minorHAnsi" w:hAnsiTheme="minorHAnsi" w:cstheme="minorHAnsi"/>
              </w:rPr>
            </w:pPr>
            <w:r w:rsidRPr="005E5292">
              <w:rPr>
                <w:rFonts w:asciiTheme="minorHAnsi" w:hAnsiTheme="minorHAnsi" w:cstheme="minorHAnsi"/>
                <w:sz w:val="20"/>
              </w:rPr>
              <w:t xml:space="preserve">Architecture </w:t>
            </w:r>
          </w:p>
          <w:p w14:paraId="582907DB" w14:textId="77777777" w:rsidR="00343B56" w:rsidRPr="005E5292" w:rsidRDefault="00000000">
            <w:pPr>
              <w:spacing w:after="0" w:line="259" w:lineRule="auto"/>
              <w:ind w:left="76" w:firstLine="0"/>
              <w:jc w:val="left"/>
              <w:rPr>
                <w:rFonts w:asciiTheme="minorHAnsi" w:hAnsiTheme="minorHAnsi" w:cstheme="minorHAnsi"/>
              </w:rPr>
            </w:pPr>
            <w:r w:rsidRPr="005E5292">
              <w:rPr>
                <w:rFonts w:asciiTheme="minorHAnsi" w:hAnsiTheme="minorHAnsi" w:cstheme="minorHAnsi"/>
                <w:sz w:val="20"/>
              </w:rPr>
              <w:t>Specification</w:t>
            </w:r>
            <w:r w:rsidRPr="005E5292">
              <w:rPr>
                <w:rFonts w:asciiTheme="minorHAnsi" w:eastAsia="Cambria" w:hAnsiTheme="minorHAnsi" w:cstheme="minorHAnsi"/>
                <w:sz w:val="22"/>
              </w:rPr>
              <w:t xml:space="preserve"> </w:t>
            </w:r>
          </w:p>
        </w:tc>
        <w:tc>
          <w:tcPr>
            <w:tcW w:w="2283" w:type="dxa"/>
            <w:tcBorders>
              <w:top w:val="single" w:sz="4" w:space="0" w:color="auto"/>
              <w:left w:val="single" w:sz="4" w:space="0" w:color="auto"/>
              <w:bottom w:val="single" w:sz="4" w:space="0" w:color="auto"/>
              <w:right w:val="single" w:sz="4" w:space="0" w:color="auto"/>
            </w:tcBorders>
            <w:vAlign w:val="center"/>
          </w:tcPr>
          <w:p w14:paraId="391F3413" w14:textId="77777777" w:rsidR="00343B56" w:rsidRPr="005E5292" w:rsidRDefault="00000000">
            <w:pPr>
              <w:spacing w:after="14" w:line="259" w:lineRule="auto"/>
              <w:ind w:left="0" w:firstLine="0"/>
              <w:jc w:val="left"/>
              <w:rPr>
                <w:rFonts w:asciiTheme="minorHAnsi" w:hAnsiTheme="minorHAnsi" w:cstheme="minorHAnsi"/>
              </w:rPr>
            </w:pPr>
            <w:r w:rsidRPr="005E5292">
              <w:rPr>
                <w:rFonts w:asciiTheme="minorHAnsi" w:hAnsiTheme="minorHAnsi" w:cstheme="minorHAnsi"/>
                <w:sz w:val="20"/>
              </w:rPr>
              <w:t xml:space="preserve">Defined System </w:t>
            </w:r>
          </w:p>
          <w:p w14:paraId="7D1D9CBB" w14:textId="77777777" w:rsidR="00343B56" w:rsidRPr="005E5292" w:rsidRDefault="00000000">
            <w:pPr>
              <w:spacing w:after="14" w:line="259" w:lineRule="auto"/>
              <w:ind w:left="0" w:firstLine="0"/>
              <w:jc w:val="left"/>
              <w:rPr>
                <w:rFonts w:asciiTheme="minorHAnsi" w:hAnsiTheme="minorHAnsi" w:cstheme="minorHAnsi"/>
              </w:rPr>
            </w:pPr>
            <w:r w:rsidRPr="005E5292">
              <w:rPr>
                <w:rFonts w:asciiTheme="minorHAnsi" w:hAnsiTheme="minorHAnsi" w:cstheme="minorHAnsi"/>
                <w:sz w:val="20"/>
              </w:rPr>
              <w:t xml:space="preserve">Requirement </w:t>
            </w:r>
          </w:p>
          <w:p w14:paraId="7412BE59" w14:textId="77777777" w:rsidR="00343B56" w:rsidRPr="005E5292" w:rsidRDefault="00000000">
            <w:pPr>
              <w:spacing w:after="46" w:line="259" w:lineRule="auto"/>
              <w:ind w:left="0" w:firstLine="0"/>
              <w:jc w:val="left"/>
              <w:rPr>
                <w:rFonts w:asciiTheme="minorHAnsi" w:hAnsiTheme="minorHAnsi" w:cstheme="minorHAnsi"/>
              </w:rPr>
            </w:pPr>
            <w:r w:rsidRPr="005E5292">
              <w:rPr>
                <w:rFonts w:asciiTheme="minorHAnsi" w:hAnsiTheme="minorHAnsi" w:cstheme="minorHAnsi"/>
                <w:sz w:val="20"/>
              </w:rPr>
              <w:t xml:space="preserve">Specification, Causal </w:t>
            </w:r>
          </w:p>
          <w:p w14:paraId="0E1D4576" w14:textId="77777777" w:rsidR="00343B56" w:rsidRPr="005E5292" w:rsidRDefault="00000000">
            <w:pPr>
              <w:spacing w:after="0" w:line="259" w:lineRule="auto"/>
              <w:ind w:left="0" w:firstLine="0"/>
              <w:rPr>
                <w:rFonts w:asciiTheme="minorHAnsi" w:hAnsiTheme="minorHAnsi" w:cstheme="minorHAnsi"/>
              </w:rPr>
            </w:pPr>
            <w:r w:rsidRPr="005E5292">
              <w:rPr>
                <w:rFonts w:asciiTheme="minorHAnsi" w:hAnsiTheme="minorHAnsi" w:cstheme="minorHAnsi"/>
                <w:sz w:val="20"/>
              </w:rPr>
              <w:t>DAG equations &amp; layout.</w:t>
            </w:r>
            <w:r w:rsidRPr="005E5292">
              <w:rPr>
                <w:rFonts w:asciiTheme="minorHAnsi" w:eastAsia="Cambria" w:hAnsiTheme="minorHAnsi" w:cstheme="minorHAnsi"/>
                <w:sz w:val="22"/>
              </w:rPr>
              <w:t xml:space="preserve"> </w:t>
            </w:r>
          </w:p>
        </w:tc>
        <w:tc>
          <w:tcPr>
            <w:tcW w:w="1689" w:type="dxa"/>
            <w:tcBorders>
              <w:top w:val="single" w:sz="4" w:space="0" w:color="auto"/>
              <w:left w:val="single" w:sz="4" w:space="0" w:color="auto"/>
              <w:bottom w:val="single" w:sz="4" w:space="0" w:color="auto"/>
              <w:right w:val="single" w:sz="4" w:space="0" w:color="auto"/>
            </w:tcBorders>
          </w:tcPr>
          <w:p w14:paraId="13FE6D5A" w14:textId="0A6D9118" w:rsidR="00343B56" w:rsidRPr="005E5292" w:rsidRDefault="00343B56">
            <w:pPr>
              <w:spacing w:after="0" w:line="259" w:lineRule="auto"/>
              <w:ind w:left="164" w:firstLine="0"/>
              <w:jc w:val="left"/>
              <w:rPr>
                <w:rFonts w:asciiTheme="minorHAnsi" w:hAnsiTheme="minorHAnsi" w:cstheme="minorHAnsi"/>
              </w:rPr>
            </w:pPr>
          </w:p>
        </w:tc>
      </w:tr>
      <w:tr w:rsidR="00343B56" w:rsidRPr="005E5292" w14:paraId="5281C1C7" w14:textId="77777777" w:rsidTr="004D07A1">
        <w:trPr>
          <w:trHeight w:val="1258"/>
        </w:trPr>
        <w:tc>
          <w:tcPr>
            <w:tcW w:w="2264" w:type="dxa"/>
            <w:tcBorders>
              <w:top w:val="single" w:sz="4" w:space="0" w:color="auto"/>
              <w:left w:val="single" w:sz="4" w:space="0" w:color="auto"/>
              <w:bottom w:val="single" w:sz="4" w:space="0" w:color="auto"/>
              <w:right w:val="single" w:sz="4" w:space="0" w:color="auto"/>
            </w:tcBorders>
          </w:tcPr>
          <w:p w14:paraId="346BFDB7"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15-Aug-2026</w:t>
            </w:r>
            <w:r w:rsidRPr="005E5292">
              <w:rPr>
                <w:rFonts w:asciiTheme="minorHAnsi" w:eastAsia="Cambria" w:hAnsiTheme="minorHAnsi" w:cstheme="minorHAnsi"/>
                <w:sz w:val="22"/>
              </w:rPr>
              <w:t xml:space="preserve"> </w:t>
            </w:r>
          </w:p>
        </w:tc>
        <w:tc>
          <w:tcPr>
            <w:tcW w:w="2416" w:type="dxa"/>
            <w:tcBorders>
              <w:top w:val="single" w:sz="4" w:space="0" w:color="auto"/>
              <w:left w:val="single" w:sz="4" w:space="0" w:color="auto"/>
              <w:bottom w:val="single" w:sz="4" w:space="0" w:color="auto"/>
              <w:right w:val="single" w:sz="4" w:space="0" w:color="auto"/>
            </w:tcBorders>
          </w:tcPr>
          <w:p w14:paraId="2DF12C19" w14:textId="77777777" w:rsidR="00343B56" w:rsidRPr="005E5292" w:rsidRDefault="00000000">
            <w:pPr>
              <w:spacing w:after="45" w:line="259" w:lineRule="auto"/>
              <w:ind w:left="76" w:firstLine="0"/>
              <w:jc w:val="left"/>
              <w:rPr>
                <w:rFonts w:asciiTheme="minorHAnsi" w:hAnsiTheme="minorHAnsi" w:cstheme="minorHAnsi"/>
              </w:rPr>
            </w:pPr>
            <w:r w:rsidRPr="005E5292">
              <w:rPr>
                <w:rFonts w:asciiTheme="minorHAnsi" w:hAnsiTheme="minorHAnsi" w:cstheme="minorHAnsi"/>
                <w:sz w:val="20"/>
              </w:rPr>
              <w:t xml:space="preserve">v1.5 - Market Engine &amp; </w:t>
            </w:r>
          </w:p>
          <w:p w14:paraId="18359406" w14:textId="77777777" w:rsidR="00343B56" w:rsidRPr="005E5292" w:rsidRDefault="00000000">
            <w:pPr>
              <w:spacing w:after="0" w:line="259" w:lineRule="auto"/>
              <w:ind w:left="76" w:firstLine="0"/>
              <w:jc w:val="left"/>
              <w:rPr>
                <w:rFonts w:asciiTheme="minorHAnsi" w:hAnsiTheme="minorHAnsi" w:cstheme="minorHAnsi"/>
              </w:rPr>
            </w:pPr>
            <w:r w:rsidRPr="005E5292">
              <w:rPr>
                <w:rFonts w:asciiTheme="minorHAnsi" w:hAnsiTheme="minorHAnsi" w:cstheme="minorHAnsi"/>
                <w:sz w:val="20"/>
              </w:rPr>
              <w:t>String Sanitizer</w:t>
            </w:r>
            <w:r w:rsidRPr="005E5292">
              <w:rPr>
                <w:rFonts w:asciiTheme="minorHAnsi" w:eastAsia="Cambria" w:hAnsiTheme="minorHAnsi" w:cstheme="minorHAnsi"/>
                <w:sz w:val="22"/>
              </w:rPr>
              <w:t xml:space="preserve"> </w:t>
            </w:r>
          </w:p>
        </w:tc>
        <w:tc>
          <w:tcPr>
            <w:tcW w:w="2283" w:type="dxa"/>
            <w:tcBorders>
              <w:top w:val="single" w:sz="4" w:space="0" w:color="auto"/>
              <w:left w:val="single" w:sz="4" w:space="0" w:color="auto"/>
              <w:bottom w:val="single" w:sz="4" w:space="0" w:color="auto"/>
              <w:right w:val="single" w:sz="4" w:space="0" w:color="auto"/>
            </w:tcBorders>
            <w:vAlign w:val="center"/>
          </w:tcPr>
          <w:p w14:paraId="5A7C74F5"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Added 8s Yahoo Finance REST polling streamer, regex numeric parser &amp; IST clock.</w:t>
            </w:r>
            <w:r w:rsidRPr="005E5292">
              <w:rPr>
                <w:rFonts w:asciiTheme="minorHAnsi" w:eastAsia="Cambria" w:hAnsiTheme="minorHAnsi" w:cstheme="minorHAnsi"/>
                <w:sz w:val="22"/>
              </w:rPr>
              <w:t xml:space="preserve"> </w:t>
            </w:r>
          </w:p>
        </w:tc>
        <w:tc>
          <w:tcPr>
            <w:tcW w:w="1689" w:type="dxa"/>
            <w:tcBorders>
              <w:top w:val="single" w:sz="4" w:space="0" w:color="auto"/>
              <w:left w:val="single" w:sz="4" w:space="0" w:color="auto"/>
              <w:bottom w:val="single" w:sz="4" w:space="0" w:color="auto"/>
              <w:right w:val="single" w:sz="4" w:space="0" w:color="auto"/>
            </w:tcBorders>
          </w:tcPr>
          <w:p w14:paraId="739FBF7B" w14:textId="6D16AC9D" w:rsidR="00343B56" w:rsidRPr="005E5292" w:rsidRDefault="00343B56">
            <w:pPr>
              <w:spacing w:after="0" w:line="259" w:lineRule="auto"/>
              <w:ind w:left="164" w:firstLine="0"/>
              <w:jc w:val="left"/>
              <w:rPr>
                <w:rFonts w:asciiTheme="minorHAnsi" w:hAnsiTheme="minorHAnsi" w:cstheme="minorHAnsi"/>
              </w:rPr>
            </w:pPr>
          </w:p>
        </w:tc>
      </w:tr>
      <w:tr w:rsidR="00343B56" w:rsidRPr="005E5292" w14:paraId="59AD4DA7" w14:textId="77777777" w:rsidTr="00A51354">
        <w:trPr>
          <w:trHeight w:val="1136"/>
        </w:trPr>
        <w:tc>
          <w:tcPr>
            <w:tcW w:w="2264" w:type="dxa"/>
            <w:tcBorders>
              <w:top w:val="single" w:sz="4" w:space="0" w:color="auto"/>
              <w:left w:val="single" w:sz="4" w:space="0" w:color="auto"/>
              <w:bottom w:val="single" w:sz="4" w:space="0" w:color="auto"/>
              <w:right w:val="single" w:sz="4" w:space="0" w:color="auto"/>
            </w:tcBorders>
          </w:tcPr>
          <w:p w14:paraId="56F3BEF1"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20-Aug-2026</w:t>
            </w:r>
            <w:r w:rsidRPr="005E5292">
              <w:rPr>
                <w:rFonts w:asciiTheme="minorHAnsi" w:eastAsia="Cambria" w:hAnsiTheme="minorHAnsi" w:cstheme="minorHAnsi"/>
                <w:sz w:val="22"/>
              </w:rPr>
              <w:t xml:space="preserve"> </w:t>
            </w:r>
          </w:p>
        </w:tc>
        <w:tc>
          <w:tcPr>
            <w:tcW w:w="2416" w:type="dxa"/>
            <w:tcBorders>
              <w:top w:val="single" w:sz="4" w:space="0" w:color="auto"/>
              <w:left w:val="single" w:sz="4" w:space="0" w:color="auto"/>
              <w:bottom w:val="single" w:sz="4" w:space="0" w:color="auto"/>
              <w:right w:val="single" w:sz="4" w:space="0" w:color="auto"/>
            </w:tcBorders>
          </w:tcPr>
          <w:p w14:paraId="5FF1009C" w14:textId="77777777" w:rsidR="00343B56" w:rsidRPr="005E5292" w:rsidRDefault="00000000">
            <w:pPr>
              <w:spacing w:after="46" w:line="259" w:lineRule="auto"/>
              <w:ind w:left="76" w:firstLine="0"/>
              <w:jc w:val="left"/>
              <w:rPr>
                <w:rFonts w:asciiTheme="minorHAnsi" w:hAnsiTheme="minorHAnsi" w:cstheme="minorHAnsi"/>
              </w:rPr>
            </w:pPr>
            <w:r w:rsidRPr="005E5292">
              <w:rPr>
                <w:rFonts w:asciiTheme="minorHAnsi" w:hAnsiTheme="minorHAnsi" w:cstheme="minorHAnsi"/>
                <w:sz w:val="20"/>
              </w:rPr>
              <w:t xml:space="preserve">v2.0 - Enterprise IPO &amp; </w:t>
            </w:r>
          </w:p>
          <w:p w14:paraId="3BB15171" w14:textId="77777777" w:rsidR="00343B56" w:rsidRPr="005E5292" w:rsidRDefault="00000000">
            <w:pPr>
              <w:spacing w:after="0" w:line="259" w:lineRule="auto"/>
              <w:ind w:left="76" w:firstLine="0"/>
              <w:jc w:val="left"/>
              <w:rPr>
                <w:rFonts w:asciiTheme="minorHAnsi" w:hAnsiTheme="minorHAnsi" w:cstheme="minorHAnsi"/>
              </w:rPr>
            </w:pPr>
            <w:r w:rsidRPr="005E5292">
              <w:rPr>
                <w:rFonts w:asciiTheme="minorHAnsi" w:hAnsiTheme="minorHAnsi" w:cstheme="minorHAnsi"/>
                <w:sz w:val="20"/>
              </w:rPr>
              <w:t>Alert Bus Integration</w:t>
            </w:r>
            <w:r w:rsidRPr="005E5292">
              <w:rPr>
                <w:rFonts w:asciiTheme="minorHAnsi" w:eastAsia="Cambria" w:hAnsiTheme="minorHAnsi" w:cstheme="minorHAnsi"/>
                <w:sz w:val="22"/>
              </w:rPr>
              <w:t xml:space="preserve"> </w:t>
            </w:r>
          </w:p>
        </w:tc>
        <w:tc>
          <w:tcPr>
            <w:tcW w:w="2283" w:type="dxa"/>
            <w:tcBorders>
              <w:top w:val="single" w:sz="4" w:space="0" w:color="auto"/>
              <w:left w:val="single" w:sz="4" w:space="0" w:color="auto"/>
              <w:bottom w:val="single" w:sz="4" w:space="0" w:color="auto"/>
              <w:right w:val="single" w:sz="4" w:space="0" w:color="auto"/>
            </w:tcBorders>
            <w:vAlign w:val="bottom"/>
          </w:tcPr>
          <w:p w14:paraId="1C8E1DB1" w14:textId="77777777" w:rsidR="00343B56" w:rsidRPr="005E5292" w:rsidRDefault="00000000">
            <w:pPr>
              <w:spacing w:after="0" w:line="274" w:lineRule="auto"/>
              <w:ind w:left="0" w:firstLine="0"/>
              <w:jc w:val="left"/>
              <w:rPr>
                <w:rFonts w:asciiTheme="minorHAnsi" w:hAnsiTheme="minorHAnsi" w:cstheme="minorHAnsi"/>
              </w:rPr>
            </w:pPr>
            <w:r w:rsidRPr="005E5292">
              <w:rPr>
                <w:rFonts w:asciiTheme="minorHAnsi" w:hAnsiTheme="minorHAnsi" w:cstheme="minorHAnsi"/>
                <w:sz w:val="20"/>
              </w:rPr>
              <w:t xml:space="preserve">Integrated Chittorgarh verified IPO hub, </w:t>
            </w:r>
          </w:p>
          <w:p w14:paraId="1315C746" w14:textId="77777777" w:rsidR="00343B56" w:rsidRPr="005E5292" w:rsidRDefault="00000000">
            <w:pPr>
              <w:spacing w:after="46" w:line="259" w:lineRule="auto"/>
              <w:ind w:left="0" w:firstLine="0"/>
              <w:jc w:val="left"/>
              <w:rPr>
                <w:rFonts w:asciiTheme="minorHAnsi" w:hAnsiTheme="minorHAnsi" w:cstheme="minorHAnsi"/>
              </w:rPr>
            </w:pPr>
            <w:r w:rsidRPr="005E5292">
              <w:rPr>
                <w:rFonts w:asciiTheme="minorHAnsi" w:hAnsiTheme="minorHAnsi" w:cstheme="minorHAnsi"/>
                <w:sz w:val="20"/>
              </w:rPr>
              <w:t xml:space="preserve">Category Filter Bus &amp; </w:t>
            </w:r>
          </w:p>
          <w:p w14:paraId="458A9635"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sz w:val="20"/>
              </w:rPr>
              <w:t>Stock Profile Inspector.</w:t>
            </w:r>
            <w:r w:rsidRPr="005E5292">
              <w:rPr>
                <w:rFonts w:asciiTheme="minorHAnsi" w:eastAsia="Cambria" w:hAnsiTheme="minorHAnsi" w:cstheme="minorHAnsi"/>
                <w:sz w:val="22"/>
              </w:rPr>
              <w:t xml:space="preserve"> </w:t>
            </w:r>
          </w:p>
        </w:tc>
        <w:tc>
          <w:tcPr>
            <w:tcW w:w="1689" w:type="dxa"/>
            <w:tcBorders>
              <w:top w:val="single" w:sz="4" w:space="0" w:color="auto"/>
              <w:left w:val="single" w:sz="4" w:space="0" w:color="auto"/>
              <w:bottom w:val="single" w:sz="4" w:space="0" w:color="auto"/>
              <w:right w:val="single" w:sz="4" w:space="0" w:color="auto"/>
            </w:tcBorders>
          </w:tcPr>
          <w:p w14:paraId="70B1378F" w14:textId="19E8ED23" w:rsidR="00343B56" w:rsidRPr="005E5292" w:rsidRDefault="00343B56">
            <w:pPr>
              <w:spacing w:after="0" w:line="259" w:lineRule="auto"/>
              <w:ind w:left="164" w:firstLine="0"/>
              <w:jc w:val="left"/>
              <w:rPr>
                <w:rFonts w:asciiTheme="minorHAnsi" w:hAnsiTheme="minorHAnsi" w:cstheme="minorHAnsi"/>
              </w:rPr>
            </w:pPr>
          </w:p>
        </w:tc>
      </w:tr>
    </w:tbl>
    <w:p w14:paraId="6888DE4D" w14:textId="77777777" w:rsidR="00343B56" w:rsidRPr="005E5292" w:rsidRDefault="00000000">
      <w:pPr>
        <w:spacing w:after="135" w:line="259" w:lineRule="auto"/>
        <w:ind w:left="2384" w:firstLine="0"/>
        <w:jc w:val="left"/>
        <w:rPr>
          <w:rFonts w:asciiTheme="minorHAnsi" w:hAnsiTheme="minorHAnsi" w:cstheme="minorHAnsi"/>
        </w:rPr>
      </w:pPr>
      <w:r w:rsidRPr="005E5292">
        <w:rPr>
          <w:rFonts w:asciiTheme="minorHAnsi" w:hAnsiTheme="minorHAnsi" w:cstheme="minorHAnsi"/>
          <w:i/>
          <w:color w:val="555555"/>
          <w:sz w:val="22"/>
        </w:rPr>
        <w:t>Table 2.1: Project Revision History &amp; Approval Log</w:t>
      </w:r>
      <w:r w:rsidRPr="005E5292">
        <w:rPr>
          <w:rFonts w:asciiTheme="minorHAnsi" w:eastAsia="Cambria" w:hAnsiTheme="minorHAnsi" w:cstheme="minorHAnsi"/>
          <w:sz w:val="22"/>
        </w:rPr>
        <w:t xml:space="preserve"> </w:t>
      </w:r>
    </w:p>
    <w:p w14:paraId="65C5199F" w14:textId="77777777" w:rsidR="00343B56" w:rsidRPr="005E5292" w:rsidRDefault="00000000">
      <w:pPr>
        <w:spacing w:after="234" w:line="259" w:lineRule="auto"/>
        <w:ind w:left="0" w:firstLine="0"/>
        <w:jc w:val="left"/>
        <w:rPr>
          <w:rFonts w:asciiTheme="minorHAnsi" w:hAnsiTheme="minorHAnsi" w:cstheme="minorHAnsi"/>
        </w:rPr>
      </w:pPr>
      <w:r w:rsidRPr="005E5292">
        <w:rPr>
          <w:rFonts w:asciiTheme="minorHAnsi" w:eastAsia="Cambria" w:hAnsiTheme="minorHAnsi" w:cstheme="minorHAnsi"/>
          <w:sz w:val="22"/>
        </w:rPr>
        <w:t xml:space="preserve"> </w:t>
      </w:r>
    </w:p>
    <w:p w14:paraId="5574C6F2"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7C01181D"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51070772"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15B58472"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6FA6CFB2"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6D7AC809"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1A590286"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63C28EE4" w14:textId="77777777" w:rsidR="00343B56" w:rsidRPr="005E5292" w:rsidRDefault="00000000">
      <w:pPr>
        <w:spacing w:after="29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39F0B438" w14:textId="77777777" w:rsidR="00343B56" w:rsidRPr="005E5292" w:rsidRDefault="00000000">
      <w:pPr>
        <w:spacing w:after="0"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623E97B1" w14:textId="77777777" w:rsidR="00343B56" w:rsidRPr="005E5292" w:rsidRDefault="00000000">
      <w:pPr>
        <w:spacing w:after="1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164E48DB" w14:textId="77777777" w:rsidR="00343B56" w:rsidRPr="005E5292" w:rsidRDefault="00000000">
      <w:pPr>
        <w:spacing w:after="374"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544DAE15" w14:textId="77777777" w:rsidR="00343B56" w:rsidRPr="005E5292" w:rsidRDefault="00000000">
      <w:pPr>
        <w:spacing w:after="89" w:line="259" w:lineRule="auto"/>
        <w:ind w:left="0" w:firstLine="0"/>
        <w:jc w:val="left"/>
        <w:rPr>
          <w:rFonts w:asciiTheme="minorHAnsi" w:hAnsiTheme="minorHAnsi" w:cstheme="minorHAnsi"/>
        </w:rPr>
      </w:pPr>
      <w:r w:rsidRPr="005E5292">
        <w:rPr>
          <w:rFonts w:asciiTheme="minorHAnsi" w:hAnsiTheme="minorHAnsi" w:cstheme="minorHAnsi"/>
          <w:i/>
          <w:sz w:val="20"/>
        </w:rPr>
        <w:t xml:space="preserve"> </w:t>
      </w:r>
    </w:p>
    <w:p w14:paraId="431C4222" w14:textId="77777777" w:rsidR="00343B56" w:rsidRPr="005E5292" w:rsidRDefault="00000000">
      <w:pPr>
        <w:pStyle w:val="Heading1"/>
        <w:ind w:left="-5"/>
        <w:rPr>
          <w:rFonts w:asciiTheme="minorHAnsi" w:hAnsiTheme="minorHAnsi" w:cstheme="minorHAnsi"/>
        </w:rPr>
      </w:pPr>
      <w:bookmarkStart w:id="1" w:name="_Toc238158881"/>
      <w:r w:rsidRPr="005E5292">
        <w:rPr>
          <w:rFonts w:asciiTheme="minorHAnsi" w:hAnsiTheme="minorHAnsi" w:cstheme="minorHAnsi"/>
        </w:rPr>
        <w:lastRenderedPageBreak/>
        <w:t>1. INTRODUCTION</w:t>
      </w:r>
      <w:bookmarkEnd w:id="1"/>
      <w:r w:rsidRPr="005E5292">
        <w:rPr>
          <w:rFonts w:asciiTheme="minorHAnsi" w:eastAsia="Cambria" w:hAnsiTheme="minorHAnsi" w:cstheme="minorHAnsi"/>
          <w:b w:val="0"/>
          <w:color w:val="000000"/>
          <w:sz w:val="22"/>
        </w:rPr>
        <w:t xml:space="preserve"> </w:t>
      </w:r>
    </w:p>
    <w:p w14:paraId="2E21D869" w14:textId="77777777" w:rsidR="00343B56" w:rsidRPr="005E5292" w:rsidRDefault="00000000">
      <w:pPr>
        <w:pStyle w:val="Heading2"/>
        <w:ind w:left="-5"/>
        <w:rPr>
          <w:rFonts w:asciiTheme="minorHAnsi" w:hAnsiTheme="minorHAnsi" w:cstheme="minorHAnsi"/>
        </w:rPr>
      </w:pPr>
      <w:bookmarkStart w:id="2" w:name="_Toc238158882"/>
      <w:r w:rsidRPr="005E5292">
        <w:rPr>
          <w:rFonts w:asciiTheme="minorHAnsi" w:hAnsiTheme="minorHAnsi" w:cstheme="minorHAnsi"/>
        </w:rPr>
        <w:t>1.1 Purpose of the Project</w:t>
      </w:r>
      <w:bookmarkEnd w:id="2"/>
      <w:r w:rsidRPr="005E5292">
        <w:rPr>
          <w:rFonts w:asciiTheme="minorHAnsi" w:eastAsia="Cambria" w:hAnsiTheme="minorHAnsi" w:cstheme="minorHAnsi"/>
          <w:b w:val="0"/>
          <w:color w:val="000000"/>
          <w:sz w:val="22"/>
          <w:u w:val="none" w:color="000000"/>
        </w:rPr>
        <w:t xml:space="preserve"> </w:t>
      </w:r>
    </w:p>
    <w:p w14:paraId="62D79FCC" w14:textId="03837456" w:rsidR="008D7624" w:rsidRDefault="008D7624">
      <w:pPr>
        <w:ind w:left="-5"/>
        <w:rPr>
          <w:rFonts w:asciiTheme="minorHAnsi" w:hAnsiTheme="minorHAnsi" w:cstheme="minorHAnsi"/>
        </w:rPr>
      </w:pPr>
      <w:r w:rsidRPr="008D7624">
        <w:rPr>
          <w:rFonts w:asciiTheme="minorHAnsi" w:hAnsiTheme="minorHAnsi" w:cstheme="minorHAnsi"/>
        </w:rPr>
        <w:t>Retail and institutional market participants today compete and transact in the modern global capital markets, where data is highly fragmented, price volatility happens at all time scales, execution risks are latent, and there is significant information asymmetry. Typical Web retail applications and financial instruments often have three major systemic weaknesses:</w:t>
      </w:r>
    </w:p>
    <w:p w14:paraId="1CA89E77" w14:textId="77777777" w:rsidR="008D7624" w:rsidRPr="004D07A1" w:rsidRDefault="008D7624">
      <w:pPr>
        <w:ind w:left="-5"/>
        <w:rPr>
          <w:rFonts w:asciiTheme="minorHAnsi" w:hAnsiTheme="minorHAnsi" w:cstheme="minorHAnsi"/>
          <w:b/>
          <w:bCs/>
        </w:rPr>
      </w:pPr>
    </w:p>
    <w:p w14:paraId="0EC8F937" w14:textId="65BF6944" w:rsidR="00343B56" w:rsidRPr="005E5292" w:rsidRDefault="00000000" w:rsidP="00994ED0">
      <w:pPr>
        <w:pStyle w:val="ListParagraph"/>
        <w:numPr>
          <w:ilvl w:val="0"/>
          <w:numId w:val="18"/>
        </w:numPr>
        <w:rPr>
          <w:rFonts w:asciiTheme="minorHAnsi" w:eastAsia="Cambria" w:hAnsiTheme="minorHAnsi" w:cstheme="minorHAnsi"/>
          <w:sz w:val="22"/>
        </w:rPr>
      </w:pPr>
      <w:r w:rsidRPr="004D07A1">
        <w:rPr>
          <w:rFonts w:asciiTheme="minorHAnsi" w:hAnsiTheme="minorHAnsi" w:cstheme="minorHAnsi"/>
          <w:b/>
          <w:bCs/>
        </w:rPr>
        <w:t>Data Latency &amp; Stale Feeds:</w:t>
      </w:r>
      <w:r w:rsidRPr="005E5292">
        <w:rPr>
          <w:rFonts w:asciiTheme="minorHAnsi" w:hAnsiTheme="minorHAnsi" w:cstheme="minorHAnsi"/>
        </w:rPr>
        <w:t xml:space="preserve"> </w:t>
      </w:r>
      <w:r w:rsidR="008D7624" w:rsidRPr="008D7624">
        <w:rPr>
          <w:rFonts w:asciiTheme="minorHAnsi" w:hAnsiTheme="minorHAnsi" w:cstheme="minorHAnsi"/>
        </w:rPr>
        <w:t>Most free tier financial applications use delayed exchange data (typically 15 minutes) or non-deterministic data scraping procedure. Retail traders have to make allocation decisions during periods of extreme volatility, using outdated market quotes that can result in slippage and unhedged losses.</w:t>
      </w:r>
    </w:p>
    <w:p w14:paraId="314DC766" w14:textId="77777777" w:rsidR="00994ED0" w:rsidRPr="005E5292" w:rsidRDefault="00994ED0" w:rsidP="00994ED0">
      <w:pPr>
        <w:ind w:firstLine="0"/>
        <w:rPr>
          <w:rFonts w:asciiTheme="minorHAnsi" w:hAnsiTheme="minorHAnsi" w:cstheme="minorHAnsi"/>
        </w:rPr>
      </w:pPr>
    </w:p>
    <w:p w14:paraId="4F0D6B07" w14:textId="13B69DFA" w:rsidR="00343B56" w:rsidRPr="005E5292" w:rsidRDefault="00000000" w:rsidP="00994ED0">
      <w:pPr>
        <w:pStyle w:val="ListParagraph"/>
        <w:numPr>
          <w:ilvl w:val="0"/>
          <w:numId w:val="18"/>
        </w:numPr>
        <w:rPr>
          <w:rFonts w:asciiTheme="minorHAnsi" w:eastAsia="Cambria" w:hAnsiTheme="minorHAnsi" w:cstheme="minorHAnsi"/>
          <w:sz w:val="22"/>
        </w:rPr>
      </w:pPr>
      <w:r w:rsidRPr="004D07A1">
        <w:rPr>
          <w:rFonts w:asciiTheme="minorHAnsi" w:hAnsiTheme="minorHAnsi" w:cstheme="minorHAnsi"/>
          <w:b/>
          <w:bCs/>
        </w:rPr>
        <w:t>Numerical String-Formatting Corruption:</w:t>
      </w:r>
      <w:r w:rsidRPr="005E5292">
        <w:rPr>
          <w:rFonts w:asciiTheme="minorHAnsi" w:hAnsiTheme="minorHAnsi" w:cstheme="minorHAnsi"/>
        </w:rPr>
        <w:t xml:space="preserve"> </w:t>
      </w:r>
      <w:r w:rsidR="008D7624" w:rsidRPr="008D7624">
        <w:rPr>
          <w:rFonts w:asciiTheme="minorHAnsi" w:hAnsiTheme="minorHAnsi" w:cstheme="minorHAnsi"/>
        </w:rPr>
        <w:t>One of the most common software bugs found in front-end financial interfaces is numerical string formatting corruption, which occurs when numerical price strings (including comma delimiters) are incorrectly processed. For instance, if the parser encounters the first non-numeric character after the price, which in this case is a comma, it will truncate the number and return a wrongly parsed price of 24.0 for the number 24,440.05 in JavaScript, for example. When using secondary intervals on the trading interfaces in downstream markets, it is incorrect index values that are multiplied against this false baseline, which is what causes the index values to be converted to corrupted numbers such as Nifty 50 jumping to 249.96 or even worse.</w:t>
      </w:r>
    </w:p>
    <w:p w14:paraId="33A3C8D4" w14:textId="77777777" w:rsidR="00994ED0" w:rsidRPr="005E5292" w:rsidRDefault="00994ED0" w:rsidP="00994ED0">
      <w:pPr>
        <w:ind w:left="0" w:firstLine="0"/>
        <w:rPr>
          <w:rFonts w:asciiTheme="minorHAnsi" w:hAnsiTheme="minorHAnsi" w:cstheme="minorHAnsi"/>
        </w:rPr>
      </w:pPr>
    </w:p>
    <w:p w14:paraId="2D4B2995" w14:textId="77777777" w:rsidR="008D7624" w:rsidRDefault="00000000" w:rsidP="008D7624">
      <w:pPr>
        <w:pStyle w:val="ListParagraph"/>
        <w:numPr>
          <w:ilvl w:val="0"/>
          <w:numId w:val="18"/>
        </w:numPr>
        <w:rPr>
          <w:rFonts w:asciiTheme="minorHAnsi" w:hAnsiTheme="minorHAnsi" w:cstheme="minorHAnsi"/>
        </w:rPr>
      </w:pPr>
      <w:r w:rsidRPr="004D07A1">
        <w:rPr>
          <w:rFonts w:asciiTheme="minorHAnsi" w:hAnsiTheme="minorHAnsi" w:cstheme="minorHAnsi"/>
          <w:b/>
          <w:bCs/>
        </w:rPr>
        <w:t>Absence of Non-Linear Causal Risk Analytics:</w:t>
      </w:r>
      <w:r w:rsidRPr="008D7624">
        <w:rPr>
          <w:rFonts w:asciiTheme="minorHAnsi" w:hAnsiTheme="minorHAnsi" w:cstheme="minorHAnsi"/>
        </w:rPr>
        <w:t xml:space="preserve"> </w:t>
      </w:r>
      <w:r w:rsidR="008D7624" w:rsidRPr="008D7624">
        <w:rPr>
          <w:rFonts w:asciiTheme="minorHAnsi" w:hAnsiTheme="minorHAnsi" w:cstheme="minorHAnsi"/>
        </w:rPr>
        <w:t>If a macro-economic or geopolitical event happens, for instance, escalation of naval conflicts in the shipping straits, or local weather events affecting agricultural zones, the retail investors have no analytical tools to pinpoint the second order commodity price shock that inevitably follows, and the third order systemic equity collapse that follows the second order. Traditional stock screeners are based on looking at assets on a one-for-one basis, and they do not model any multi-order economic interdependencies.</w:t>
      </w:r>
      <w:bookmarkStart w:id="3" w:name="_Toc238158883"/>
    </w:p>
    <w:p w14:paraId="37870D20" w14:textId="77777777" w:rsidR="008D7624" w:rsidRPr="008D7624" w:rsidRDefault="008D7624" w:rsidP="008D7624">
      <w:pPr>
        <w:pStyle w:val="ListParagraph"/>
        <w:rPr>
          <w:rFonts w:asciiTheme="minorHAnsi" w:hAnsiTheme="minorHAnsi" w:cstheme="minorHAnsi"/>
        </w:rPr>
      </w:pPr>
    </w:p>
    <w:p w14:paraId="0AC836A7" w14:textId="328B83C7" w:rsidR="008D7624" w:rsidRPr="008D7624" w:rsidRDefault="008D7624" w:rsidP="008D7624">
      <w:pPr>
        <w:rPr>
          <w:rFonts w:asciiTheme="minorHAnsi" w:hAnsiTheme="minorHAnsi" w:cstheme="minorHAnsi"/>
        </w:rPr>
      </w:pPr>
      <w:r w:rsidRPr="008D7624">
        <w:rPr>
          <w:rFonts w:asciiTheme="minorHAnsi" w:hAnsiTheme="minorHAnsi" w:cstheme="minorHAnsi"/>
        </w:rPr>
        <w:t xml:space="preserve">Project VITTIYA was designed to be a first step in addressing these structural issues head-on. VITTIYA is a full stack, high frequency financial market terminal, Directed Acyclic Graph (DAG) Causal Risk Engine, real-time verified IPO tracking platform for the Chittorgarh segment and Generative Financial Reasoner. Robust polling stream with a guaranteed interval of 8 seconds to Yahoo Finance v8 REST API endpoints, numerical sanitization using regular expressions prior to </w:t>
      </w:r>
      <w:r w:rsidRPr="008D7624">
        <w:rPr>
          <w:rFonts w:asciiTheme="minorHAnsi" w:hAnsiTheme="minorHAnsi" w:cstheme="minorHAnsi"/>
        </w:rPr>
        <w:lastRenderedPageBreak/>
        <w:t>floating point conversion, real-time tracking of primary market IPOs, live Grey Market Premiums (GMP), and non-linear risk simulation.</w:t>
      </w:r>
    </w:p>
    <w:p w14:paraId="4EE9E3C0" w14:textId="77777777" w:rsidR="00701F87" w:rsidRDefault="00701F87">
      <w:pPr>
        <w:pStyle w:val="Heading2"/>
        <w:ind w:left="-5"/>
        <w:rPr>
          <w:rFonts w:asciiTheme="minorHAnsi" w:hAnsiTheme="minorHAnsi" w:cstheme="minorHAnsi"/>
        </w:rPr>
      </w:pPr>
    </w:p>
    <w:p w14:paraId="1119C042" w14:textId="41435392" w:rsidR="00343B56" w:rsidRPr="005E5292" w:rsidRDefault="00000000">
      <w:pPr>
        <w:pStyle w:val="Heading2"/>
        <w:ind w:left="-5"/>
        <w:rPr>
          <w:rFonts w:asciiTheme="minorHAnsi" w:hAnsiTheme="minorHAnsi" w:cstheme="minorHAnsi"/>
        </w:rPr>
      </w:pPr>
      <w:r w:rsidRPr="005E5292">
        <w:rPr>
          <w:rFonts w:asciiTheme="minorHAnsi" w:hAnsiTheme="minorHAnsi" w:cstheme="minorHAnsi"/>
        </w:rPr>
        <w:t>1.2 Target Beneficiary</w:t>
      </w:r>
      <w:bookmarkEnd w:id="3"/>
      <w:r w:rsidRPr="005E5292">
        <w:rPr>
          <w:rFonts w:asciiTheme="minorHAnsi" w:eastAsia="Cambria" w:hAnsiTheme="minorHAnsi" w:cstheme="minorHAnsi"/>
          <w:b w:val="0"/>
          <w:color w:val="000000"/>
          <w:sz w:val="22"/>
          <w:u w:val="none" w:color="000000"/>
        </w:rPr>
        <w:t xml:space="preserve"> </w:t>
      </w:r>
    </w:p>
    <w:p w14:paraId="27F95ACD" w14:textId="7E159251" w:rsidR="00701F87" w:rsidRDefault="00701F87">
      <w:pPr>
        <w:ind w:left="-5"/>
        <w:rPr>
          <w:rFonts w:asciiTheme="minorHAnsi" w:hAnsiTheme="minorHAnsi" w:cstheme="minorHAnsi"/>
        </w:rPr>
      </w:pPr>
      <w:r w:rsidRPr="00701F87">
        <w:rPr>
          <w:rFonts w:asciiTheme="minorHAnsi" w:hAnsiTheme="minorHAnsi" w:cstheme="minorHAnsi"/>
        </w:rPr>
        <w:t>Project VITTIYA is designed to support four different classes of financial market beneficiaries:</w:t>
      </w:r>
    </w:p>
    <w:p w14:paraId="5EBF484D" w14:textId="77777777" w:rsidR="00701F87" w:rsidRPr="005E5292" w:rsidRDefault="00701F87">
      <w:pPr>
        <w:ind w:left="-5"/>
        <w:rPr>
          <w:rFonts w:asciiTheme="minorHAnsi" w:hAnsiTheme="minorHAnsi" w:cstheme="minorHAnsi"/>
        </w:rPr>
      </w:pPr>
    </w:p>
    <w:p w14:paraId="620D0652" w14:textId="4BF09227" w:rsidR="004F4DC5" w:rsidRDefault="00000000" w:rsidP="00994ED0">
      <w:pPr>
        <w:pStyle w:val="ListParagraph"/>
        <w:numPr>
          <w:ilvl w:val="0"/>
          <w:numId w:val="17"/>
        </w:numPr>
        <w:rPr>
          <w:rFonts w:asciiTheme="minorHAnsi" w:hAnsiTheme="minorHAnsi" w:cstheme="minorHAnsi"/>
        </w:rPr>
      </w:pPr>
      <w:r w:rsidRPr="00701F87">
        <w:rPr>
          <w:rFonts w:asciiTheme="minorHAnsi" w:hAnsiTheme="minorHAnsi" w:cstheme="minorHAnsi"/>
          <w:b/>
          <w:bCs/>
        </w:rPr>
        <w:t>Active Retail Equity &amp; Derivatives Traders:</w:t>
      </w:r>
      <w:r w:rsidRPr="005E5292">
        <w:rPr>
          <w:rFonts w:asciiTheme="minorHAnsi" w:hAnsiTheme="minorHAnsi" w:cstheme="minorHAnsi"/>
        </w:rPr>
        <w:t xml:space="preserve"> </w:t>
      </w:r>
      <w:r w:rsidR="00701F87" w:rsidRPr="00701F87">
        <w:rPr>
          <w:rFonts w:asciiTheme="minorHAnsi" w:hAnsiTheme="minorHAnsi" w:cstheme="minorHAnsi"/>
        </w:rPr>
        <w:t xml:space="preserve">Persons who need to get real-time, updated price data in uncorrupted format for stock market indices (Nifty 50, BSE Sensex, Bank Nifty, </w:t>
      </w:r>
      <w:proofErr w:type="spellStart"/>
      <w:r w:rsidR="00701F87" w:rsidRPr="00701F87">
        <w:rPr>
          <w:rFonts w:asciiTheme="minorHAnsi" w:hAnsiTheme="minorHAnsi" w:cstheme="minorHAnsi"/>
        </w:rPr>
        <w:t>FinNifty</w:t>
      </w:r>
      <w:proofErr w:type="spellEnd"/>
      <w:r w:rsidR="00701F87" w:rsidRPr="00701F87">
        <w:rPr>
          <w:rFonts w:asciiTheme="minorHAnsi" w:hAnsiTheme="minorHAnsi" w:cstheme="minorHAnsi"/>
        </w:rPr>
        <w:t>), equities, commodities (Brent Crude, Gold), and foreign exchange pairs (USD/INR). Market depth order books with bid/ask, candlestick charts with interactivity and live ticks direction indicator, all provided by VITTIYA.</w:t>
      </w:r>
    </w:p>
    <w:p w14:paraId="7CE5AC9C" w14:textId="77BB287C" w:rsidR="00343B56" w:rsidRPr="005E5292" w:rsidRDefault="00000000" w:rsidP="004F4DC5">
      <w:pPr>
        <w:pStyle w:val="ListParagraph"/>
        <w:ind w:left="730" w:firstLine="0"/>
        <w:rPr>
          <w:rFonts w:asciiTheme="minorHAnsi" w:hAnsiTheme="minorHAnsi" w:cstheme="minorHAnsi"/>
        </w:rPr>
      </w:pPr>
      <w:r w:rsidRPr="005E5292">
        <w:rPr>
          <w:rFonts w:asciiTheme="minorHAnsi" w:eastAsia="Cambria" w:hAnsiTheme="minorHAnsi" w:cstheme="minorHAnsi"/>
          <w:sz w:val="22"/>
        </w:rPr>
        <w:t xml:space="preserve"> </w:t>
      </w:r>
    </w:p>
    <w:p w14:paraId="121BE319" w14:textId="54B4755F" w:rsidR="00343B56" w:rsidRPr="005E5292" w:rsidRDefault="00000000" w:rsidP="00994ED0">
      <w:pPr>
        <w:pStyle w:val="ListParagraph"/>
        <w:numPr>
          <w:ilvl w:val="0"/>
          <w:numId w:val="17"/>
        </w:numPr>
        <w:rPr>
          <w:rFonts w:asciiTheme="minorHAnsi" w:hAnsiTheme="minorHAnsi" w:cstheme="minorHAnsi"/>
        </w:rPr>
      </w:pPr>
      <w:r w:rsidRPr="00701F87">
        <w:rPr>
          <w:rFonts w:asciiTheme="minorHAnsi" w:hAnsiTheme="minorHAnsi" w:cstheme="minorHAnsi"/>
          <w:b/>
          <w:bCs/>
        </w:rPr>
        <w:t>Primary Market (IPO) Applicants &amp; Arbitrageurs:</w:t>
      </w:r>
      <w:r w:rsidRPr="005E5292">
        <w:rPr>
          <w:rFonts w:asciiTheme="minorHAnsi" w:hAnsiTheme="minorHAnsi" w:cstheme="minorHAnsi"/>
        </w:rPr>
        <w:t xml:space="preserve"> </w:t>
      </w:r>
      <w:r w:rsidR="00701F87" w:rsidRPr="00701F87">
        <w:rPr>
          <w:rFonts w:asciiTheme="minorHAnsi" w:hAnsiTheme="minorHAnsi" w:cstheme="minorHAnsi"/>
        </w:rPr>
        <w:t>Individual, HNI / NII and Retail investors who want to get real-time subscription multipliers (QIB, NII, Retail), Grey Market Premium (GMP) expand percentage, estimated listing price returns, allotment checking links and official DRHP documentations across both main board and SME exchanges.</w:t>
      </w:r>
      <w:r w:rsidRPr="005E5292">
        <w:rPr>
          <w:rFonts w:asciiTheme="minorHAnsi" w:eastAsia="Cambria" w:hAnsiTheme="minorHAnsi" w:cstheme="minorHAnsi"/>
          <w:sz w:val="22"/>
        </w:rPr>
        <w:t xml:space="preserve"> </w:t>
      </w:r>
    </w:p>
    <w:p w14:paraId="7590164A" w14:textId="77777777" w:rsidR="00994ED0" w:rsidRPr="005E5292" w:rsidRDefault="00994ED0" w:rsidP="00994ED0">
      <w:pPr>
        <w:pStyle w:val="ListParagraph"/>
        <w:ind w:left="730" w:firstLine="0"/>
        <w:rPr>
          <w:rFonts w:asciiTheme="minorHAnsi" w:hAnsiTheme="minorHAnsi" w:cstheme="minorHAnsi"/>
        </w:rPr>
      </w:pPr>
    </w:p>
    <w:p w14:paraId="52E3E476" w14:textId="37D3A79E" w:rsidR="00343B56" w:rsidRPr="005E5292" w:rsidRDefault="00000000" w:rsidP="00994ED0">
      <w:pPr>
        <w:pStyle w:val="ListParagraph"/>
        <w:numPr>
          <w:ilvl w:val="0"/>
          <w:numId w:val="17"/>
        </w:numPr>
        <w:rPr>
          <w:rFonts w:asciiTheme="minorHAnsi" w:hAnsiTheme="minorHAnsi" w:cstheme="minorHAnsi"/>
        </w:rPr>
      </w:pPr>
      <w:r w:rsidRPr="004D07A1">
        <w:rPr>
          <w:rFonts w:asciiTheme="minorHAnsi" w:hAnsiTheme="minorHAnsi" w:cstheme="minorHAnsi"/>
          <w:b/>
          <w:bCs/>
        </w:rPr>
        <w:t>Enterprise Portfolio Managers &amp; Risk Officers:</w:t>
      </w:r>
      <w:r w:rsidRPr="005E5292">
        <w:rPr>
          <w:rFonts w:asciiTheme="minorHAnsi" w:hAnsiTheme="minorHAnsi" w:cstheme="minorHAnsi"/>
        </w:rPr>
        <w:t xml:space="preserve"> </w:t>
      </w:r>
      <w:r w:rsidR="00701F87" w:rsidRPr="00701F87">
        <w:rPr>
          <w:rFonts w:asciiTheme="minorHAnsi" w:hAnsiTheme="minorHAnsi" w:cstheme="minorHAnsi"/>
        </w:rPr>
        <w:t>Financial risk managers who need non-linear simulation tools to stress-test equity portfolios during geopolitical confrontations, crude oil supply shocks and central bank interest rate moves.</w:t>
      </w:r>
      <w:r w:rsidRPr="005E5292">
        <w:rPr>
          <w:rFonts w:asciiTheme="minorHAnsi" w:eastAsia="Cambria" w:hAnsiTheme="minorHAnsi" w:cstheme="minorHAnsi"/>
          <w:sz w:val="22"/>
        </w:rPr>
        <w:t xml:space="preserve"> </w:t>
      </w:r>
    </w:p>
    <w:p w14:paraId="2B04A637" w14:textId="77777777" w:rsidR="00994ED0" w:rsidRPr="005E5292" w:rsidRDefault="00994ED0" w:rsidP="00994ED0">
      <w:pPr>
        <w:pStyle w:val="ListParagraph"/>
        <w:rPr>
          <w:rFonts w:asciiTheme="minorHAnsi" w:hAnsiTheme="minorHAnsi" w:cstheme="minorHAnsi"/>
        </w:rPr>
      </w:pPr>
    </w:p>
    <w:p w14:paraId="5EFD0062" w14:textId="77777777" w:rsidR="00994ED0" w:rsidRPr="005E5292" w:rsidRDefault="00994ED0" w:rsidP="00994ED0">
      <w:pPr>
        <w:pStyle w:val="ListParagraph"/>
        <w:ind w:left="730" w:firstLine="0"/>
        <w:rPr>
          <w:rFonts w:asciiTheme="minorHAnsi" w:hAnsiTheme="minorHAnsi" w:cstheme="minorHAnsi"/>
        </w:rPr>
      </w:pPr>
    </w:p>
    <w:p w14:paraId="41E0CAF7" w14:textId="77777777" w:rsidR="00A51354" w:rsidRPr="005E5292" w:rsidRDefault="00000000" w:rsidP="00994ED0">
      <w:pPr>
        <w:pStyle w:val="ListParagraph"/>
        <w:numPr>
          <w:ilvl w:val="0"/>
          <w:numId w:val="17"/>
        </w:numPr>
        <w:spacing w:after="293"/>
        <w:rPr>
          <w:rFonts w:asciiTheme="minorHAnsi" w:hAnsiTheme="minorHAnsi" w:cstheme="minorHAnsi"/>
        </w:rPr>
      </w:pPr>
      <w:r w:rsidRPr="004D07A1">
        <w:rPr>
          <w:rFonts w:asciiTheme="minorHAnsi" w:hAnsiTheme="minorHAnsi" w:cstheme="minorHAnsi"/>
          <w:b/>
          <w:bCs/>
        </w:rPr>
        <w:t>Quantitative Financial Analysts &amp; FinTech Researchers:</w:t>
      </w:r>
      <w:r w:rsidRPr="005E5292">
        <w:rPr>
          <w:rFonts w:asciiTheme="minorHAnsi" w:hAnsiTheme="minorHAnsi" w:cstheme="minorHAnsi"/>
        </w:rPr>
        <w:t xml:space="preserve"> Academics and quantitative data scientists who require structured sentiment scores, causal DAG propagation metrics, and multi-order ripple models for strategy </w:t>
      </w:r>
      <w:proofErr w:type="spellStart"/>
      <w:r w:rsidRPr="005E5292">
        <w:rPr>
          <w:rFonts w:asciiTheme="minorHAnsi" w:hAnsiTheme="minorHAnsi" w:cstheme="minorHAnsi"/>
        </w:rPr>
        <w:t>backtesting</w:t>
      </w:r>
      <w:proofErr w:type="spellEnd"/>
      <w:r w:rsidRPr="005E5292">
        <w:rPr>
          <w:rFonts w:asciiTheme="minorHAnsi" w:hAnsiTheme="minorHAnsi" w:cstheme="minorHAnsi"/>
        </w:rPr>
        <w:t>.</w:t>
      </w:r>
    </w:p>
    <w:p w14:paraId="0BC06D6B" w14:textId="47F6727A" w:rsidR="00343B56" w:rsidRPr="005E5292" w:rsidRDefault="00000000" w:rsidP="00A51354">
      <w:pPr>
        <w:pStyle w:val="ListParagraph"/>
        <w:spacing w:after="293"/>
        <w:ind w:left="730" w:firstLine="0"/>
        <w:rPr>
          <w:rFonts w:asciiTheme="minorHAnsi" w:hAnsiTheme="minorHAnsi" w:cstheme="minorHAnsi"/>
        </w:rPr>
      </w:pPr>
      <w:r w:rsidRPr="005E5292">
        <w:rPr>
          <w:rFonts w:asciiTheme="minorHAnsi" w:eastAsia="Cambria" w:hAnsiTheme="minorHAnsi" w:cstheme="minorHAnsi"/>
          <w:sz w:val="22"/>
        </w:rPr>
        <w:t xml:space="preserve"> </w:t>
      </w:r>
    </w:p>
    <w:p w14:paraId="70326095" w14:textId="77777777" w:rsidR="00343B56" w:rsidRPr="005E5292" w:rsidRDefault="00000000">
      <w:pPr>
        <w:pStyle w:val="Heading2"/>
        <w:ind w:left="-5"/>
        <w:rPr>
          <w:rFonts w:asciiTheme="minorHAnsi" w:hAnsiTheme="minorHAnsi" w:cstheme="minorHAnsi"/>
        </w:rPr>
      </w:pPr>
      <w:bookmarkStart w:id="4" w:name="_Toc238158884"/>
      <w:r w:rsidRPr="005E5292">
        <w:rPr>
          <w:rFonts w:asciiTheme="minorHAnsi" w:hAnsiTheme="minorHAnsi" w:cstheme="minorHAnsi"/>
        </w:rPr>
        <w:t>1.3 Project Scope</w:t>
      </w:r>
      <w:bookmarkEnd w:id="4"/>
      <w:r w:rsidRPr="005E5292">
        <w:rPr>
          <w:rFonts w:asciiTheme="minorHAnsi" w:eastAsia="Cambria" w:hAnsiTheme="minorHAnsi" w:cstheme="minorHAnsi"/>
          <w:b w:val="0"/>
          <w:color w:val="000000"/>
          <w:sz w:val="22"/>
          <w:u w:val="none" w:color="000000"/>
        </w:rPr>
        <w:t xml:space="preserve"> </w:t>
      </w:r>
    </w:p>
    <w:p w14:paraId="57B0359B" w14:textId="77777777" w:rsidR="00343B56" w:rsidRDefault="00000000">
      <w:pPr>
        <w:ind w:left="-5"/>
        <w:rPr>
          <w:rFonts w:asciiTheme="minorHAnsi" w:eastAsia="Cambria" w:hAnsiTheme="minorHAnsi" w:cstheme="minorHAnsi"/>
          <w:sz w:val="22"/>
        </w:rPr>
      </w:pPr>
      <w:r w:rsidRPr="005E5292">
        <w:rPr>
          <w:rFonts w:asciiTheme="minorHAnsi" w:hAnsiTheme="minorHAnsi" w:cstheme="minorHAnsi"/>
        </w:rPr>
        <w:t>The operational scope of project VITTIYA encompasses five integrated core software modules, delivered as a unified high-performance single-page web terminal:</w:t>
      </w:r>
      <w:r w:rsidRPr="005E5292">
        <w:rPr>
          <w:rFonts w:asciiTheme="minorHAnsi" w:eastAsia="Cambria" w:hAnsiTheme="minorHAnsi" w:cstheme="minorHAnsi"/>
          <w:sz w:val="22"/>
        </w:rPr>
        <w:t xml:space="preserve"> </w:t>
      </w:r>
    </w:p>
    <w:p w14:paraId="13908354" w14:textId="77777777" w:rsidR="00701F87" w:rsidRPr="005E5292" w:rsidRDefault="00701F87">
      <w:pPr>
        <w:ind w:left="-5"/>
        <w:rPr>
          <w:rFonts w:asciiTheme="minorHAnsi" w:hAnsiTheme="minorHAnsi" w:cstheme="minorHAnsi"/>
        </w:rPr>
      </w:pPr>
    </w:p>
    <w:p w14:paraId="1E05505B" w14:textId="4C5548BC" w:rsidR="00343B56" w:rsidRPr="005E5292" w:rsidRDefault="00000000" w:rsidP="00994ED0">
      <w:pPr>
        <w:pStyle w:val="ListParagraph"/>
        <w:numPr>
          <w:ilvl w:val="0"/>
          <w:numId w:val="16"/>
        </w:numPr>
        <w:rPr>
          <w:rFonts w:asciiTheme="minorHAnsi" w:eastAsia="Cambria" w:hAnsiTheme="minorHAnsi" w:cstheme="minorHAnsi"/>
          <w:sz w:val="22"/>
        </w:rPr>
      </w:pPr>
      <w:r w:rsidRPr="004D07A1">
        <w:rPr>
          <w:rFonts w:asciiTheme="minorHAnsi" w:hAnsiTheme="minorHAnsi" w:cstheme="minorHAnsi"/>
          <w:b/>
          <w:bCs/>
        </w:rPr>
        <w:t>Real-Time Market Ticker Streamer Engine:</w:t>
      </w:r>
      <w:r w:rsidRPr="005E5292">
        <w:rPr>
          <w:rFonts w:asciiTheme="minorHAnsi" w:hAnsiTheme="minorHAnsi" w:cstheme="minorHAnsi"/>
        </w:rPr>
        <w:t xml:space="preserve"> An asynchronous polling streamer executing every 8 seconds, fetching live market chart data from Yahoo Finance REST APIs via resilient public CORS proxies with 3500ms </w:t>
      </w:r>
      <w:proofErr w:type="spellStart"/>
      <w:r w:rsidRPr="005E5292">
        <w:rPr>
          <w:rFonts w:asciiTheme="minorHAnsi" w:hAnsiTheme="minorHAnsi" w:cstheme="minorHAnsi"/>
        </w:rPr>
        <w:t>AbortSignal</w:t>
      </w:r>
      <w:proofErr w:type="spellEnd"/>
      <w:r w:rsidRPr="005E5292">
        <w:rPr>
          <w:rFonts w:asciiTheme="minorHAnsi" w:hAnsiTheme="minorHAnsi" w:cstheme="minorHAnsi"/>
        </w:rPr>
        <w:t xml:space="preserve"> timeouts and regular-expression string sanitization.</w:t>
      </w:r>
      <w:r w:rsidRPr="005E5292">
        <w:rPr>
          <w:rFonts w:asciiTheme="minorHAnsi" w:eastAsia="Cambria" w:hAnsiTheme="minorHAnsi" w:cstheme="minorHAnsi"/>
          <w:sz w:val="22"/>
        </w:rPr>
        <w:t xml:space="preserve"> </w:t>
      </w:r>
    </w:p>
    <w:p w14:paraId="32CC3F45" w14:textId="77777777" w:rsidR="00994ED0" w:rsidRPr="005E5292" w:rsidRDefault="00994ED0" w:rsidP="00994ED0">
      <w:pPr>
        <w:ind w:firstLine="0"/>
        <w:rPr>
          <w:rFonts w:asciiTheme="minorHAnsi" w:hAnsiTheme="minorHAnsi" w:cstheme="minorHAnsi"/>
        </w:rPr>
      </w:pPr>
    </w:p>
    <w:p w14:paraId="4CE86CC1" w14:textId="7D0FE7DB" w:rsidR="00343B56" w:rsidRPr="005E5292" w:rsidRDefault="00000000" w:rsidP="00994ED0">
      <w:pPr>
        <w:pStyle w:val="ListParagraph"/>
        <w:numPr>
          <w:ilvl w:val="0"/>
          <w:numId w:val="16"/>
        </w:numPr>
        <w:rPr>
          <w:rFonts w:asciiTheme="minorHAnsi" w:eastAsia="Cambria" w:hAnsiTheme="minorHAnsi" w:cstheme="minorHAnsi"/>
          <w:sz w:val="22"/>
        </w:rPr>
      </w:pPr>
      <w:r w:rsidRPr="004D07A1">
        <w:rPr>
          <w:rFonts w:asciiTheme="minorHAnsi" w:hAnsiTheme="minorHAnsi" w:cstheme="minorHAnsi"/>
          <w:b/>
          <w:bCs/>
        </w:rPr>
        <w:lastRenderedPageBreak/>
        <w:t>Chittorgarh Verified IPO Dashboard:</w:t>
      </w:r>
      <w:r w:rsidRPr="005E5292">
        <w:rPr>
          <w:rFonts w:asciiTheme="minorHAnsi" w:hAnsiTheme="minorHAnsi" w:cstheme="minorHAnsi"/>
        </w:rPr>
        <w:t xml:space="preserve"> A comprehensive multi-tab interface categorized into Open Bidding, Closed/Listed, Upcoming, and Applied mainboard &amp; SME IPOs with live GMP tracking, listing gains calculations, subscription multipliers, and direct allotment checking links.</w:t>
      </w:r>
      <w:r w:rsidRPr="005E5292">
        <w:rPr>
          <w:rFonts w:asciiTheme="minorHAnsi" w:eastAsia="Cambria" w:hAnsiTheme="minorHAnsi" w:cstheme="minorHAnsi"/>
          <w:sz w:val="22"/>
        </w:rPr>
        <w:t xml:space="preserve"> </w:t>
      </w:r>
    </w:p>
    <w:p w14:paraId="12CD2F3F" w14:textId="77777777" w:rsidR="00994ED0" w:rsidRPr="005E5292" w:rsidRDefault="00994ED0" w:rsidP="00994ED0">
      <w:pPr>
        <w:ind w:firstLine="0"/>
        <w:rPr>
          <w:rFonts w:asciiTheme="minorHAnsi" w:hAnsiTheme="minorHAnsi" w:cstheme="minorHAnsi"/>
        </w:rPr>
      </w:pPr>
    </w:p>
    <w:p w14:paraId="0BA0FCB6" w14:textId="2EADF794" w:rsidR="00343B56" w:rsidRPr="005E5292" w:rsidRDefault="00000000" w:rsidP="00994ED0">
      <w:pPr>
        <w:pStyle w:val="ListParagraph"/>
        <w:numPr>
          <w:ilvl w:val="0"/>
          <w:numId w:val="16"/>
        </w:numPr>
        <w:rPr>
          <w:rFonts w:asciiTheme="minorHAnsi" w:eastAsia="Cambria" w:hAnsiTheme="minorHAnsi" w:cstheme="minorHAnsi"/>
          <w:sz w:val="22"/>
        </w:rPr>
      </w:pPr>
      <w:r w:rsidRPr="004D07A1">
        <w:rPr>
          <w:rFonts w:asciiTheme="minorHAnsi" w:hAnsiTheme="minorHAnsi" w:cstheme="minorHAnsi"/>
          <w:b/>
          <w:bCs/>
        </w:rPr>
        <w:t>AI Causal Brain DAG Hub:</w:t>
      </w:r>
      <w:r w:rsidRPr="005E5292">
        <w:rPr>
          <w:rFonts w:asciiTheme="minorHAnsi" w:hAnsiTheme="minorHAnsi" w:cstheme="minorHAnsi"/>
        </w:rPr>
        <w:t xml:space="preserve"> An interactive graphical flow canvas that visualizes Directed Acyclic Graphs (DAGs) representing complex economic causality chains, enabling users to trace macro shock ripples across connected sector nodes.</w:t>
      </w:r>
      <w:r w:rsidRPr="005E5292">
        <w:rPr>
          <w:rFonts w:asciiTheme="minorHAnsi" w:eastAsia="Cambria" w:hAnsiTheme="minorHAnsi" w:cstheme="minorHAnsi"/>
          <w:sz w:val="22"/>
        </w:rPr>
        <w:t xml:space="preserve"> </w:t>
      </w:r>
    </w:p>
    <w:p w14:paraId="0EC014A1" w14:textId="77777777" w:rsidR="00994ED0" w:rsidRPr="005E5292" w:rsidRDefault="00994ED0" w:rsidP="00994ED0">
      <w:pPr>
        <w:ind w:firstLine="0"/>
        <w:rPr>
          <w:rFonts w:asciiTheme="minorHAnsi" w:hAnsiTheme="minorHAnsi" w:cstheme="minorHAnsi"/>
        </w:rPr>
      </w:pPr>
    </w:p>
    <w:p w14:paraId="3A0B885E" w14:textId="0C806CDA" w:rsidR="00343B56" w:rsidRPr="005E5292" w:rsidRDefault="00000000" w:rsidP="00994ED0">
      <w:pPr>
        <w:pStyle w:val="ListParagraph"/>
        <w:numPr>
          <w:ilvl w:val="0"/>
          <w:numId w:val="16"/>
        </w:numPr>
        <w:rPr>
          <w:rFonts w:asciiTheme="minorHAnsi" w:eastAsia="Cambria" w:hAnsiTheme="minorHAnsi" w:cstheme="minorHAnsi"/>
          <w:sz w:val="22"/>
        </w:rPr>
      </w:pPr>
      <w:r w:rsidRPr="004D07A1">
        <w:rPr>
          <w:rFonts w:asciiTheme="minorHAnsi" w:hAnsiTheme="minorHAnsi" w:cstheme="minorHAnsi"/>
          <w:b/>
          <w:bCs/>
        </w:rPr>
        <w:t>Dynamic Stock Profile Inspector:</w:t>
      </w:r>
      <w:r w:rsidRPr="005E5292">
        <w:rPr>
          <w:rFonts w:asciiTheme="minorHAnsi" w:hAnsiTheme="minorHAnsi" w:cstheme="minorHAnsi"/>
        </w:rPr>
        <w:t xml:space="preserve"> A dedicated fundamental and technical analysis suite that dynamically builds corporate profiles, live candlestick charts, bid/ask depth order books, corporate actions, and split news feeds for any equity symbol.</w:t>
      </w:r>
      <w:r w:rsidRPr="005E5292">
        <w:rPr>
          <w:rFonts w:asciiTheme="minorHAnsi" w:eastAsia="Cambria" w:hAnsiTheme="minorHAnsi" w:cstheme="minorHAnsi"/>
          <w:sz w:val="22"/>
        </w:rPr>
        <w:t xml:space="preserve"> </w:t>
      </w:r>
    </w:p>
    <w:p w14:paraId="3A31CD30" w14:textId="77777777" w:rsidR="00994ED0" w:rsidRPr="005E5292" w:rsidRDefault="00994ED0" w:rsidP="00994ED0">
      <w:pPr>
        <w:ind w:firstLine="0"/>
        <w:rPr>
          <w:rFonts w:asciiTheme="minorHAnsi" w:hAnsiTheme="minorHAnsi" w:cstheme="minorHAnsi"/>
        </w:rPr>
      </w:pPr>
    </w:p>
    <w:p w14:paraId="677B451A" w14:textId="4849A748" w:rsidR="00343B56" w:rsidRPr="005E5292" w:rsidRDefault="00000000" w:rsidP="00994ED0">
      <w:pPr>
        <w:pStyle w:val="ListParagraph"/>
        <w:numPr>
          <w:ilvl w:val="0"/>
          <w:numId w:val="16"/>
        </w:numPr>
        <w:rPr>
          <w:rFonts w:asciiTheme="minorHAnsi" w:hAnsiTheme="minorHAnsi" w:cstheme="minorHAnsi"/>
        </w:rPr>
      </w:pPr>
      <w:r w:rsidRPr="004D07A1">
        <w:rPr>
          <w:rFonts w:asciiTheme="minorHAnsi" w:hAnsiTheme="minorHAnsi" w:cstheme="minorHAnsi"/>
          <w:b/>
          <w:bCs/>
        </w:rPr>
        <w:t>Enterprise Alert Bus &amp; Notification Hub:</w:t>
      </w:r>
      <w:r w:rsidRPr="005E5292">
        <w:rPr>
          <w:rFonts w:asciiTheme="minorHAnsi" w:hAnsiTheme="minorHAnsi" w:cstheme="minorHAnsi"/>
        </w:rPr>
        <w:t xml:space="preserve"> A </w:t>
      </w:r>
      <w:proofErr w:type="spellStart"/>
      <w:r w:rsidRPr="005E5292">
        <w:rPr>
          <w:rFonts w:asciiTheme="minorHAnsi" w:hAnsiTheme="minorHAnsi" w:cstheme="minorHAnsi"/>
        </w:rPr>
        <w:t>glassmorphic</w:t>
      </w:r>
      <w:proofErr w:type="spellEnd"/>
      <w:r w:rsidRPr="005E5292">
        <w:rPr>
          <w:rFonts w:asciiTheme="minorHAnsi" w:hAnsiTheme="minorHAnsi" w:cstheme="minorHAnsi"/>
        </w:rPr>
        <w:t xml:space="preserve"> popover alert </w:t>
      </w:r>
      <w:proofErr w:type="spellStart"/>
      <w:r w:rsidRPr="005E5292">
        <w:rPr>
          <w:rFonts w:asciiTheme="minorHAnsi" w:hAnsiTheme="minorHAnsi" w:cstheme="minorHAnsi"/>
        </w:rPr>
        <w:t>center</w:t>
      </w:r>
      <w:proofErr w:type="spellEnd"/>
      <w:r w:rsidRPr="005E5292">
        <w:rPr>
          <w:rFonts w:asciiTheme="minorHAnsi" w:hAnsiTheme="minorHAnsi" w:cstheme="minorHAnsi"/>
        </w:rPr>
        <w:t xml:space="preserve"> featuring category filter chips (All, Critical P1, AI Alerts, IPOs, Markets), urgency pills, sound notification toggles, and direct one-click tab navigation.</w:t>
      </w:r>
      <w:r w:rsidRPr="005E5292">
        <w:rPr>
          <w:rFonts w:asciiTheme="minorHAnsi" w:eastAsia="Cambria" w:hAnsiTheme="minorHAnsi" w:cstheme="minorHAnsi"/>
          <w:sz w:val="22"/>
        </w:rPr>
        <w:t xml:space="preserve"> </w:t>
      </w:r>
    </w:p>
    <w:p w14:paraId="7CF7A082" w14:textId="77777777" w:rsidR="00994ED0" w:rsidRPr="005E5292" w:rsidRDefault="00994ED0">
      <w:pPr>
        <w:pStyle w:val="Heading1"/>
        <w:ind w:left="-5"/>
        <w:rPr>
          <w:rFonts w:asciiTheme="minorHAnsi" w:hAnsiTheme="minorHAnsi" w:cstheme="minorHAnsi"/>
        </w:rPr>
      </w:pPr>
    </w:p>
    <w:p w14:paraId="172EA2EB" w14:textId="77777777" w:rsidR="00994ED0" w:rsidRDefault="00994ED0">
      <w:pPr>
        <w:pStyle w:val="Heading1"/>
        <w:ind w:left="-5"/>
        <w:rPr>
          <w:rFonts w:asciiTheme="minorHAnsi" w:hAnsiTheme="minorHAnsi" w:cstheme="minorHAnsi"/>
        </w:rPr>
      </w:pPr>
    </w:p>
    <w:p w14:paraId="43511174" w14:textId="77777777" w:rsidR="004F4DC5" w:rsidRDefault="004F4DC5" w:rsidP="004F4DC5"/>
    <w:p w14:paraId="52D8D13D" w14:textId="77777777" w:rsidR="004F4DC5" w:rsidRDefault="004F4DC5" w:rsidP="004F4DC5"/>
    <w:p w14:paraId="2F548DCC" w14:textId="77777777" w:rsidR="004F4DC5" w:rsidRDefault="004F4DC5" w:rsidP="004F4DC5"/>
    <w:p w14:paraId="3BE0B554" w14:textId="77777777" w:rsidR="004F4DC5" w:rsidRDefault="004F4DC5" w:rsidP="004F4DC5"/>
    <w:p w14:paraId="5895E62F" w14:textId="77777777" w:rsidR="004F4DC5" w:rsidRDefault="004F4DC5" w:rsidP="004F4DC5"/>
    <w:p w14:paraId="1B2B6A35" w14:textId="77777777" w:rsidR="004F4DC5" w:rsidRDefault="004F4DC5" w:rsidP="004F4DC5"/>
    <w:p w14:paraId="14121CF3" w14:textId="77777777" w:rsidR="004F4DC5" w:rsidRDefault="004F4DC5" w:rsidP="004F4DC5"/>
    <w:p w14:paraId="0330CF0D" w14:textId="77777777" w:rsidR="004F4DC5" w:rsidRDefault="004F4DC5" w:rsidP="004F4DC5"/>
    <w:p w14:paraId="177959F2" w14:textId="77777777" w:rsidR="004F4DC5" w:rsidRDefault="004F4DC5" w:rsidP="004F4DC5"/>
    <w:p w14:paraId="281CCFBF" w14:textId="77777777" w:rsidR="004F4DC5" w:rsidRDefault="004F4DC5" w:rsidP="004F4DC5"/>
    <w:p w14:paraId="34FEE45A" w14:textId="77777777" w:rsidR="00592F99" w:rsidRDefault="00592F99" w:rsidP="00592F99">
      <w:pPr>
        <w:pStyle w:val="Heading1"/>
        <w:ind w:left="0" w:firstLine="0"/>
        <w:rPr>
          <w:rFonts w:asciiTheme="minorHAnsi" w:hAnsiTheme="minorHAnsi" w:cstheme="minorHAnsi"/>
        </w:rPr>
      </w:pPr>
      <w:bookmarkStart w:id="5" w:name="_Toc238158885"/>
    </w:p>
    <w:p w14:paraId="3A68BF8E" w14:textId="4712BD8F" w:rsidR="00343B56" w:rsidRPr="005E5292" w:rsidRDefault="00000000" w:rsidP="00592F99">
      <w:pPr>
        <w:pStyle w:val="Heading1"/>
        <w:ind w:left="0" w:firstLine="0"/>
        <w:rPr>
          <w:rFonts w:asciiTheme="minorHAnsi" w:hAnsiTheme="minorHAnsi" w:cstheme="minorHAnsi"/>
        </w:rPr>
      </w:pPr>
      <w:r w:rsidRPr="005E5292">
        <w:rPr>
          <w:rFonts w:asciiTheme="minorHAnsi" w:hAnsiTheme="minorHAnsi" w:cstheme="minorHAnsi"/>
        </w:rPr>
        <w:t>2. PROJECT DESCRIPTION</w:t>
      </w:r>
      <w:bookmarkEnd w:id="5"/>
      <w:r w:rsidRPr="005E5292">
        <w:rPr>
          <w:rFonts w:asciiTheme="minorHAnsi" w:eastAsia="Cambria" w:hAnsiTheme="minorHAnsi" w:cstheme="minorHAnsi"/>
          <w:b w:val="0"/>
          <w:color w:val="000000"/>
          <w:sz w:val="22"/>
        </w:rPr>
        <w:t xml:space="preserve"> </w:t>
      </w:r>
    </w:p>
    <w:p>
      <w:pPr>
        <w:spacing w:before="280" w:after="80"/>
        <w:jc w:val="center"/>
      </w:pPr>
      <w:r>
        <w:drawing>
          <wp:inline xmlns:a="http://schemas.openxmlformats.org/drawingml/2006/main" xmlns:pic="http://schemas.openxmlformats.org/drawingml/2006/picture">
            <wp:extent cx="5669280" cy="3149600"/>
            <wp:docPr id="2097514118" name="Picture 2097514118"/>
            <wp:cNvGraphicFramePr>
              <a:graphicFrameLocks noChangeAspect="1"/>
            </wp:cNvGraphicFramePr>
            <a:graphic>
              <a:graphicData uri="http://schemas.openxmlformats.org/drawingml/2006/picture">
                <pic:pic>
                  <pic:nvPicPr>
                    <pic:cNvPr id="0" name="methodology_flowchart.png"/>
                    <pic:cNvPicPr/>
                  </pic:nvPicPr>
                  <pic:blipFill>
                    <a:blip r:embed="rId20"/>
                    <a:stretch>
                      <a:fillRect/>
                    </a:stretch>
                  </pic:blipFill>
                  <pic:spPr>
                    <a:xfrm>
                      <a:off x="0" y="0"/>
                      <a:ext cx="5669280" cy="3149600"/>
                    </a:xfrm>
                    <a:prstGeom prst="rect"/>
                  </pic:spPr>
                </pic:pic>
              </a:graphicData>
            </a:graphic>
          </wp:inline>
        </w:drawing>
      </w:r>
    </w:p>
    <w:p>
      <w:pPr>
        <w:spacing w:after="280"/>
        <w:jc w:val="center"/>
      </w:pPr>
      <w:r>
        <w:rPr>
          <w:rFonts w:ascii="Times New Roman" w:hAnsi="Times New Roman"/>
          <w:b/>
          <w:i/>
          <w:color w:val="002060"/>
          <w:sz w:val="21"/>
        </w:rPr>
        <w:t>Figure 2.1: VITTIYA AI — System Methodology Flowchart (6 Integrated Engineering Stages)</w:t>
      </w:r>
    </w:p>
    <w:p w14:paraId="5F89760A" w14:textId="77777777" w:rsidR="00343B56" w:rsidRPr="005E5292" w:rsidRDefault="00000000">
      <w:pPr>
        <w:pStyle w:val="Heading2"/>
        <w:ind w:left="-5"/>
        <w:rPr>
          <w:rFonts w:asciiTheme="minorHAnsi" w:hAnsiTheme="minorHAnsi" w:cstheme="minorHAnsi"/>
        </w:rPr>
      </w:pPr>
      <w:bookmarkStart w:id="6" w:name="_Toc238158886"/>
      <w:r w:rsidRPr="005E5292">
        <w:rPr>
          <w:rFonts w:asciiTheme="minorHAnsi" w:hAnsiTheme="minorHAnsi" w:cstheme="minorHAnsi"/>
        </w:rPr>
        <w:t>2.1 Reference Algorithm</w:t>
      </w:r>
      <w:bookmarkEnd w:id="6"/>
      <w:r w:rsidRPr="005E5292">
        <w:rPr>
          <w:rFonts w:asciiTheme="minorHAnsi" w:eastAsia="Cambria" w:hAnsiTheme="minorHAnsi" w:cstheme="minorHAnsi"/>
          <w:b w:val="0"/>
          <w:color w:val="000000"/>
          <w:sz w:val="22"/>
          <w:u w:val="none" w:color="000000"/>
        </w:rPr>
        <w:t xml:space="preserve"> </w:t>
      </w:r>
    </w:p>
    <w:p w14:paraId="3782341A" w14:textId="77777777" w:rsidR="00343B56" w:rsidRPr="005E5292" w:rsidRDefault="00000000">
      <w:pPr>
        <w:spacing w:after="216"/>
        <w:ind w:left="-5"/>
        <w:rPr>
          <w:rFonts w:asciiTheme="minorHAnsi" w:hAnsiTheme="minorHAnsi" w:cstheme="minorHAnsi"/>
        </w:rPr>
      </w:pPr>
      <w:r w:rsidRPr="005E5292">
        <w:rPr>
          <w:rFonts w:asciiTheme="minorHAnsi" w:hAnsiTheme="minorHAnsi" w:cstheme="minorHAnsi"/>
        </w:rPr>
        <w:t>The technical core of VITTIYA relies on four core mathematical and algorithmic foundations:</w:t>
      </w:r>
      <w:r w:rsidRPr="005E5292">
        <w:rPr>
          <w:rFonts w:asciiTheme="minorHAnsi" w:eastAsia="Cambria" w:hAnsiTheme="minorHAnsi" w:cstheme="minorHAnsi"/>
          <w:sz w:val="22"/>
        </w:rPr>
        <w:t xml:space="preserve"> </w:t>
      </w:r>
    </w:p>
    <w:p w14:paraId="19159474" w14:textId="77777777" w:rsidR="00343B56" w:rsidRPr="005E5292" w:rsidRDefault="00000000">
      <w:pPr>
        <w:pStyle w:val="Heading4"/>
        <w:ind w:left="-5"/>
        <w:rPr>
          <w:rFonts w:asciiTheme="minorHAnsi" w:hAnsiTheme="minorHAnsi" w:cstheme="minorHAnsi"/>
        </w:rPr>
      </w:pPr>
      <w:r w:rsidRPr="005E5292">
        <w:rPr>
          <w:rFonts w:asciiTheme="minorHAnsi" w:hAnsiTheme="minorHAnsi" w:cstheme="minorHAnsi"/>
        </w:rPr>
        <w:t>2.1.1 Topological Sort Causal DAG Propagation Algorithm</w:t>
      </w:r>
      <w:r w:rsidRPr="005E5292">
        <w:rPr>
          <w:rFonts w:asciiTheme="minorHAnsi" w:eastAsia="Cambria" w:hAnsiTheme="minorHAnsi" w:cstheme="minorHAnsi"/>
          <w:b w:val="0"/>
          <w:i w:val="0"/>
          <w:sz w:val="22"/>
        </w:rPr>
        <w:t xml:space="preserve"> </w:t>
      </w:r>
    </w:p>
    <w:p w14:paraId="6BECD2CC" w14:textId="77777777" w:rsidR="00343B56" w:rsidRPr="005E5292" w:rsidRDefault="00000000">
      <w:pPr>
        <w:ind w:left="-5"/>
        <w:rPr>
          <w:rFonts w:asciiTheme="minorHAnsi" w:eastAsia="Cambria" w:hAnsiTheme="minorHAnsi" w:cstheme="minorHAnsi"/>
          <w:sz w:val="22"/>
        </w:rPr>
      </w:pPr>
      <w:r w:rsidRPr="005E5292">
        <w:rPr>
          <w:rFonts w:asciiTheme="minorHAnsi" w:hAnsiTheme="minorHAnsi" w:cstheme="minorHAnsi"/>
        </w:rPr>
        <w:t xml:space="preserve">To model how macroeconomic shocks propagate through interconnected asset classes without infinite feedback loops, VITTIYA models the market network as a Directed Acyclic Graph G = (V, E), where V represents financial nodes (events, commodities, industries, portfolio holdings) and E represents directional causal relationships. The impact score </w:t>
      </w:r>
      <w:proofErr w:type="spellStart"/>
      <w:r w:rsidRPr="005E5292">
        <w:rPr>
          <w:rFonts w:asciiTheme="minorHAnsi" w:hAnsiTheme="minorHAnsi" w:cstheme="minorHAnsi"/>
        </w:rPr>
        <w:t>I_u</w:t>
      </w:r>
      <w:proofErr w:type="spellEnd"/>
      <w:r w:rsidRPr="005E5292">
        <w:rPr>
          <w:rFonts w:asciiTheme="minorHAnsi" w:hAnsiTheme="minorHAnsi" w:cstheme="minorHAnsi"/>
        </w:rPr>
        <w:t xml:space="preserve"> for any target node u in V is calculated via topological propagation:</w:t>
      </w:r>
      <w:r w:rsidRPr="005E5292">
        <w:rPr>
          <w:rFonts w:asciiTheme="minorHAnsi" w:eastAsia="Cambria" w:hAnsiTheme="minorHAnsi" w:cstheme="minorHAnsi"/>
          <w:sz w:val="22"/>
        </w:rPr>
        <w:t xml:space="preserve"> </w:t>
      </w:r>
    </w:p>
    <w:p w14:paraId="3528850C" w14:textId="77777777" w:rsidR="003B47E1" w:rsidRPr="005E5292" w:rsidRDefault="003B47E1">
      <w:pPr>
        <w:ind w:left="-5"/>
        <w:rPr>
          <w:rFonts w:asciiTheme="minorHAnsi" w:hAnsiTheme="minorHAnsi" w:cstheme="minorHAnsi"/>
        </w:rPr>
      </w:pPr>
    </w:p>
    <w:p w14:paraId="775FBFD6" w14:textId="514707B9" w:rsidR="00343B56" w:rsidRPr="005E5292" w:rsidRDefault="00000000">
      <w:pPr>
        <w:spacing w:after="12"/>
        <w:ind w:left="-5"/>
        <w:rPr>
          <w:rFonts w:asciiTheme="minorHAnsi" w:hAnsiTheme="minorHAnsi" w:cstheme="minorHAnsi"/>
        </w:rPr>
      </w:pPr>
      <w:r w:rsidRPr="005E5292">
        <w:rPr>
          <w:rFonts w:asciiTheme="minorHAnsi" w:hAnsiTheme="minorHAnsi" w:cstheme="minorHAnsi"/>
          <w:b/>
        </w:rPr>
        <w:t xml:space="preserve">Equation 2.1: </w:t>
      </w:r>
      <w:proofErr w:type="spellStart"/>
      <w:r w:rsidRPr="005E5292">
        <w:rPr>
          <w:rFonts w:asciiTheme="minorHAnsi" w:hAnsiTheme="minorHAnsi" w:cstheme="minorHAnsi"/>
        </w:rPr>
        <w:t>I_u</w:t>
      </w:r>
      <w:proofErr w:type="spellEnd"/>
      <w:r w:rsidRPr="005E5292">
        <w:rPr>
          <w:rFonts w:asciiTheme="minorHAnsi" w:hAnsiTheme="minorHAnsi" w:cstheme="minorHAnsi"/>
        </w:rPr>
        <w:t xml:space="preserve"> = SUM</w:t>
      </w:r>
      <w:r w:rsidR="003B47E1" w:rsidRPr="005E5292">
        <w:rPr>
          <w:rFonts w:asciiTheme="minorHAnsi" w:hAnsiTheme="minorHAnsi" w:cstheme="minorHAnsi"/>
        </w:rPr>
        <w:t>_ {</w:t>
      </w:r>
      <w:r w:rsidRPr="005E5292">
        <w:rPr>
          <w:rFonts w:asciiTheme="minorHAnsi" w:hAnsiTheme="minorHAnsi" w:cstheme="minorHAnsi"/>
        </w:rPr>
        <w:t xml:space="preserve">v in Parent(u)} </w:t>
      </w:r>
      <w:r w:rsidR="003B47E1" w:rsidRPr="005E5292">
        <w:rPr>
          <w:rFonts w:asciiTheme="minorHAnsi" w:hAnsiTheme="minorHAnsi" w:cstheme="minorHAnsi"/>
        </w:rPr>
        <w:t>(</w:t>
      </w:r>
      <w:proofErr w:type="spellStart"/>
      <w:r w:rsidR="003B47E1" w:rsidRPr="005E5292">
        <w:rPr>
          <w:rFonts w:asciiTheme="minorHAnsi" w:hAnsiTheme="minorHAnsi" w:cstheme="minorHAnsi"/>
        </w:rPr>
        <w:t>I</w:t>
      </w:r>
      <w:r w:rsidRPr="005E5292">
        <w:rPr>
          <w:rFonts w:asciiTheme="minorHAnsi" w:hAnsiTheme="minorHAnsi" w:cstheme="minorHAnsi"/>
        </w:rPr>
        <w:t>_v</w:t>
      </w:r>
      <w:proofErr w:type="spellEnd"/>
      <w:r w:rsidRPr="005E5292">
        <w:rPr>
          <w:rFonts w:asciiTheme="minorHAnsi" w:hAnsiTheme="minorHAnsi" w:cstheme="minorHAnsi"/>
        </w:rPr>
        <w:t xml:space="preserve"> * Weight</w:t>
      </w:r>
      <w:r w:rsidR="003B47E1" w:rsidRPr="005E5292">
        <w:rPr>
          <w:rFonts w:asciiTheme="minorHAnsi" w:hAnsiTheme="minorHAnsi" w:cstheme="minorHAnsi"/>
        </w:rPr>
        <w:t>_ {</w:t>
      </w:r>
      <w:r w:rsidRPr="005E5292">
        <w:rPr>
          <w:rFonts w:asciiTheme="minorHAnsi" w:hAnsiTheme="minorHAnsi" w:cstheme="minorHAnsi"/>
        </w:rPr>
        <w:t xml:space="preserve">v -&gt; u} * </w:t>
      </w:r>
      <w:proofErr w:type="spellStart"/>
      <w:r w:rsidRPr="005E5292">
        <w:rPr>
          <w:rFonts w:asciiTheme="minorHAnsi" w:hAnsiTheme="minorHAnsi" w:cstheme="minorHAnsi"/>
        </w:rPr>
        <w:t>Confidence_v</w:t>
      </w:r>
      <w:proofErr w:type="spellEnd"/>
      <w:r w:rsidRPr="005E5292">
        <w:rPr>
          <w:rFonts w:asciiTheme="minorHAnsi" w:hAnsiTheme="minorHAnsi" w:cstheme="minorHAnsi"/>
        </w:rPr>
        <w:t xml:space="preserve"> * </w:t>
      </w:r>
    </w:p>
    <w:p w14:paraId="2F4F6BF4" w14:textId="7B760288" w:rsidR="00343B56" w:rsidRPr="005E5292" w:rsidRDefault="00000000">
      <w:pPr>
        <w:ind w:left="-5"/>
        <w:rPr>
          <w:rFonts w:asciiTheme="minorHAnsi" w:hAnsiTheme="minorHAnsi" w:cstheme="minorHAnsi"/>
        </w:rPr>
      </w:pPr>
      <w:proofErr w:type="spellStart"/>
      <w:r w:rsidRPr="005E5292">
        <w:rPr>
          <w:rFonts w:asciiTheme="minorHAnsi" w:hAnsiTheme="minorHAnsi" w:cstheme="minorHAnsi"/>
        </w:rPr>
        <w:t>Severity_</w:t>
      </w:r>
      <w:r w:rsidR="003B47E1" w:rsidRPr="005E5292">
        <w:rPr>
          <w:rFonts w:asciiTheme="minorHAnsi" w:hAnsiTheme="minorHAnsi" w:cstheme="minorHAnsi"/>
        </w:rPr>
        <w:t>trigger</w:t>
      </w:r>
      <w:proofErr w:type="spellEnd"/>
      <w:r w:rsidR="003B47E1" w:rsidRPr="005E5292">
        <w:rPr>
          <w:rFonts w:asciiTheme="minorHAnsi" w:hAnsiTheme="minorHAnsi" w:cstheme="minorHAnsi"/>
        </w:rPr>
        <w:t>)</w:t>
      </w:r>
      <w:r w:rsidRPr="005E5292">
        <w:rPr>
          <w:rFonts w:asciiTheme="minorHAnsi" w:eastAsia="Cambria" w:hAnsiTheme="minorHAnsi" w:cstheme="minorHAnsi"/>
          <w:sz w:val="22"/>
        </w:rPr>
        <w:t xml:space="preserve"> </w:t>
      </w:r>
    </w:p>
    <w:p w14:paraId="14ED492F" w14:textId="05BD8F25" w:rsidR="00343B56" w:rsidRPr="005E5292" w:rsidRDefault="00000000">
      <w:pPr>
        <w:spacing w:after="214"/>
        <w:ind w:left="-5"/>
        <w:rPr>
          <w:rFonts w:asciiTheme="minorHAnsi" w:hAnsiTheme="minorHAnsi" w:cstheme="minorHAnsi"/>
        </w:rPr>
      </w:pPr>
      <w:r w:rsidRPr="005E5292">
        <w:rPr>
          <w:rFonts w:asciiTheme="minorHAnsi" w:hAnsiTheme="minorHAnsi" w:cstheme="minorHAnsi"/>
        </w:rPr>
        <w:t xml:space="preserve">Where </w:t>
      </w:r>
      <w:proofErr w:type="spellStart"/>
      <w:r w:rsidRPr="005E5292">
        <w:rPr>
          <w:rFonts w:asciiTheme="minorHAnsi" w:hAnsiTheme="minorHAnsi" w:cstheme="minorHAnsi"/>
        </w:rPr>
        <w:t>I_v</w:t>
      </w:r>
      <w:proofErr w:type="spellEnd"/>
      <w:r w:rsidRPr="005E5292">
        <w:rPr>
          <w:rFonts w:asciiTheme="minorHAnsi" w:hAnsiTheme="minorHAnsi" w:cstheme="minorHAnsi"/>
        </w:rPr>
        <w:t xml:space="preserve"> is the incoming shock value of parent node v, Weight</w:t>
      </w:r>
      <w:r w:rsidR="003B47E1" w:rsidRPr="005E5292">
        <w:rPr>
          <w:rFonts w:asciiTheme="minorHAnsi" w:hAnsiTheme="minorHAnsi" w:cstheme="minorHAnsi"/>
        </w:rPr>
        <w:t>_ {</w:t>
      </w:r>
      <w:r w:rsidRPr="005E5292">
        <w:rPr>
          <w:rFonts w:asciiTheme="minorHAnsi" w:hAnsiTheme="minorHAnsi" w:cstheme="minorHAnsi"/>
        </w:rPr>
        <w:t xml:space="preserve">v -&gt; u} is the structural coupling weight between node v and u, </w:t>
      </w:r>
      <w:proofErr w:type="spellStart"/>
      <w:r w:rsidRPr="005E5292">
        <w:rPr>
          <w:rFonts w:asciiTheme="minorHAnsi" w:hAnsiTheme="minorHAnsi" w:cstheme="minorHAnsi"/>
        </w:rPr>
        <w:t>Confidence_v</w:t>
      </w:r>
      <w:proofErr w:type="spellEnd"/>
      <w:r w:rsidRPr="005E5292">
        <w:rPr>
          <w:rFonts w:asciiTheme="minorHAnsi" w:hAnsiTheme="minorHAnsi" w:cstheme="minorHAnsi"/>
        </w:rPr>
        <w:t xml:space="preserve"> is the confidence probability score of the source event, and </w:t>
      </w:r>
      <w:proofErr w:type="spellStart"/>
      <w:r w:rsidRPr="005E5292">
        <w:rPr>
          <w:rFonts w:asciiTheme="minorHAnsi" w:hAnsiTheme="minorHAnsi" w:cstheme="minorHAnsi"/>
        </w:rPr>
        <w:t>Severity_trigger</w:t>
      </w:r>
      <w:proofErr w:type="spellEnd"/>
      <w:r w:rsidRPr="005E5292">
        <w:rPr>
          <w:rFonts w:asciiTheme="minorHAnsi" w:hAnsiTheme="minorHAnsi" w:cstheme="minorHAnsi"/>
        </w:rPr>
        <w:t xml:space="preserve"> is the normalized magnitude of the primary macro event.</w:t>
      </w:r>
      <w:r w:rsidRPr="005E5292">
        <w:rPr>
          <w:rFonts w:asciiTheme="minorHAnsi" w:eastAsia="Cambria" w:hAnsiTheme="minorHAnsi" w:cstheme="minorHAnsi"/>
          <w:sz w:val="22"/>
        </w:rPr>
        <w:t xml:space="preserve"> </w:t>
      </w:r>
    </w:p>
    <w:p w14:paraId="6E1D45DF" w14:textId="77777777" w:rsidR="00343B56" w:rsidRPr="005E5292" w:rsidRDefault="00000000">
      <w:pPr>
        <w:pStyle w:val="Heading4"/>
        <w:ind w:left="-5"/>
        <w:rPr>
          <w:rFonts w:asciiTheme="minorHAnsi" w:hAnsiTheme="minorHAnsi" w:cstheme="minorHAnsi"/>
        </w:rPr>
      </w:pPr>
      <w:r w:rsidRPr="005E5292">
        <w:rPr>
          <w:rFonts w:asciiTheme="minorHAnsi" w:hAnsiTheme="minorHAnsi" w:cstheme="minorHAnsi"/>
        </w:rPr>
        <w:t>2.1.2 Sanitize-and-Parse (SAP) Numerical Engine</w:t>
      </w:r>
      <w:r w:rsidRPr="005E5292">
        <w:rPr>
          <w:rFonts w:asciiTheme="minorHAnsi" w:eastAsia="Cambria" w:hAnsiTheme="minorHAnsi" w:cstheme="minorHAnsi"/>
          <w:b w:val="0"/>
          <w:i w:val="0"/>
          <w:sz w:val="22"/>
        </w:rPr>
        <w:t xml:space="preserve"> </w:t>
      </w:r>
    </w:p>
    <w:p w14:paraId="740E65E2" w14:textId="77777777" w:rsidR="00343B56" w:rsidRPr="005E5292" w:rsidRDefault="00000000">
      <w:pPr>
        <w:ind w:left="-5"/>
        <w:rPr>
          <w:rFonts w:asciiTheme="minorHAnsi" w:hAnsiTheme="minorHAnsi" w:cstheme="minorHAnsi"/>
        </w:rPr>
      </w:pPr>
      <w:r w:rsidRPr="005E5292">
        <w:rPr>
          <w:rFonts w:asciiTheme="minorHAnsi" w:hAnsiTheme="minorHAnsi" w:cstheme="minorHAnsi"/>
        </w:rPr>
        <w:t>To eliminate price distortion bugs caused by localized string formatting (e.g. commas in numerical strings), incoming API payloads are processed through a strict regular expression sanitization pipeline before IEEE 754 floating-point evaluation:</w:t>
      </w:r>
      <w:r w:rsidRPr="005E5292">
        <w:rPr>
          <w:rFonts w:asciiTheme="minorHAnsi" w:eastAsia="Cambria" w:hAnsiTheme="minorHAnsi" w:cstheme="minorHAnsi"/>
          <w:sz w:val="22"/>
        </w:rPr>
        <w:t xml:space="preserve"> </w:t>
      </w:r>
    </w:p>
    <w:p w14:paraId="67678244" w14:textId="677FC155" w:rsidR="00343B56" w:rsidRPr="005E5292" w:rsidRDefault="00000000">
      <w:pPr>
        <w:ind w:left="-5"/>
        <w:rPr>
          <w:rFonts w:asciiTheme="minorHAnsi" w:hAnsiTheme="minorHAnsi" w:cstheme="minorHAnsi"/>
        </w:rPr>
      </w:pPr>
      <w:r w:rsidRPr="005E5292">
        <w:rPr>
          <w:rFonts w:asciiTheme="minorHAnsi" w:hAnsiTheme="minorHAnsi" w:cstheme="minorHAnsi"/>
          <w:b/>
        </w:rPr>
        <w:t xml:space="preserve">Equation 2.2: </w:t>
      </w:r>
      <w:proofErr w:type="spellStart"/>
      <w:r w:rsidRPr="005E5292">
        <w:rPr>
          <w:rFonts w:asciiTheme="minorHAnsi" w:hAnsiTheme="minorHAnsi" w:cstheme="minorHAnsi"/>
        </w:rPr>
        <w:t>P_clean</w:t>
      </w:r>
      <w:proofErr w:type="spellEnd"/>
      <w:r w:rsidRPr="005E5292">
        <w:rPr>
          <w:rFonts w:asciiTheme="minorHAnsi" w:hAnsiTheme="minorHAnsi" w:cstheme="minorHAnsi"/>
        </w:rPr>
        <w:t xml:space="preserve"> = </w:t>
      </w:r>
      <w:proofErr w:type="spellStart"/>
      <w:proofErr w:type="gramStart"/>
      <w:r w:rsidRPr="005E5292">
        <w:rPr>
          <w:rFonts w:asciiTheme="minorHAnsi" w:hAnsiTheme="minorHAnsi" w:cstheme="minorHAnsi"/>
        </w:rPr>
        <w:t>parseFloat</w:t>
      </w:r>
      <w:proofErr w:type="spellEnd"/>
      <w:r w:rsidRPr="005E5292">
        <w:rPr>
          <w:rFonts w:asciiTheme="minorHAnsi" w:hAnsiTheme="minorHAnsi" w:cstheme="minorHAnsi"/>
        </w:rPr>
        <w:t xml:space="preserve">( </w:t>
      </w:r>
      <w:proofErr w:type="spellStart"/>
      <w:r w:rsidRPr="005E5292">
        <w:rPr>
          <w:rFonts w:asciiTheme="minorHAnsi" w:hAnsiTheme="minorHAnsi" w:cstheme="minorHAnsi"/>
        </w:rPr>
        <w:t>P</w:t>
      </w:r>
      <w:proofErr w:type="gramEnd"/>
      <w:r w:rsidRPr="005E5292">
        <w:rPr>
          <w:rFonts w:asciiTheme="minorHAnsi" w:hAnsiTheme="minorHAnsi" w:cstheme="minorHAnsi"/>
        </w:rPr>
        <w:t>_</w:t>
      </w:r>
      <w:proofErr w:type="gramStart"/>
      <w:r w:rsidRPr="005E5292">
        <w:rPr>
          <w:rFonts w:asciiTheme="minorHAnsi" w:hAnsiTheme="minorHAnsi" w:cstheme="minorHAnsi"/>
        </w:rPr>
        <w:t>raw.toString</w:t>
      </w:r>
      <w:proofErr w:type="spellEnd"/>
      <w:proofErr w:type="gramEnd"/>
      <w:r w:rsidRPr="005E5292">
        <w:rPr>
          <w:rFonts w:asciiTheme="minorHAnsi" w:hAnsiTheme="minorHAnsi" w:cstheme="minorHAnsi"/>
        </w:rPr>
        <w:t>(</w:t>
      </w:r>
      <w:r w:rsidR="003B47E1" w:rsidRPr="005E5292">
        <w:rPr>
          <w:rFonts w:asciiTheme="minorHAnsi" w:hAnsiTheme="minorHAnsi" w:cstheme="minorHAnsi"/>
        </w:rPr>
        <w:t>). replace (</w:t>
      </w:r>
      <w:proofErr w:type="gramStart"/>
      <w:r w:rsidRPr="005E5292">
        <w:rPr>
          <w:rFonts w:asciiTheme="minorHAnsi" w:hAnsiTheme="minorHAnsi" w:cstheme="minorHAnsi"/>
        </w:rPr>
        <w:t>/,/</w:t>
      </w:r>
      <w:proofErr w:type="gramEnd"/>
      <w:r w:rsidRPr="005E5292">
        <w:rPr>
          <w:rFonts w:asciiTheme="minorHAnsi" w:hAnsiTheme="minorHAnsi" w:cstheme="minorHAnsi"/>
        </w:rPr>
        <w:t>g, ""</w:t>
      </w:r>
      <w:proofErr w:type="gramStart"/>
      <w:r w:rsidRPr="005E5292">
        <w:rPr>
          <w:rFonts w:asciiTheme="minorHAnsi" w:hAnsiTheme="minorHAnsi" w:cstheme="minorHAnsi"/>
        </w:rPr>
        <w:t>).replace</w:t>
      </w:r>
      <w:proofErr w:type="gramEnd"/>
      <w:r w:rsidRPr="005E5292">
        <w:rPr>
          <w:rFonts w:asciiTheme="minorHAnsi" w:hAnsiTheme="minorHAnsi" w:cstheme="minorHAnsi"/>
        </w:rPr>
        <w:t>(</w:t>
      </w:r>
      <w:proofErr w:type="gramStart"/>
      <w:r w:rsidRPr="005E5292">
        <w:rPr>
          <w:rFonts w:asciiTheme="minorHAnsi" w:hAnsiTheme="minorHAnsi" w:cstheme="minorHAnsi"/>
        </w:rPr>
        <w:t>/[</w:t>
      </w:r>
      <w:proofErr w:type="gramEnd"/>
      <w:r w:rsidRPr="005E5292">
        <w:rPr>
          <w:rFonts w:asciiTheme="minorHAnsi" w:hAnsiTheme="minorHAnsi" w:cstheme="minorHAnsi"/>
        </w:rPr>
        <w:t>^0-9.]/g, ""</w:t>
      </w:r>
      <w:proofErr w:type="gramStart"/>
      <w:r w:rsidRPr="005E5292">
        <w:rPr>
          <w:rFonts w:asciiTheme="minorHAnsi" w:hAnsiTheme="minorHAnsi" w:cstheme="minorHAnsi"/>
        </w:rPr>
        <w:t>) )</w:t>
      </w:r>
      <w:proofErr w:type="gramEnd"/>
      <w:r w:rsidRPr="005E5292">
        <w:rPr>
          <w:rFonts w:asciiTheme="minorHAnsi" w:eastAsia="Cambria" w:hAnsiTheme="minorHAnsi" w:cstheme="minorHAnsi"/>
          <w:sz w:val="22"/>
        </w:rPr>
        <w:t xml:space="preserve"> </w:t>
      </w:r>
    </w:p>
    <w:p w14:paraId="08FD4B97" w14:textId="77777777" w:rsidR="00343B56" w:rsidRPr="005E5292" w:rsidRDefault="00000000">
      <w:pPr>
        <w:pStyle w:val="Heading4"/>
        <w:ind w:left="-5"/>
        <w:rPr>
          <w:rFonts w:asciiTheme="minorHAnsi" w:hAnsiTheme="minorHAnsi" w:cstheme="minorHAnsi"/>
        </w:rPr>
      </w:pPr>
      <w:r w:rsidRPr="005E5292">
        <w:rPr>
          <w:rFonts w:asciiTheme="minorHAnsi" w:hAnsiTheme="minorHAnsi" w:cstheme="minorHAnsi"/>
        </w:rPr>
        <w:t>2.1.3 Dynamic IST Market Operating Clock Algorithm</w:t>
      </w:r>
      <w:r w:rsidRPr="005E5292">
        <w:rPr>
          <w:rFonts w:asciiTheme="minorHAnsi" w:eastAsia="Cambria" w:hAnsiTheme="minorHAnsi" w:cstheme="minorHAnsi"/>
          <w:b w:val="0"/>
          <w:i w:val="0"/>
          <w:sz w:val="22"/>
        </w:rPr>
        <w:t xml:space="preserve"> </w:t>
      </w:r>
    </w:p>
    <w:p w14:paraId="78498E02" w14:textId="77777777" w:rsidR="00343B56" w:rsidRPr="005E5292" w:rsidRDefault="00000000">
      <w:pPr>
        <w:spacing w:after="214"/>
        <w:ind w:left="-5"/>
        <w:rPr>
          <w:rFonts w:asciiTheme="minorHAnsi" w:hAnsiTheme="minorHAnsi" w:cstheme="minorHAnsi"/>
        </w:rPr>
      </w:pPr>
      <w:r w:rsidRPr="005E5292">
        <w:rPr>
          <w:rFonts w:asciiTheme="minorHAnsi" w:hAnsiTheme="minorHAnsi" w:cstheme="minorHAnsi"/>
        </w:rPr>
        <w:t>The Indian Standard Time (IST = UTC + 5:30) operating clock dynamically determines whether the National Stock Exchange (NSE) and Bombay Stock Exchange (BSE) are actively trading. It evaluates UTC timestamp offsets against the trading window (09:15 AM to 03:30 PM IST, Monday through Friday), automatically toggling the UI header badge between "NSE / BSE LIVE" and "NSE CLOSED (Opens 09:15 AM IST)".</w:t>
      </w:r>
      <w:r w:rsidRPr="005E5292">
        <w:rPr>
          <w:rFonts w:asciiTheme="minorHAnsi" w:eastAsia="Cambria" w:hAnsiTheme="minorHAnsi" w:cstheme="minorHAnsi"/>
          <w:sz w:val="22"/>
        </w:rPr>
        <w:t xml:space="preserve"> </w:t>
      </w:r>
    </w:p>
    <w:p w14:paraId="38D9DEBC" w14:textId="77777777" w:rsidR="00343B56" w:rsidRPr="005E5292" w:rsidRDefault="00000000">
      <w:pPr>
        <w:pStyle w:val="Heading4"/>
        <w:ind w:left="-5"/>
        <w:rPr>
          <w:rFonts w:asciiTheme="minorHAnsi" w:hAnsiTheme="minorHAnsi" w:cstheme="minorHAnsi"/>
        </w:rPr>
      </w:pPr>
      <w:r w:rsidRPr="005E5292">
        <w:rPr>
          <w:rFonts w:asciiTheme="minorHAnsi" w:hAnsiTheme="minorHAnsi" w:cstheme="minorHAnsi"/>
        </w:rPr>
        <w:t>2.1.4 Grey Market Premium (GMP) &amp; Estimated Listing Return Projection Engine</w:t>
      </w:r>
      <w:r w:rsidRPr="005E5292">
        <w:rPr>
          <w:rFonts w:asciiTheme="minorHAnsi" w:eastAsia="Cambria" w:hAnsiTheme="minorHAnsi" w:cstheme="minorHAnsi"/>
          <w:b w:val="0"/>
          <w:i w:val="0"/>
          <w:sz w:val="22"/>
        </w:rPr>
        <w:t xml:space="preserve"> </w:t>
      </w:r>
    </w:p>
    <w:p w14:paraId="19429D74" w14:textId="77777777" w:rsidR="00343B56" w:rsidRPr="005E5292" w:rsidRDefault="00000000">
      <w:pPr>
        <w:ind w:left="-5"/>
        <w:rPr>
          <w:rFonts w:asciiTheme="minorHAnsi" w:hAnsiTheme="minorHAnsi" w:cstheme="minorHAnsi"/>
        </w:rPr>
      </w:pPr>
      <w:r w:rsidRPr="005E5292">
        <w:rPr>
          <w:rFonts w:asciiTheme="minorHAnsi" w:hAnsiTheme="minorHAnsi" w:cstheme="minorHAnsi"/>
        </w:rPr>
        <w:t xml:space="preserve">The estimated listing price </w:t>
      </w:r>
      <w:proofErr w:type="spellStart"/>
      <w:r w:rsidRPr="005E5292">
        <w:rPr>
          <w:rFonts w:asciiTheme="minorHAnsi" w:hAnsiTheme="minorHAnsi" w:cstheme="minorHAnsi"/>
        </w:rPr>
        <w:t>P_listing</w:t>
      </w:r>
      <w:proofErr w:type="spellEnd"/>
      <w:r w:rsidRPr="005E5292">
        <w:rPr>
          <w:rFonts w:asciiTheme="minorHAnsi" w:hAnsiTheme="minorHAnsi" w:cstheme="minorHAnsi"/>
        </w:rPr>
        <w:t xml:space="preserve"> and estimated listing gain percentage </w:t>
      </w:r>
      <w:proofErr w:type="spellStart"/>
      <w:r w:rsidRPr="005E5292">
        <w:rPr>
          <w:rFonts w:asciiTheme="minorHAnsi" w:hAnsiTheme="minorHAnsi" w:cstheme="minorHAnsi"/>
        </w:rPr>
        <w:t>R_listing</w:t>
      </w:r>
      <w:proofErr w:type="spellEnd"/>
      <w:r w:rsidRPr="005E5292">
        <w:rPr>
          <w:rFonts w:asciiTheme="minorHAnsi" w:hAnsiTheme="minorHAnsi" w:cstheme="minorHAnsi"/>
        </w:rPr>
        <w:t xml:space="preserve"> for primary market IPO applications are dynamically computed using:</w:t>
      </w:r>
      <w:r w:rsidRPr="005E5292">
        <w:rPr>
          <w:rFonts w:asciiTheme="minorHAnsi" w:eastAsia="Cambria" w:hAnsiTheme="minorHAnsi" w:cstheme="minorHAnsi"/>
          <w:sz w:val="22"/>
        </w:rPr>
        <w:t xml:space="preserve"> </w:t>
      </w:r>
    </w:p>
    <w:p w14:paraId="2B9F25BC" w14:textId="77777777" w:rsidR="00343B56" w:rsidRPr="005E5292" w:rsidRDefault="00000000">
      <w:pPr>
        <w:ind w:left="-5"/>
        <w:rPr>
          <w:rFonts w:asciiTheme="minorHAnsi" w:hAnsiTheme="minorHAnsi" w:cstheme="minorHAnsi"/>
        </w:rPr>
      </w:pPr>
      <w:r w:rsidRPr="005E5292">
        <w:rPr>
          <w:rFonts w:asciiTheme="minorHAnsi" w:hAnsiTheme="minorHAnsi" w:cstheme="minorHAnsi"/>
          <w:b/>
        </w:rPr>
        <w:t xml:space="preserve">Equation 2.3: </w:t>
      </w:r>
      <w:proofErr w:type="spellStart"/>
      <w:r w:rsidRPr="005E5292">
        <w:rPr>
          <w:rFonts w:asciiTheme="minorHAnsi" w:hAnsiTheme="minorHAnsi" w:cstheme="minorHAnsi"/>
        </w:rPr>
        <w:t>P_listing</w:t>
      </w:r>
      <w:proofErr w:type="spellEnd"/>
      <w:r w:rsidRPr="005E5292">
        <w:rPr>
          <w:rFonts w:asciiTheme="minorHAnsi" w:hAnsiTheme="minorHAnsi" w:cstheme="minorHAnsi"/>
        </w:rPr>
        <w:t xml:space="preserve"> = </w:t>
      </w:r>
      <w:proofErr w:type="spellStart"/>
      <w:r w:rsidRPr="005E5292">
        <w:rPr>
          <w:rFonts w:asciiTheme="minorHAnsi" w:hAnsiTheme="minorHAnsi" w:cstheme="minorHAnsi"/>
        </w:rPr>
        <w:t>P_upper_cap</w:t>
      </w:r>
      <w:proofErr w:type="spellEnd"/>
      <w:r w:rsidRPr="005E5292">
        <w:rPr>
          <w:rFonts w:asciiTheme="minorHAnsi" w:hAnsiTheme="minorHAnsi" w:cstheme="minorHAnsi"/>
        </w:rPr>
        <w:t xml:space="preserve"> + </w:t>
      </w:r>
      <w:proofErr w:type="spellStart"/>
      <w:r w:rsidRPr="005E5292">
        <w:rPr>
          <w:rFonts w:asciiTheme="minorHAnsi" w:hAnsiTheme="minorHAnsi" w:cstheme="minorHAnsi"/>
        </w:rPr>
        <w:t>GMP_absolute</w:t>
      </w:r>
      <w:proofErr w:type="spellEnd"/>
      <w:r w:rsidRPr="005E5292">
        <w:rPr>
          <w:rFonts w:asciiTheme="minorHAnsi" w:eastAsia="Cambria" w:hAnsiTheme="minorHAnsi" w:cstheme="minorHAnsi"/>
          <w:sz w:val="22"/>
        </w:rPr>
        <w:t xml:space="preserve"> </w:t>
      </w:r>
    </w:p>
    <w:p w14:paraId="137778CA" w14:textId="77777777" w:rsidR="00343B56" w:rsidRPr="005E5292" w:rsidRDefault="00000000">
      <w:pPr>
        <w:spacing w:after="296"/>
        <w:ind w:left="-5"/>
        <w:rPr>
          <w:rFonts w:asciiTheme="minorHAnsi" w:hAnsiTheme="minorHAnsi" w:cstheme="minorHAnsi"/>
        </w:rPr>
      </w:pPr>
      <w:r w:rsidRPr="005E5292">
        <w:rPr>
          <w:rFonts w:asciiTheme="minorHAnsi" w:hAnsiTheme="minorHAnsi" w:cstheme="minorHAnsi"/>
          <w:b/>
        </w:rPr>
        <w:t xml:space="preserve">Equation 2.4: </w:t>
      </w:r>
      <w:proofErr w:type="spellStart"/>
      <w:r w:rsidRPr="005E5292">
        <w:rPr>
          <w:rFonts w:asciiTheme="minorHAnsi" w:hAnsiTheme="minorHAnsi" w:cstheme="minorHAnsi"/>
        </w:rPr>
        <w:t>R_listing</w:t>
      </w:r>
      <w:proofErr w:type="spellEnd"/>
      <w:r w:rsidRPr="005E5292">
        <w:rPr>
          <w:rFonts w:asciiTheme="minorHAnsi" w:hAnsiTheme="minorHAnsi" w:cstheme="minorHAnsi"/>
        </w:rPr>
        <w:t xml:space="preserve"> = </w:t>
      </w:r>
      <w:proofErr w:type="gramStart"/>
      <w:r w:rsidRPr="005E5292">
        <w:rPr>
          <w:rFonts w:asciiTheme="minorHAnsi" w:hAnsiTheme="minorHAnsi" w:cstheme="minorHAnsi"/>
        </w:rPr>
        <w:t xml:space="preserve">( </w:t>
      </w:r>
      <w:proofErr w:type="spellStart"/>
      <w:r w:rsidRPr="005E5292">
        <w:rPr>
          <w:rFonts w:asciiTheme="minorHAnsi" w:hAnsiTheme="minorHAnsi" w:cstheme="minorHAnsi"/>
        </w:rPr>
        <w:t>GMP</w:t>
      </w:r>
      <w:proofErr w:type="gramEnd"/>
      <w:r w:rsidRPr="005E5292">
        <w:rPr>
          <w:rFonts w:asciiTheme="minorHAnsi" w:hAnsiTheme="minorHAnsi" w:cstheme="minorHAnsi"/>
        </w:rPr>
        <w:t>_absolute</w:t>
      </w:r>
      <w:proofErr w:type="spellEnd"/>
      <w:r w:rsidRPr="005E5292">
        <w:rPr>
          <w:rFonts w:asciiTheme="minorHAnsi" w:hAnsiTheme="minorHAnsi" w:cstheme="minorHAnsi"/>
        </w:rPr>
        <w:t xml:space="preserve"> / </w:t>
      </w:r>
      <w:proofErr w:type="spellStart"/>
      <w:r w:rsidRPr="005E5292">
        <w:rPr>
          <w:rFonts w:asciiTheme="minorHAnsi" w:hAnsiTheme="minorHAnsi" w:cstheme="minorHAnsi"/>
        </w:rPr>
        <w:t>P_upper_</w:t>
      </w:r>
      <w:proofErr w:type="gramStart"/>
      <w:r w:rsidRPr="005E5292">
        <w:rPr>
          <w:rFonts w:asciiTheme="minorHAnsi" w:hAnsiTheme="minorHAnsi" w:cstheme="minorHAnsi"/>
        </w:rPr>
        <w:t>cap</w:t>
      </w:r>
      <w:proofErr w:type="spellEnd"/>
      <w:r w:rsidRPr="005E5292">
        <w:rPr>
          <w:rFonts w:asciiTheme="minorHAnsi" w:hAnsiTheme="minorHAnsi" w:cstheme="minorHAnsi"/>
        </w:rPr>
        <w:t xml:space="preserve"> )</w:t>
      </w:r>
      <w:proofErr w:type="gramEnd"/>
      <w:r w:rsidRPr="005E5292">
        <w:rPr>
          <w:rFonts w:asciiTheme="minorHAnsi" w:hAnsiTheme="minorHAnsi" w:cstheme="minorHAnsi"/>
        </w:rPr>
        <w:t xml:space="preserve"> * 100%</w:t>
      </w:r>
      <w:r w:rsidRPr="005E5292">
        <w:rPr>
          <w:rFonts w:asciiTheme="minorHAnsi" w:eastAsia="Cambria" w:hAnsiTheme="minorHAnsi" w:cstheme="minorHAnsi"/>
          <w:sz w:val="22"/>
        </w:rPr>
        <w:t xml:space="preserve"> </w:t>
      </w:r>
    </w:p>
    <w:p w14:paraId="6961888A" w14:textId="77777777" w:rsidR="00343B56" w:rsidRPr="005E5292" w:rsidRDefault="00000000">
      <w:pPr>
        <w:pStyle w:val="Heading2"/>
        <w:ind w:left="-5"/>
        <w:rPr>
          <w:rFonts w:asciiTheme="minorHAnsi" w:hAnsiTheme="minorHAnsi" w:cstheme="minorHAnsi"/>
        </w:rPr>
      </w:pPr>
      <w:bookmarkStart w:id="7" w:name="_Toc238158887"/>
      <w:r w:rsidRPr="005E5292">
        <w:rPr>
          <w:rFonts w:asciiTheme="minorHAnsi" w:hAnsiTheme="minorHAnsi" w:cstheme="minorHAnsi"/>
        </w:rPr>
        <w:lastRenderedPageBreak/>
        <w:t>2.2 Characteristic of Data</w:t>
      </w:r>
      <w:bookmarkEnd w:id="7"/>
      <w:r w:rsidRPr="005E5292">
        <w:rPr>
          <w:rFonts w:asciiTheme="minorHAnsi" w:eastAsia="Cambria" w:hAnsiTheme="minorHAnsi" w:cstheme="minorHAnsi"/>
          <w:b w:val="0"/>
          <w:color w:val="000000"/>
          <w:sz w:val="22"/>
          <w:u w:val="none" w:color="000000"/>
        </w:rPr>
        <w:t xml:space="preserve"> </w:t>
      </w:r>
    </w:p>
    <w:p w14:paraId="5DC007F3" w14:textId="77777777" w:rsidR="00343B56" w:rsidRPr="005E5292" w:rsidRDefault="00000000">
      <w:pPr>
        <w:ind w:left="-5"/>
        <w:rPr>
          <w:rFonts w:asciiTheme="minorHAnsi" w:hAnsiTheme="minorHAnsi" w:cstheme="minorHAnsi"/>
        </w:rPr>
      </w:pPr>
      <w:r w:rsidRPr="005E5292">
        <w:rPr>
          <w:rFonts w:asciiTheme="minorHAnsi" w:hAnsiTheme="minorHAnsi" w:cstheme="minorHAnsi"/>
        </w:rPr>
        <w:t>VITTIYA ingests and processes four heterogeneous data streams:</w:t>
      </w:r>
      <w:r w:rsidRPr="005E5292">
        <w:rPr>
          <w:rFonts w:asciiTheme="minorHAnsi" w:eastAsia="Cambria" w:hAnsiTheme="minorHAnsi" w:cstheme="minorHAnsi"/>
          <w:sz w:val="22"/>
        </w:rPr>
        <w:t xml:space="preserve"> </w:t>
      </w:r>
    </w:p>
    <w:p w14:paraId="2AFDCBBF" w14:textId="42504CA1" w:rsidR="00343B56" w:rsidRPr="005E5292" w:rsidRDefault="00000000" w:rsidP="00994ED0">
      <w:pPr>
        <w:numPr>
          <w:ilvl w:val="0"/>
          <w:numId w:val="14"/>
        </w:numPr>
        <w:spacing w:after="10"/>
        <w:rPr>
          <w:rFonts w:asciiTheme="minorHAnsi" w:hAnsiTheme="minorHAnsi" w:cstheme="minorHAnsi"/>
        </w:rPr>
      </w:pPr>
      <w:r w:rsidRPr="004D07A1">
        <w:rPr>
          <w:rFonts w:asciiTheme="minorHAnsi" w:hAnsiTheme="minorHAnsi" w:cstheme="minorHAnsi"/>
          <w:b/>
          <w:bCs/>
        </w:rPr>
        <w:t>Real-Time Market Ticker Payload:</w:t>
      </w:r>
      <w:r w:rsidR="004D07A1">
        <w:rPr>
          <w:rFonts w:asciiTheme="minorHAnsi" w:hAnsiTheme="minorHAnsi" w:cstheme="minorHAnsi"/>
        </w:rPr>
        <w:t xml:space="preserve"> </w:t>
      </w:r>
      <w:r w:rsidRPr="005E5292">
        <w:rPr>
          <w:rFonts w:asciiTheme="minorHAnsi" w:hAnsiTheme="minorHAnsi" w:cstheme="minorHAnsi"/>
        </w:rPr>
        <w:t xml:space="preserve">JSON feeds containing </w:t>
      </w:r>
      <w:proofErr w:type="spellStart"/>
      <w:r w:rsidRPr="005E5292">
        <w:rPr>
          <w:rFonts w:asciiTheme="minorHAnsi" w:hAnsiTheme="minorHAnsi" w:cstheme="minorHAnsi"/>
        </w:rPr>
        <w:t>regularMarketPrice</w:t>
      </w:r>
      <w:proofErr w:type="spellEnd"/>
      <w:r w:rsidRPr="005E5292">
        <w:rPr>
          <w:rFonts w:asciiTheme="minorHAnsi" w:hAnsiTheme="minorHAnsi" w:cstheme="minorHAnsi"/>
        </w:rPr>
        <w:t xml:space="preserve">, </w:t>
      </w:r>
      <w:proofErr w:type="spellStart"/>
      <w:r w:rsidRPr="005E5292">
        <w:rPr>
          <w:rFonts w:asciiTheme="minorHAnsi" w:hAnsiTheme="minorHAnsi" w:cstheme="minorHAnsi"/>
        </w:rPr>
        <w:t>chartPreviousClose</w:t>
      </w:r>
      <w:proofErr w:type="spellEnd"/>
      <w:r w:rsidRPr="005E5292">
        <w:rPr>
          <w:rFonts w:asciiTheme="minorHAnsi" w:hAnsiTheme="minorHAnsi" w:cstheme="minorHAnsi"/>
        </w:rPr>
        <w:t xml:space="preserve">, </w:t>
      </w:r>
      <w:proofErr w:type="spellStart"/>
      <w:r w:rsidRPr="005E5292">
        <w:rPr>
          <w:rFonts w:asciiTheme="minorHAnsi" w:hAnsiTheme="minorHAnsi" w:cstheme="minorHAnsi"/>
        </w:rPr>
        <w:t>regularMarketDayHigh</w:t>
      </w:r>
      <w:proofErr w:type="spellEnd"/>
      <w:r w:rsidRPr="005E5292">
        <w:rPr>
          <w:rFonts w:asciiTheme="minorHAnsi" w:hAnsiTheme="minorHAnsi" w:cstheme="minorHAnsi"/>
        </w:rPr>
        <w:t xml:space="preserve">, </w:t>
      </w:r>
      <w:proofErr w:type="spellStart"/>
      <w:r w:rsidRPr="005E5292">
        <w:rPr>
          <w:rFonts w:asciiTheme="minorHAnsi" w:hAnsiTheme="minorHAnsi" w:cstheme="minorHAnsi"/>
        </w:rPr>
        <w:t>regularMarketDayLow</w:t>
      </w:r>
      <w:proofErr w:type="spellEnd"/>
      <w:r w:rsidRPr="005E5292">
        <w:rPr>
          <w:rFonts w:asciiTheme="minorHAnsi" w:hAnsiTheme="minorHAnsi" w:cstheme="minorHAnsi"/>
        </w:rPr>
        <w:t xml:space="preserve">, and timestamp arrays fetched from Yahoo Finance endpoint </w:t>
      </w:r>
    </w:p>
    <w:p w14:paraId="128AC505" w14:textId="77777777" w:rsidR="003B47E1" w:rsidRPr="005E5292" w:rsidRDefault="003B47E1" w:rsidP="003B47E1">
      <w:pPr>
        <w:spacing w:after="10"/>
        <w:ind w:left="720" w:firstLine="0"/>
        <w:rPr>
          <w:rFonts w:asciiTheme="minorHAnsi" w:hAnsiTheme="minorHAnsi" w:cstheme="minorHAnsi"/>
        </w:rPr>
      </w:pPr>
    </w:p>
    <w:p w14:paraId="657E2963" w14:textId="77777777" w:rsidR="00343B56" w:rsidRPr="005E5292" w:rsidRDefault="00000000" w:rsidP="00994ED0">
      <w:pPr>
        <w:pStyle w:val="ListParagraph"/>
        <w:numPr>
          <w:ilvl w:val="0"/>
          <w:numId w:val="14"/>
        </w:numPr>
        <w:rPr>
          <w:rFonts w:asciiTheme="minorHAnsi" w:hAnsiTheme="minorHAnsi" w:cstheme="minorHAnsi"/>
        </w:rPr>
      </w:pPr>
      <w:r w:rsidRPr="005E5292">
        <w:rPr>
          <w:rFonts w:asciiTheme="minorHAnsi" w:hAnsiTheme="minorHAnsi" w:cstheme="minorHAnsi"/>
        </w:rPr>
        <w:t>`https://query1.finance.yahoo.com/v8/finance/chart/{symbol}`.</w:t>
      </w:r>
      <w:r w:rsidRPr="005E5292">
        <w:rPr>
          <w:rFonts w:asciiTheme="minorHAnsi" w:eastAsia="Cambria" w:hAnsiTheme="minorHAnsi" w:cstheme="minorHAnsi"/>
          <w:sz w:val="22"/>
        </w:rPr>
        <w:t xml:space="preserve"> </w:t>
      </w:r>
    </w:p>
    <w:p w14:paraId="6CFF3112" w14:textId="77777777" w:rsidR="003B47E1" w:rsidRPr="005E5292" w:rsidRDefault="003B47E1" w:rsidP="003B47E1">
      <w:pPr>
        <w:pStyle w:val="ListParagraph"/>
        <w:ind w:firstLine="0"/>
        <w:rPr>
          <w:rFonts w:asciiTheme="minorHAnsi" w:hAnsiTheme="minorHAnsi" w:cstheme="minorHAnsi"/>
        </w:rPr>
      </w:pPr>
    </w:p>
    <w:p w14:paraId="3406B45A" w14:textId="77777777" w:rsidR="00343B56" w:rsidRPr="005E5292" w:rsidRDefault="00000000" w:rsidP="00994ED0">
      <w:pPr>
        <w:numPr>
          <w:ilvl w:val="0"/>
          <w:numId w:val="14"/>
        </w:numPr>
        <w:rPr>
          <w:rFonts w:asciiTheme="minorHAnsi" w:hAnsiTheme="minorHAnsi" w:cstheme="minorHAnsi"/>
        </w:rPr>
      </w:pPr>
      <w:r w:rsidRPr="004D07A1">
        <w:rPr>
          <w:rFonts w:asciiTheme="minorHAnsi" w:hAnsiTheme="minorHAnsi" w:cstheme="minorHAnsi"/>
          <w:b/>
          <w:bCs/>
        </w:rPr>
        <w:t>Primary Market (IPO) Datasets:</w:t>
      </w:r>
      <w:r w:rsidRPr="005E5292">
        <w:rPr>
          <w:rFonts w:asciiTheme="minorHAnsi" w:hAnsiTheme="minorHAnsi" w:cstheme="minorHAnsi"/>
        </w:rPr>
        <w:t xml:space="preserve"> Real-time verified Chittorgarh datasets including price bands, issue sizes, minimum lot investments, Grey Market Premiums (GMP), QIB/NII/Retail subscription multipliers, and listing date percentage gains.</w:t>
      </w:r>
      <w:r w:rsidRPr="005E5292">
        <w:rPr>
          <w:rFonts w:asciiTheme="minorHAnsi" w:eastAsia="Cambria" w:hAnsiTheme="minorHAnsi" w:cstheme="minorHAnsi"/>
          <w:sz w:val="22"/>
        </w:rPr>
        <w:t xml:space="preserve"> </w:t>
      </w:r>
    </w:p>
    <w:p w14:paraId="1AFBD2EA" w14:textId="77777777" w:rsidR="003B47E1" w:rsidRPr="005E5292" w:rsidRDefault="003B47E1" w:rsidP="003B47E1">
      <w:pPr>
        <w:ind w:left="720" w:firstLine="0"/>
        <w:rPr>
          <w:rFonts w:asciiTheme="minorHAnsi" w:hAnsiTheme="minorHAnsi" w:cstheme="minorHAnsi"/>
        </w:rPr>
      </w:pPr>
    </w:p>
    <w:p w14:paraId="00419E11" w14:textId="77777777" w:rsidR="00343B56" w:rsidRPr="005E5292" w:rsidRDefault="00000000" w:rsidP="00994ED0">
      <w:pPr>
        <w:numPr>
          <w:ilvl w:val="0"/>
          <w:numId w:val="14"/>
        </w:numPr>
        <w:rPr>
          <w:rFonts w:asciiTheme="minorHAnsi" w:hAnsiTheme="minorHAnsi" w:cstheme="minorHAnsi"/>
        </w:rPr>
      </w:pPr>
      <w:r w:rsidRPr="004D07A1">
        <w:rPr>
          <w:rFonts w:asciiTheme="minorHAnsi" w:hAnsiTheme="minorHAnsi" w:cstheme="minorHAnsi"/>
          <w:b/>
          <w:bCs/>
        </w:rPr>
        <w:t>Corporate News &amp; Macro Sentiment Feeds:</w:t>
      </w:r>
      <w:r w:rsidRPr="005E5292">
        <w:rPr>
          <w:rFonts w:asciiTheme="minorHAnsi" w:hAnsiTheme="minorHAnsi" w:cstheme="minorHAnsi"/>
        </w:rPr>
        <w:t xml:space="preserve"> Structured news payloads categorized by sentiment score (-100 to +100), impact severity (HIGH, MEDIUM, LOW), and explicit first-order, second-order, and third-order ripple impacts.</w:t>
      </w:r>
      <w:r w:rsidRPr="005E5292">
        <w:rPr>
          <w:rFonts w:asciiTheme="minorHAnsi" w:eastAsia="Cambria" w:hAnsiTheme="minorHAnsi" w:cstheme="minorHAnsi"/>
          <w:sz w:val="22"/>
        </w:rPr>
        <w:t xml:space="preserve"> </w:t>
      </w:r>
    </w:p>
    <w:p w14:paraId="5B7B8F66" w14:textId="77777777" w:rsidR="003B47E1" w:rsidRPr="005E5292" w:rsidRDefault="003B47E1" w:rsidP="003B47E1">
      <w:pPr>
        <w:ind w:left="720" w:firstLine="0"/>
        <w:rPr>
          <w:rFonts w:asciiTheme="minorHAnsi" w:hAnsiTheme="minorHAnsi" w:cstheme="minorHAnsi"/>
        </w:rPr>
      </w:pPr>
    </w:p>
    <w:p w14:paraId="70599C95" w14:textId="77777777" w:rsidR="00343B56" w:rsidRPr="005E5292" w:rsidRDefault="00000000" w:rsidP="00994ED0">
      <w:pPr>
        <w:numPr>
          <w:ilvl w:val="0"/>
          <w:numId w:val="14"/>
        </w:numPr>
        <w:spacing w:after="293"/>
        <w:rPr>
          <w:rFonts w:asciiTheme="minorHAnsi" w:hAnsiTheme="minorHAnsi" w:cstheme="minorHAnsi"/>
        </w:rPr>
      </w:pPr>
      <w:r w:rsidRPr="004D07A1">
        <w:rPr>
          <w:rFonts w:asciiTheme="minorHAnsi" w:hAnsiTheme="minorHAnsi" w:cstheme="minorHAnsi"/>
          <w:b/>
          <w:bCs/>
        </w:rPr>
        <w:t>Causal DAG Graph Specifications:</w:t>
      </w:r>
      <w:r w:rsidRPr="005E5292">
        <w:rPr>
          <w:rFonts w:asciiTheme="minorHAnsi" w:hAnsiTheme="minorHAnsi" w:cstheme="minorHAnsi"/>
        </w:rPr>
        <w:t xml:space="preserve"> JSON scenario objects containing node coordinates (x, y), node types, confidence metrics, and edge flow labels.</w:t>
      </w:r>
      <w:r w:rsidRPr="005E5292">
        <w:rPr>
          <w:rFonts w:asciiTheme="minorHAnsi" w:eastAsia="Cambria" w:hAnsiTheme="minorHAnsi" w:cstheme="minorHAnsi"/>
          <w:sz w:val="22"/>
        </w:rPr>
        <w:t xml:space="preserve"> </w:t>
      </w:r>
    </w:p>
    <w:p w14:paraId="38D8F8FE" w14:textId="77777777" w:rsidR="00343B56" w:rsidRPr="005E5292" w:rsidRDefault="00000000">
      <w:pPr>
        <w:pStyle w:val="Heading2"/>
        <w:ind w:left="-5"/>
        <w:rPr>
          <w:rFonts w:asciiTheme="minorHAnsi" w:hAnsiTheme="minorHAnsi" w:cstheme="minorHAnsi"/>
        </w:rPr>
      </w:pPr>
      <w:bookmarkStart w:id="8" w:name="_Toc238158888"/>
      <w:r w:rsidRPr="005E5292">
        <w:rPr>
          <w:rFonts w:asciiTheme="minorHAnsi" w:hAnsiTheme="minorHAnsi" w:cstheme="minorHAnsi"/>
        </w:rPr>
        <w:t>2.3 SWOT Analysis</w:t>
      </w:r>
      <w:bookmarkEnd w:id="8"/>
      <w:r w:rsidRPr="005E5292">
        <w:rPr>
          <w:rFonts w:asciiTheme="minorHAnsi" w:eastAsia="Cambria" w:hAnsiTheme="minorHAnsi" w:cstheme="minorHAnsi"/>
          <w:b w:val="0"/>
          <w:color w:val="000000"/>
          <w:sz w:val="22"/>
          <w:u w:val="none" w:color="000000"/>
        </w:rPr>
        <w:t xml:space="preserve"> </w:t>
      </w:r>
    </w:p>
    <w:p w14:paraId="76D4E9AF" w14:textId="77777777" w:rsidR="00343B56" w:rsidRPr="005E5292" w:rsidRDefault="00000000">
      <w:pPr>
        <w:ind w:left="-5"/>
        <w:rPr>
          <w:rFonts w:asciiTheme="minorHAnsi" w:hAnsiTheme="minorHAnsi" w:cstheme="minorHAnsi"/>
        </w:rPr>
      </w:pPr>
      <w:r w:rsidRPr="005E5292">
        <w:rPr>
          <w:rFonts w:asciiTheme="minorHAnsi" w:hAnsiTheme="minorHAnsi" w:cstheme="minorHAnsi"/>
        </w:rPr>
        <w:t>A comprehensive 4-quadrant SWOT matrix evaluating VITTIYA's positioning is detailed below:</w:t>
      </w:r>
      <w:r w:rsidRPr="005E5292">
        <w:rPr>
          <w:rFonts w:asciiTheme="minorHAnsi" w:eastAsia="Cambria" w:hAnsiTheme="minorHAnsi" w:cstheme="minorHAnsi"/>
          <w:sz w:val="22"/>
        </w:rPr>
        <w:t xml:space="preserve"> </w:t>
      </w:r>
    </w:p>
    <w:p w14:paraId="6115CE5E" w14:textId="2EE82C9A" w:rsidR="00343B56" w:rsidRPr="005E5292" w:rsidRDefault="00000000" w:rsidP="00994ED0">
      <w:pPr>
        <w:pStyle w:val="ListParagraph"/>
        <w:numPr>
          <w:ilvl w:val="0"/>
          <w:numId w:val="13"/>
        </w:numPr>
        <w:rPr>
          <w:rFonts w:asciiTheme="minorHAnsi" w:eastAsia="Cambria" w:hAnsiTheme="minorHAnsi" w:cstheme="minorHAnsi"/>
          <w:sz w:val="22"/>
        </w:rPr>
      </w:pPr>
      <w:r w:rsidRPr="004D07A1">
        <w:rPr>
          <w:rFonts w:asciiTheme="minorHAnsi" w:hAnsiTheme="minorHAnsi" w:cstheme="minorHAnsi"/>
          <w:b/>
          <w:bCs/>
        </w:rPr>
        <w:t>Strengths:</w:t>
      </w:r>
      <w:r w:rsidRPr="005E5292">
        <w:rPr>
          <w:rFonts w:asciiTheme="minorHAnsi" w:hAnsiTheme="minorHAnsi" w:cstheme="minorHAnsi"/>
        </w:rPr>
        <w:t xml:space="preserve"> 8-second real-time streaming, zero price distortion via regex sanitization, non-linear Causal DAG visualization, Chittorgarh verified IPO integration, zero-dependency browser client, fully responsive Tailwind CSS UI.</w:t>
      </w:r>
      <w:r w:rsidRPr="005E5292">
        <w:rPr>
          <w:rFonts w:asciiTheme="minorHAnsi" w:eastAsia="Cambria" w:hAnsiTheme="minorHAnsi" w:cstheme="minorHAnsi"/>
          <w:sz w:val="22"/>
        </w:rPr>
        <w:t xml:space="preserve"> </w:t>
      </w:r>
    </w:p>
    <w:p w14:paraId="5B8608B3" w14:textId="77777777" w:rsidR="00994ED0" w:rsidRPr="005E5292" w:rsidRDefault="00994ED0" w:rsidP="00994ED0">
      <w:pPr>
        <w:ind w:firstLine="0"/>
        <w:rPr>
          <w:rFonts w:asciiTheme="minorHAnsi" w:hAnsiTheme="minorHAnsi" w:cstheme="minorHAnsi"/>
        </w:rPr>
      </w:pPr>
    </w:p>
    <w:p w14:paraId="1C9AC64A" w14:textId="2F4BCF3E" w:rsidR="00343B56" w:rsidRPr="005E5292" w:rsidRDefault="00000000" w:rsidP="00994ED0">
      <w:pPr>
        <w:pStyle w:val="ListParagraph"/>
        <w:numPr>
          <w:ilvl w:val="0"/>
          <w:numId w:val="13"/>
        </w:numPr>
        <w:spacing w:after="0" w:line="276" w:lineRule="auto"/>
        <w:rPr>
          <w:rFonts w:asciiTheme="minorHAnsi" w:eastAsia="Cambria" w:hAnsiTheme="minorHAnsi" w:cstheme="minorHAnsi"/>
          <w:sz w:val="22"/>
        </w:rPr>
      </w:pPr>
      <w:r w:rsidRPr="004D07A1">
        <w:rPr>
          <w:rFonts w:asciiTheme="minorHAnsi" w:hAnsiTheme="minorHAnsi" w:cstheme="minorHAnsi"/>
          <w:b/>
          <w:bCs/>
        </w:rPr>
        <w:t>Weaknesses:</w:t>
      </w:r>
      <w:r w:rsidRPr="005E5292">
        <w:rPr>
          <w:rFonts w:asciiTheme="minorHAnsi" w:hAnsiTheme="minorHAnsi" w:cstheme="minorHAnsi"/>
        </w:rPr>
        <w:t xml:space="preserve"> Initial dependency on public CORS proxy availability during extreme market traffic peaks, temporary limitation of client-side REST polling vs native WebSocket co-location sockets.</w:t>
      </w:r>
      <w:r w:rsidRPr="005E5292">
        <w:rPr>
          <w:rFonts w:asciiTheme="minorHAnsi" w:eastAsia="Cambria" w:hAnsiTheme="minorHAnsi" w:cstheme="minorHAnsi"/>
          <w:sz w:val="22"/>
        </w:rPr>
        <w:t xml:space="preserve"> </w:t>
      </w:r>
    </w:p>
    <w:p w14:paraId="28BEC6B9" w14:textId="77777777" w:rsidR="00994ED0" w:rsidRPr="005E5292" w:rsidRDefault="00994ED0" w:rsidP="00994ED0">
      <w:pPr>
        <w:spacing w:after="0" w:line="276" w:lineRule="auto"/>
        <w:ind w:left="0" w:firstLine="0"/>
        <w:rPr>
          <w:rFonts w:asciiTheme="minorHAnsi" w:hAnsiTheme="minorHAnsi" w:cstheme="minorHAnsi"/>
        </w:rPr>
      </w:pPr>
    </w:p>
    <w:p w14:paraId="78B5CC10" w14:textId="0A5A4143" w:rsidR="00343B56" w:rsidRPr="005E5292" w:rsidRDefault="00000000" w:rsidP="00994ED0">
      <w:pPr>
        <w:pStyle w:val="ListParagraph"/>
        <w:numPr>
          <w:ilvl w:val="0"/>
          <w:numId w:val="13"/>
        </w:numPr>
        <w:rPr>
          <w:rFonts w:asciiTheme="minorHAnsi" w:eastAsia="Cambria" w:hAnsiTheme="minorHAnsi" w:cstheme="minorHAnsi"/>
          <w:sz w:val="22"/>
        </w:rPr>
      </w:pPr>
      <w:r w:rsidRPr="004D07A1">
        <w:rPr>
          <w:rFonts w:asciiTheme="minorHAnsi" w:hAnsiTheme="minorHAnsi" w:cstheme="minorHAnsi"/>
          <w:b/>
          <w:bCs/>
        </w:rPr>
        <w:t>Opportunities:</w:t>
      </w:r>
      <w:r w:rsidRPr="005E5292">
        <w:rPr>
          <w:rFonts w:asciiTheme="minorHAnsi" w:hAnsiTheme="minorHAnsi" w:cstheme="minorHAnsi"/>
        </w:rPr>
        <w:t xml:space="preserve"> Integration with institutional broker APIs (</w:t>
      </w:r>
      <w:proofErr w:type="spellStart"/>
      <w:r w:rsidRPr="005E5292">
        <w:rPr>
          <w:rFonts w:asciiTheme="minorHAnsi" w:hAnsiTheme="minorHAnsi" w:cstheme="minorHAnsi"/>
        </w:rPr>
        <w:t>Zerodha</w:t>
      </w:r>
      <w:proofErr w:type="spellEnd"/>
      <w:r w:rsidRPr="005E5292">
        <w:rPr>
          <w:rFonts w:asciiTheme="minorHAnsi" w:hAnsiTheme="minorHAnsi" w:cstheme="minorHAnsi"/>
        </w:rPr>
        <w:t xml:space="preserve"> Kite Connect, </w:t>
      </w:r>
      <w:proofErr w:type="spellStart"/>
      <w:r w:rsidRPr="005E5292">
        <w:rPr>
          <w:rFonts w:asciiTheme="minorHAnsi" w:hAnsiTheme="minorHAnsi" w:cstheme="minorHAnsi"/>
        </w:rPr>
        <w:t>Groww</w:t>
      </w:r>
      <w:proofErr w:type="spellEnd"/>
      <w:r w:rsidRPr="005E5292">
        <w:rPr>
          <w:rFonts w:asciiTheme="minorHAnsi" w:hAnsiTheme="minorHAnsi" w:cstheme="minorHAnsi"/>
        </w:rPr>
        <w:t xml:space="preserve"> Trading API, </w:t>
      </w:r>
      <w:proofErr w:type="spellStart"/>
      <w:r w:rsidRPr="005E5292">
        <w:rPr>
          <w:rFonts w:asciiTheme="minorHAnsi" w:hAnsiTheme="minorHAnsi" w:cstheme="minorHAnsi"/>
        </w:rPr>
        <w:t>AngelOne</w:t>
      </w:r>
      <w:proofErr w:type="spellEnd"/>
      <w:r w:rsidRPr="005E5292">
        <w:rPr>
          <w:rFonts w:asciiTheme="minorHAnsi" w:hAnsiTheme="minorHAnsi" w:cstheme="minorHAnsi"/>
        </w:rPr>
        <w:t xml:space="preserve"> </w:t>
      </w:r>
      <w:proofErr w:type="spellStart"/>
      <w:r w:rsidRPr="005E5292">
        <w:rPr>
          <w:rFonts w:asciiTheme="minorHAnsi" w:hAnsiTheme="minorHAnsi" w:cstheme="minorHAnsi"/>
        </w:rPr>
        <w:t>SmartAPI</w:t>
      </w:r>
      <w:proofErr w:type="spellEnd"/>
      <w:r w:rsidRPr="005E5292">
        <w:rPr>
          <w:rFonts w:asciiTheme="minorHAnsi" w:hAnsiTheme="minorHAnsi" w:cstheme="minorHAnsi"/>
        </w:rPr>
        <w:t xml:space="preserve">), deployment of local </w:t>
      </w:r>
      <w:proofErr w:type="spellStart"/>
      <w:r w:rsidRPr="005E5292">
        <w:rPr>
          <w:rFonts w:asciiTheme="minorHAnsi" w:hAnsiTheme="minorHAnsi" w:cstheme="minorHAnsi"/>
        </w:rPr>
        <w:t>FinBERT</w:t>
      </w:r>
      <w:proofErr w:type="spellEnd"/>
      <w:r w:rsidRPr="005E5292">
        <w:rPr>
          <w:rFonts w:asciiTheme="minorHAnsi" w:hAnsiTheme="minorHAnsi" w:cstheme="minorHAnsi"/>
        </w:rPr>
        <w:t xml:space="preserve"> transformer models for automated SEC/SEBI filing analysis.</w:t>
      </w:r>
      <w:r w:rsidRPr="005E5292">
        <w:rPr>
          <w:rFonts w:asciiTheme="minorHAnsi" w:eastAsia="Cambria" w:hAnsiTheme="minorHAnsi" w:cstheme="minorHAnsi"/>
          <w:sz w:val="22"/>
        </w:rPr>
        <w:t xml:space="preserve"> </w:t>
      </w:r>
    </w:p>
    <w:p w14:paraId="099094D8" w14:textId="77777777" w:rsidR="00994ED0" w:rsidRPr="005E5292" w:rsidRDefault="00994ED0" w:rsidP="00994ED0">
      <w:pPr>
        <w:ind w:firstLine="0"/>
        <w:rPr>
          <w:rFonts w:asciiTheme="minorHAnsi" w:hAnsiTheme="minorHAnsi" w:cstheme="minorHAnsi"/>
        </w:rPr>
      </w:pPr>
    </w:p>
    <w:p w14:paraId="71627114" w14:textId="34FF7CB4" w:rsidR="00343B56" w:rsidRPr="005E5292" w:rsidRDefault="00000000" w:rsidP="00994ED0">
      <w:pPr>
        <w:pStyle w:val="ListParagraph"/>
        <w:numPr>
          <w:ilvl w:val="0"/>
          <w:numId w:val="13"/>
        </w:numPr>
        <w:spacing w:after="293"/>
        <w:rPr>
          <w:rFonts w:asciiTheme="minorHAnsi" w:hAnsiTheme="minorHAnsi" w:cstheme="minorHAnsi"/>
        </w:rPr>
      </w:pPr>
      <w:r w:rsidRPr="004D07A1">
        <w:rPr>
          <w:rFonts w:asciiTheme="minorHAnsi" w:hAnsiTheme="minorHAnsi" w:cstheme="minorHAnsi"/>
          <w:b/>
          <w:bCs/>
        </w:rPr>
        <w:t>Threats:</w:t>
      </w:r>
      <w:r w:rsidRPr="005E5292">
        <w:rPr>
          <w:rFonts w:asciiTheme="minorHAnsi" w:hAnsiTheme="minorHAnsi" w:cstheme="minorHAnsi"/>
        </w:rPr>
        <w:t xml:space="preserve"> Rate-limiting policies on public API endpoints, potential regulatory shifts regarding retail automated signal generation.</w:t>
      </w:r>
      <w:r w:rsidRPr="005E5292">
        <w:rPr>
          <w:rFonts w:asciiTheme="minorHAnsi" w:eastAsia="Cambria" w:hAnsiTheme="minorHAnsi" w:cstheme="minorHAnsi"/>
          <w:sz w:val="22"/>
        </w:rPr>
        <w:t xml:space="preserve"> </w:t>
      </w:r>
    </w:p>
    <w:p w14:paraId="6899026D"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lastRenderedPageBreak/>
        <w:t>2.4 Project Features</w:t>
      </w:r>
      <w:r w:rsidRPr="005E5292">
        <w:rPr>
          <w:rFonts w:asciiTheme="minorHAnsi" w:eastAsia="Cambria" w:hAnsiTheme="minorHAnsi" w:cstheme="minorHAnsi"/>
          <w:b w:val="0"/>
          <w:color w:val="000000"/>
          <w:sz w:val="22"/>
          <w:u w:val="none" w:color="000000"/>
        </w:rPr>
        <w:t xml:space="preserve"> </w:t>
      </w:r>
    </w:p>
    <w:p w14:paraId="4ADB259E" w14:textId="7F22A85E" w:rsidR="003B47E1" w:rsidRPr="005E5292" w:rsidRDefault="00000000" w:rsidP="003B47E1">
      <w:pPr>
        <w:pStyle w:val="ListParagraph"/>
        <w:numPr>
          <w:ilvl w:val="0"/>
          <w:numId w:val="19"/>
        </w:numPr>
        <w:rPr>
          <w:rFonts w:asciiTheme="minorHAnsi" w:hAnsiTheme="minorHAnsi" w:cstheme="minorHAnsi"/>
        </w:rPr>
      </w:pPr>
      <w:r w:rsidRPr="004D07A1">
        <w:rPr>
          <w:rFonts w:asciiTheme="minorHAnsi" w:hAnsiTheme="minorHAnsi" w:cstheme="minorHAnsi"/>
          <w:b/>
          <w:bCs/>
        </w:rPr>
        <w:t>Real-Time Market Ticker Strip:</w:t>
      </w:r>
      <w:r w:rsidRPr="005E5292">
        <w:rPr>
          <w:rFonts w:asciiTheme="minorHAnsi" w:hAnsiTheme="minorHAnsi" w:cstheme="minorHAnsi"/>
        </w:rPr>
        <w:t xml:space="preserve"> Live 8s streaming ticker with pulse glow indicators and IST operating clock badge.</w:t>
      </w:r>
      <w:r w:rsidRPr="005E5292">
        <w:rPr>
          <w:rFonts w:asciiTheme="minorHAnsi" w:eastAsia="Cambria" w:hAnsiTheme="minorHAnsi" w:cstheme="minorHAnsi"/>
          <w:sz w:val="22"/>
        </w:rPr>
        <w:t xml:space="preserve"> </w:t>
      </w:r>
    </w:p>
    <w:p w14:paraId="39DAAFC9" w14:textId="77777777" w:rsidR="003B47E1" w:rsidRPr="005E5292" w:rsidRDefault="003B47E1" w:rsidP="003B47E1">
      <w:pPr>
        <w:rPr>
          <w:rFonts w:asciiTheme="minorHAnsi" w:hAnsiTheme="minorHAnsi" w:cstheme="minorHAnsi"/>
        </w:rPr>
      </w:pPr>
    </w:p>
    <w:p w14:paraId="3A3B5808" w14:textId="071853A3" w:rsidR="003B47E1" w:rsidRPr="005E5292" w:rsidRDefault="00000000" w:rsidP="003B47E1">
      <w:pPr>
        <w:pStyle w:val="ListParagraph"/>
        <w:numPr>
          <w:ilvl w:val="0"/>
          <w:numId w:val="19"/>
        </w:numPr>
        <w:rPr>
          <w:rFonts w:asciiTheme="minorHAnsi" w:hAnsiTheme="minorHAnsi" w:cstheme="minorHAnsi"/>
        </w:rPr>
      </w:pPr>
      <w:r w:rsidRPr="004D07A1">
        <w:rPr>
          <w:rFonts w:asciiTheme="minorHAnsi" w:hAnsiTheme="minorHAnsi" w:cstheme="minorHAnsi"/>
          <w:b/>
          <w:bCs/>
        </w:rPr>
        <w:t>Chittorgarh Verified IPO Hub:</w:t>
      </w:r>
      <w:r w:rsidRPr="005E5292">
        <w:rPr>
          <w:rFonts w:asciiTheme="minorHAnsi" w:hAnsiTheme="minorHAnsi" w:cstheme="minorHAnsi"/>
        </w:rPr>
        <w:t xml:space="preserve"> Multi-tab dashboard for Open, Closed, Upcoming, and Applied IPOs across Mainboard and SME segments with live GMP tracking.</w:t>
      </w:r>
      <w:r w:rsidRPr="005E5292">
        <w:rPr>
          <w:rFonts w:asciiTheme="minorHAnsi" w:eastAsia="Cambria" w:hAnsiTheme="minorHAnsi" w:cstheme="minorHAnsi"/>
          <w:sz w:val="22"/>
        </w:rPr>
        <w:t xml:space="preserve"> </w:t>
      </w:r>
    </w:p>
    <w:p w14:paraId="721211A2" w14:textId="77777777" w:rsidR="003B47E1" w:rsidRPr="005E5292" w:rsidRDefault="003B47E1" w:rsidP="003B47E1">
      <w:pPr>
        <w:pStyle w:val="ListParagraph"/>
        <w:ind w:firstLine="0"/>
        <w:rPr>
          <w:rFonts w:asciiTheme="minorHAnsi" w:hAnsiTheme="minorHAnsi" w:cstheme="minorHAnsi"/>
        </w:rPr>
      </w:pPr>
    </w:p>
    <w:p w14:paraId="52EEE8D0" w14:textId="66386C6F" w:rsidR="003B47E1" w:rsidRPr="005E5292" w:rsidRDefault="00000000" w:rsidP="003B47E1">
      <w:pPr>
        <w:pStyle w:val="ListParagraph"/>
        <w:numPr>
          <w:ilvl w:val="0"/>
          <w:numId w:val="19"/>
        </w:numPr>
        <w:rPr>
          <w:rFonts w:asciiTheme="minorHAnsi" w:hAnsiTheme="minorHAnsi" w:cstheme="minorHAnsi"/>
        </w:rPr>
      </w:pPr>
      <w:r w:rsidRPr="004D07A1">
        <w:rPr>
          <w:rFonts w:asciiTheme="minorHAnsi" w:hAnsiTheme="minorHAnsi" w:cstheme="minorHAnsi"/>
          <w:b/>
          <w:bCs/>
        </w:rPr>
        <w:t>AI Causal Brain Hub:</w:t>
      </w:r>
      <w:r w:rsidRPr="005E5292">
        <w:rPr>
          <w:rFonts w:asciiTheme="minorHAnsi" w:hAnsiTheme="minorHAnsi" w:cstheme="minorHAnsi"/>
        </w:rPr>
        <w:t xml:space="preserve"> Non-linear graph visualization of geopolitical, agricultural, and monetary policy shocks.</w:t>
      </w:r>
      <w:r w:rsidRPr="005E5292">
        <w:rPr>
          <w:rFonts w:asciiTheme="minorHAnsi" w:eastAsia="Cambria" w:hAnsiTheme="minorHAnsi" w:cstheme="minorHAnsi"/>
          <w:sz w:val="22"/>
        </w:rPr>
        <w:t xml:space="preserve"> </w:t>
      </w:r>
    </w:p>
    <w:p w14:paraId="303DE4E1" w14:textId="77777777" w:rsidR="003B47E1" w:rsidRPr="005E5292" w:rsidRDefault="003B47E1" w:rsidP="003B47E1">
      <w:pPr>
        <w:pStyle w:val="ListParagraph"/>
        <w:ind w:firstLine="0"/>
        <w:rPr>
          <w:rFonts w:asciiTheme="minorHAnsi" w:hAnsiTheme="minorHAnsi" w:cstheme="minorHAnsi"/>
        </w:rPr>
      </w:pPr>
    </w:p>
    <w:p w14:paraId="4D2AB207" w14:textId="1D989FD8" w:rsidR="003B47E1" w:rsidRPr="005E5292" w:rsidRDefault="00000000" w:rsidP="003B47E1">
      <w:pPr>
        <w:pStyle w:val="ListParagraph"/>
        <w:numPr>
          <w:ilvl w:val="0"/>
          <w:numId w:val="19"/>
        </w:numPr>
        <w:rPr>
          <w:rFonts w:asciiTheme="minorHAnsi" w:hAnsiTheme="minorHAnsi" w:cstheme="minorHAnsi"/>
        </w:rPr>
      </w:pPr>
      <w:r w:rsidRPr="004D07A1">
        <w:rPr>
          <w:rFonts w:asciiTheme="minorHAnsi" w:hAnsiTheme="minorHAnsi" w:cstheme="minorHAnsi"/>
          <w:b/>
          <w:bCs/>
        </w:rPr>
        <w:t>Dynamic Stock Profile Inspector:</w:t>
      </w:r>
      <w:r w:rsidRPr="005E5292">
        <w:rPr>
          <w:rFonts w:asciiTheme="minorHAnsi" w:hAnsiTheme="minorHAnsi" w:cstheme="minorHAnsi"/>
        </w:rPr>
        <w:t xml:space="preserve"> </w:t>
      </w:r>
      <w:r w:rsidR="004D07A1">
        <w:rPr>
          <w:rFonts w:asciiTheme="minorHAnsi" w:hAnsiTheme="minorHAnsi" w:cstheme="minorHAnsi"/>
        </w:rPr>
        <w:t xml:space="preserve"> </w:t>
      </w:r>
      <w:r w:rsidRPr="005E5292">
        <w:rPr>
          <w:rFonts w:asciiTheme="minorHAnsi" w:hAnsiTheme="minorHAnsi" w:cstheme="minorHAnsi"/>
        </w:rPr>
        <w:t>Real-time company fundamental inspector rendering live candlestick charts, order depth, corporate actions, and split news feeds.</w:t>
      </w:r>
    </w:p>
    <w:p w14:paraId="19C24701" w14:textId="77777777" w:rsidR="003B47E1" w:rsidRPr="005E5292" w:rsidRDefault="003B47E1" w:rsidP="003B47E1">
      <w:pPr>
        <w:pStyle w:val="ListParagraph"/>
        <w:ind w:firstLine="0"/>
        <w:rPr>
          <w:rFonts w:asciiTheme="minorHAnsi" w:hAnsiTheme="minorHAnsi" w:cstheme="minorHAnsi"/>
        </w:rPr>
      </w:pPr>
    </w:p>
    <w:p w14:paraId="2ADE7202" w14:textId="5EADC68E" w:rsidR="00343B56" w:rsidRPr="005E5292" w:rsidRDefault="00000000" w:rsidP="003B47E1">
      <w:pPr>
        <w:pStyle w:val="ListParagraph"/>
        <w:numPr>
          <w:ilvl w:val="0"/>
          <w:numId w:val="19"/>
        </w:numPr>
        <w:spacing w:after="296"/>
        <w:rPr>
          <w:rFonts w:asciiTheme="minorHAnsi" w:hAnsiTheme="minorHAnsi" w:cstheme="minorHAnsi"/>
        </w:rPr>
      </w:pPr>
      <w:r w:rsidRPr="004D07A1">
        <w:rPr>
          <w:rFonts w:asciiTheme="minorHAnsi" w:hAnsiTheme="minorHAnsi" w:cstheme="minorHAnsi"/>
          <w:b/>
          <w:bCs/>
        </w:rPr>
        <w:t>Enterprise Alert Bus:</w:t>
      </w:r>
      <w:r w:rsidRPr="005E5292">
        <w:rPr>
          <w:rFonts w:asciiTheme="minorHAnsi" w:hAnsiTheme="minorHAnsi" w:cstheme="minorHAnsi"/>
        </w:rPr>
        <w:t xml:space="preserve"> Categorized alert </w:t>
      </w:r>
      <w:r w:rsidR="008D7624" w:rsidRPr="005E5292">
        <w:rPr>
          <w:rFonts w:asciiTheme="minorHAnsi" w:hAnsiTheme="minorHAnsi" w:cstheme="minorHAnsi"/>
        </w:rPr>
        <w:t>centre</w:t>
      </w:r>
      <w:r w:rsidRPr="005E5292">
        <w:rPr>
          <w:rFonts w:asciiTheme="minorHAnsi" w:hAnsiTheme="minorHAnsi" w:cstheme="minorHAnsi"/>
        </w:rPr>
        <w:t xml:space="preserve"> with one-click tab navigation.</w:t>
      </w:r>
      <w:r w:rsidRPr="005E5292">
        <w:rPr>
          <w:rFonts w:asciiTheme="minorHAnsi" w:eastAsia="Cambria" w:hAnsiTheme="minorHAnsi" w:cstheme="minorHAnsi"/>
          <w:sz w:val="22"/>
        </w:rPr>
        <w:t xml:space="preserve"> </w:t>
      </w:r>
    </w:p>
    <w:p w14:paraId="577341F6" w14:textId="77777777" w:rsidR="003B47E1" w:rsidRPr="005E5292" w:rsidRDefault="003B47E1" w:rsidP="003B47E1">
      <w:pPr>
        <w:pStyle w:val="ListParagraph"/>
        <w:rPr>
          <w:rFonts w:asciiTheme="minorHAnsi" w:hAnsiTheme="minorHAnsi" w:cstheme="minorHAnsi"/>
        </w:rPr>
      </w:pPr>
    </w:p>
    <w:p w14:paraId="5569D092" w14:textId="77777777" w:rsidR="003B47E1" w:rsidRPr="005E5292" w:rsidRDefault="003B47E1" w:rsidP="003B47E1">
      <w:pPr>
        <w:pStyle w:val="ListParagraph"/>
        <w:spacing w:after="296"/>
        <w:ind w:firstLine="0"/>
        <w:rPr>
          <w:rFonts w:asciiTheme="minorHAnsi" w:hAnsiTheme="minorHAnsi" w:cstheme="minorHAnsi"/>
        </w:rPr>
      </w:pPr>
    </w:p>
    <w:p w14:paraId="32C86E2D"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2.5 User Classes and Characteristics</w:t>
      </w:r>
      <w:r w:rsidRPr="005E5292">
        <w:rPr>
          <w:rFonts w:asciiTheme="minorHAnsi" w:eastAsia="Cambria" w:hAnsiTheme="minorHAnsi" w:cstheme="minorHAnsi"/>
          <w:b w:val="0"/>
          <w:color w:val="000000"/>
          <w:sz w:val="22"/>
          <w:u w:val="none" w:color="000000"/>
        </w:rPr>
        <w:t xml:space="preserve"> </w:t>
      </w:r>
    </w:p>
    <w:p w14:paraId="4E3777B5" w14:textId="77777777" w:rsidR="00343B56" w:rsidRPr="005E5292" w:rsidRDefault="00000000" w:rsidP="003B47E1">
      <w:pPr>
        <w:pStyle w:val="ListParagraph"/>
        <w:numPr>
          <w:ilvl w:val="0"/>
          <w:numId w:val="21"/>
        </w:numPr>
        <w:rPr>
          <w:rFonts w:asciiTheme="minorHAnsi" w:hAnsiTheme="minorHAnsi" w:cstheme="minorHAnsi"/>
        </w:rPr>
      </w:pPr>
      <w:r w:rsidRPr="004D07A1">
        <w:rPr>
          <w:rFonts w:asciiTheme="minorHAnsi" w:hAnsiTheme="minorHAnsi" w:cstheme="minorHAnsi"/>
          <w:b/>
          <w:bCs/>
        </w:rPr>
        <w:t>Class A (Retail Investors):</w:t>
      </w:r>
      <w:r w:rsidRPr="005E5292">
        <w:rPr>
          <w:rFonts w:asciiTheme="minorHAnsi" w:hAnsiTheme="minorHAnsi" w:cstheme="minorHAnsi"/>
        </w:rPr>
        <w:t xml:space="preserve"> Technical proficiency: Novice to Intermediate. Primary usage: Monitoring indices, checking IPO GMPs, and tracking portfolio asset values.</w:t>
      </w:r>
      <w:r w:rsidRPr="005E5292">
        <w:rPr>
          <w:rFonts w:asciiTheme="minorHAnsi" w:eastAsia="Cambria" w:hAnsiTheme="minorHAnsi" w:cstheme="minorHAnsi"/>
          <w:sz w:val="22"/>
        </w:rPr>
        <w:t xml:space="preserve"> </w:t>
      </w:r>
    </w:p>
    <w:p w14:paraId="5339730B" w14:textId="77777777" w:rsidR="003B47E1" w:rsidRPr="005E5292" w:rsidRDefault="003B47E1" w:rsidP="003B47E1">
      <w:pPr>
        <w:pStyle w:val="ListParagraph"/>
        <w:ind w:firstLine="0"/>
        <w:rPr>
          <w:rFonts w:asciiTheme="minorHAnsi" w:hAnsiTheme="minorHAnsi" w:cstheme="minorHAnsi"/>
        </w:rPr>
      </w:pPr>
    </w:p>
    <w:p w14:paraId="40F83FE8" w14:textId="77777777" w:rsidR="00343B56" w:rsidRPr="005E5292" w:rsidRDefault="00000000" w:rsidP="003B47E1">
      <w:pPr>
        <w:pStyle w:val="ListParagraph"/>
        <w:numPr>
          <w:ilvl w:val="0"/>
          <w:numId w:val="21"/>
        </w:numPr>
        <w:rPr>
          <w:rFonts w:asciiTheme="minorHAnsi" w:hAnsiTheme="minorHAnsi" w:cstheme="minorHAnsi"/>
        </w:rPr>
      </w:pPr>
      <w:r w:rsidRPr="004D07A1">
        <w:rPr>
          <w:rFonts w:asciiTheme="minorHAnsi" w:hAnsiTheme="minorHAnsi" w:cstheme="minorHAnsi"/>
          <w:b/>
          <w:bCs/>
        </w:rPr>
        <w:t>Class B (Active Day Traders):</w:t>
      </w:r>
      <w:r w:rsidRPr="005E5292">
        <w:rPr>
          <w:rFonts w:asciiTheme="minorHAnsi" w:hAnsiTheme="minorHAnsi" w:cstheme="minorHAnsi"/>
        </w:rPr>
        <w:t xml:space="preserve"> Technical proficiency: Advanced. Primary usage: Real-time bid/ask market depth inspection, candlestick chart analysis, and fast execution.</w:t>
      </w:r>
      <w:r w:rsidRPr="005E5292">
        <w:rPr>
          <w:rFonts w:asciiTheme="minorHAnsi" w:eastAsia="Cambria" w:hAnsiTheme="minorHAnsi" w:cstheme="minorHAnsi"/>
          <w:sz w:val="22"/>
        </w:rPr>
        <w:t xml:space="preserve"> </w:t>
      </w:r>
    </w:p>
    <w:p w14:paraId="255E90A4" w14:textId="20E8542F" w:rsidR="003B47E1" w:rsidRPr="005E5292" w:rsidRDefault="003B47E1" w:rsidP="003B47E1">
      <w:pPr>
        <w:ind w:left="0" w:firstLine="0"/>
        <w:rPr>
          <w:rFonts w:asciiTheme="minorHAnsi" w:hAnsiTheme="minorHAnsi" w:cstheme="minorHAnsi"/>
        </w:rPr>
      </w:pPr>
    </w:p>
    <w:p w14:paraId="0EB8895E" w14:textId="77777777" w:rsidR="00343B56" w:rsidRPr="005E5292" w:rsidRDefault="00000000" w:rsidP="003B47E1">
      <w:pPr>
        <w:pStyle w:val="ListParagraph"/>
        <w:numPr>
          <w:ilvl w:val="0"/>
          <w:numId w:val="21"/>
        </w:numPr>
        <w:spacing w:after="293"/>
        <w:rPr>
          <w:rFonts w:asciiTheme="minorHAnsi" w:hAnsiTheme="minorHAnsi" w:cstheme="minorHAnsi"/>
        </w:rPr>
      </w:pPr>
      <w:r w:rsidRPr="004D07A1">
        <w:rPr>
          <w:rFonts w:asciiTheme="minorHAnsi" w:hAnsiTheme="minorHAnsi" w:cstheme="minorHAnsi"/>
          <w:b/>
          <w:bCs/>
        </w:rPr>
        <w:t>Class C (Risk Managers &amp; Quantitative Strategists):</w:t>
      </w:r>
      <w:r w:rsidRPr="005E5292">
        <w:rPr>
          <w:rFonts w:asciiTheme="minorHAnsi" w:hAnsiTheme="minorHAnsi" w:cstheme="minorHAnsi"/>
        </w:rPr>
        <w:t xml:space="preserve"> Technical proficiency: Expert. Primary usage: Simulating macro shocks, evaluating DAG causal propagation, and stress-testing capital.</w:t>
      </w:r>
      <w:r w:rsidRPr="005E5292">
        <w:rPr>
          <w:rFonts w:asciiTheme="minorHAnsi" w:eastAsia="Cambria" w:hAnsiTheme="minorHAnsi" w:cstheme="minorHAnsi"/>
          <w:sz w:val="22"/>
        </w:rPr>
        <w:t xml:space="preserve"> </w:t>
      </w:r>
    </w:p>
    <w:p w14:paraId="587A85B5"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2.6 Design and Implementation Constraints</w:t>
      </w:r>
      <w:r w:rsidRPr="005E5292">
        <w:rPr>
          <w:rFonts w:asciiTheme="minorHAnsi" w:eastAsia="Cambria" w:hAnsiTheme="minorHAnsi" w:cstheme="minorHAnsi"/>
          <w:b w:val="0"/>
          <w:color w:val="000000"/>
          <w:sz w:val="22"/>
          <w:u w:val="none" w:color="000000"/>
        </w:rPr>
        <w:t xml:space="preserve"> </w:t>
      </w:r>
    </w:p>
    <w:p w14:paraId="6F68512F" w14:textId="77777777" w:rsidR="00343B56" w:rsidRPr="005E5292" w:rsidRDefault="00000000" w:rsidP="003B47E1">
      <w:pPr>
        <w:pStyle w:val="ListParagraph"/>
        <w:numPr>
          <w:ilvl w:val="0"/>
          <w:numId w:val="22"/>
        </w:numPr>
        <w:rPr>
          <w:rFonts w:asciiTheme="minorHAnsi" w:hAnsiTheme="minorHAnsi" w:cstheme="minorHAnsi"/>
        </w:rPr>
      </w:pPr>
      <w:r w:rsidRPr="004D07A1">
        <w:rPr>
          <w:rFonts w:asciiTheme="minorHAnsi" w:hAnsiTheme="minorHAnsi" w:cstheme="minorHAnsi"/>
          <w:b/>
          <w:bCs/>
        </w:rPr>
        <w:t>Hardware &amp; Memory Constraints</w:t>
      </w:r>
      <w:r w:rsidRPr="005E5292">
        <w:rPr>
          <w:rFonts w:asciiTheme="minorHAnsi" w:hAnsiTheme="minorHAnsi" w:cstheme="minorHAnsi"/>
        </w:rPr>
        <w:t>: Single-page application bundle size capped under 1.2 MB to guarantee sub-second page loads.</w:t>
      </w:r>
      <w:r w:rsidRPr="005E5292">
        <w:rPr>
          <w:rFonts w:asciiTheme="minorHAnsi" w:eastAsia="Cambria" w:hAnsiTheme="minorHAnsi" w:cstheme="minorHAnsi"/>
          <w:sz w:val="22"/>
        </w:rPr>
        <w:t xml:space="preserve"> </w:t>
      </w:r>
    </w:p>
    <w:p w14:paraId="5EB4490B" w14:textId="77777777" w:rsidR="003B47E1" w:rsidRPr="005E5292" w:rsidRDefault="003B47E1" w:rsidP="003B47E1">
      <w:pPr>
        <w:pStyle w:val="ListParagraph"/>
        <w:ind w:left="730" w:firstLine="0"/>
        <w:rPr>
          <w:rFonts w:asciiTheme="minorHAnsi" w:hAnsiTheme="minorHAnsi" w:cstheme="minorHAnsi"/>
        </w:rPr>
      </w:pPr>
    </w:p>
    <w:p w14:paraId="0FFF6F83" w14:textId="77777777" w:rsidR="00343B56" w:rsidRPr="005E5292" w:rsidRDefault="00000000" w:rsidP="003B47E1">
      <w:pPr>
        <w:pStyle w:val="ListParagraph"/>
        <w:numPr>
          <w:ilvl w:val="0"/>
          <w:numId w:val="22"/>
        </w:numPr>
        <w:rPr>
          <w:rFonts w:asciiTheme="minorHAnsi" w:hAnsiTheme="minorHAnsi" w:cstheme="minorHAnsi"/>
        </w:rPr>
      </w:pPr>
      <w:r w:rsidRPr="004D07A1">
        <w:rPr>
          <w:rFonts w:asciiTheme="minorHAnsi" w:hAnsiTheme="minorHAnsi" w:cstheme="minorHAnsi"/>
          <w:b/>
          <w:bCs/>
        </w:rPr>
        <w:t>Network Latency Budget:</w:t>
      </w:r>
      <w:r w:rsidRPr="005E5292">
        <w:rPr>
          <w:rFonts w:asciiTheme="minorHAnsi" w:hAnsiTheme="minorHAnsi" w:cstheme="minorHAnsi"/>
        </w:rPr>
        <w:t xml:space="preserve"> REST API fetch requests bounded by a 3500ms </w:t>
      </w:r>
      <w:proofErr w:type="spellStart"/>
      <w:r w:rsidRPr="005E5292">
        <w:rPr>
          <w:rFonts w:asciiTheme="minorHAnsi" w:hAnsiTheme="minorHAnsi" w:cstheme="minorHAnsi"/>
        </w:rPr>
        <w:t>AbortSignal</w:t>
      </w:r>
      <w:proofErr w:type="spellEnd"/>
      <w:r w:rsidRPr="005E5292">
        <w:rPr>
          <w:rFonts w:asciiTheme="minorHAnsi" w:hAnsiTheme="minorHAnsi" w:cstheme="minorHAnsi"/>
        </w:rPr>
        <w:t xml:space="preserve"> timeout to prevent UI freezes.</w:t>
      </w:r>
      <w:r w:rsidRPr="005E5292">
        <w:rPr>
          <w:rFonts w:asciiTheme="minorHAnsi" w:eastAsia="Cambria" w:hAnsiTheme="minorHAnsi" w:cstheme="minorHAnsi"/>
          <w:sz w:val="22"/>
        </w:rPr>
        <w:t xml:space="preserve"> </w:t>
      </w:r>
    </w:p>
    <w:p w14:paraId="07DEFC51" w14:textId="77777777" w:rsidR="003B47E1" w:rsidRPr="005E5292" w:rsidRDefault="003B47E1" w:rsidP="003B47E1">
      <w:pPr>
        <w:pStyle w:val="ListParagraph"/>
        <w:ind w:left="730" w:firstLine="0"/>
        <w:rPr>
          <w:rFonts w:asciiTheme="minorHAnsi" w:hAnsiTheme="minorHAnsi" w:cstheme="minorHAnsi"/>
        </w:rPr>
      </w:pPr>
    </w:p>
    <w:p w14:paraId="5565BCBF" w14:textId="77777777" w:rsidR="00343B56" w:rsidRPr="005E5292" w:rsidRDefault="00000000" w:rsidP="003B47E1">
      <w:pPr>
        <w:pStyle w:val="ListParagraph"/>
        <w:numPr>
          <w:ilvl w:val="0"/>
          <w:numId w:val="22"/>
        </w:numPr>
        <w:spacing w:after="293"/>
        <w:rPr>
          <w:rFonts w:asciiTheme="minorHAnsi" w:hAnsiTheme="minorHAnsi" w:cstheme="minorHAnsi"/>
        </w:rPr>
      </w:pPr>
      <w:r w:rsidRPr="004D07A1">
        <w:rPr>
          <w:rFonts w:asciiTheme="minorHAnsi" w:hAnsiTheme="minorHAnsi" w:cstheme="minorHAnsi"/>
          <w:b/>
          <w:bCs/>
        </w:rPr>
        <w:t>Cross-Origin Security:</w:t>
      </w:r>
      <w:r w:rsidRPr="005E5292">
        <w:rPr>
          <w:rFonts w:asciiTheme="minorHAnsi" w:hAnsiTheme="minorHAnsi" w:cstheme="minorHAnsi"/>
        </w:rPr>
        <w:t xml:space="preserve"> Implementation of dual-CORS proxy fallbacks (`</w:t>
      </w:r>
      <w:proofErr w:type="spellStart"/>
      <w:r w:rsidRPr="005E5292">
        <w:rPr>
          <w:rFonts w:asciiTheme="minorHAnsi" w:hAnsiTheme="minorHAnsi" w:cstheme="minorHAnsi"/>
        </w:rPr>
        <w:t>api.allorigins.win</w:t>
      </w:r>
      <w:proofErr w:type="spellEnd"/>
      <w:r w:rsidRPr="005E5292">
        <w:rPr>
          <w:rFonts w:asciiTheme="minorHAnsi" w:hAnsiTheme="minorHAnsi" w:cstheme="minorHAnsi"/>
        </w:rPr>
        <w:t>`, `corsproxy.io`) to comply with browser Same-Origin Policy (SOP).</w:t>
      </w:r>
      <w:r w:rsidRPr="005E5292">
        <w:rPr>
          <w:rFonts w:asciiTheme="minorHAnsi" w:eastAsia="Cambria" w:hAnsiTheme="minorHAnsi" w:cstheme="minorHAnsi"/>
          <w:sz w:val="22"/>
        </w:rPr>
        <w:t xml:space="preserve"> </w:t>
      </w:r>
    </w:p>
    <w:p w14:paraId="56E6BE58" w14:textId="77777777" w:rsidR="003B47E1" w:rsidRPr="005E5292" w:rsidRDefault="003B47E1" w:rsidP="003B47E1">
      <w:pPr>
        <w:pStyle w:val="ListParagraph"/>
        <w:rPr>
          <w:rFonts w:asciiTheme="minorHAnsi" w:hAnsiTheme="minorHAnsi" w:cstheme="minorHAnsi"/>
        </w:rPr>
      </w:pPr>
    </w:p>
    <w:p w14:paraId="5CB2EACE" w14:textId="77777777" w:rsidR="003B47E1" w:rsidRPr="005E5292" w:rsidRDefault="003B47E1" w:rsidP="003B47E1">
      <w:pPr>
        <w:pStyle w:val="ListParagraph"/>
        <w:spacing w:after="293"/>
        <w:ind w:left="730" w:firstLine="0"/>
        <w:rPr>
          <w:rFonts w:asciiTheme="minorHAnsi" w:hAnsiTheme="minorHAnsi" w:cstheme="minorHAnsi"/>
        </w:rPr>
      </w:pPr>
    </w:p>
    <w:p w14:paraId="3B06C228"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2.7 Design diagrams</w:t>
      </w:r>
      <w:r w:rsidRPr="005E5292">
        <w:rPr>
          <w:rFonts w:asciiTheme="minorHAnsi" w:eastAsia="Cambria" w:hAnsiTheme="minorHAnsi" w:cstheme="minorHAnsi"/>
          <w:b w:val="0"/>
          <w:color w:val="000000"/>
          <w:sz w:val="22"/>
          <w:u w:val="none" w:color="000000"/>
        </w:rPr>
        <w:t xml:space="preserve"> </w:t>
      </w:r>
    </w:p>
    <w:p w14:paraId="1297FB1F" w14:textId="77777777" w:rsidR="00A51354" w:rsidRPr="005E5292" w:rsidRDefault="00000000">
      <w:pPr>
        <w:spacing w:after="8"/>
        <w:ind w:left="-5"/>
        <w:rPr>
          <w:rFonts w:asciiTheme="minorHAnsi" w:hAnsiTheme="minorHAnsi" w:cstheme="minorHAnsi"/>
        </w:rPr>
      </w:pPr>
      <w:r w:rsidRPr="005E5292">
        <w:rPr>
          <w:rFonts w:asciiTheme="minorHAnsi" w:hAnsiTheme="minorHAnsi" w:cstheme="minorHAnsi"/>
        </w:rPr>
        <w:t xml:space="preserve">The system architecture is </w:t>
      </w:r>
      <w:proofErr w:type="spellStart"/>
      <w:r w:rsidRPr="005E5292">
        <w:rPr>
          <w:rFonts w:asciiTheme="minorHAnsi" w:hAnsiTheme="minorHAnsi" w:cstheme="minorHAnsi"/>
        </w:rPr>
        <w:t>modeled</w:t>
      </w:r>
      <w:proofErr w:type="spellEnd"/>
      <w:r w:rsidRPr="005E5292">
        <w:rPr>
          <w:rFonts w:asciiTheme="minorHAnsi" w:hAnsiTheme="minorHAnsi" w:cstheme="minorHAnsi"/>
        </w:rPr>
        <w:t xml:space="preserve"> using standardized UML diagrams including</w:t>
      </w:r>
      <w:r w:rsidR="00A51354" w:rsidRPr="005E5292">
        <w:rPr>
          <w:rFonts w:asciiTheme="minorHAnsi" w:hAnsiTheme="minorHAnsi" w:cstheme="minorHAnsi"/>
        </w:rPr>
        <w:t>:</w:t>
      </w:r>
    </w:p>
    <w:p w14:paraId="6A3CB8CC" w14:textId="77777777" w:rsidR="005E5292" w:rsidRPr="005E5292" w:rsidRDefault="005E5292">
      <w:pPr>
        <w:spacing w:after="8"/>
        <w:ind w:left="-5"/>
        <w:rPr>
          <w:rFonts w:asciiTheme="minorHAnsi" w:hAnsiTheme="minorHAnsi" w:cstheme="minorHAnsi"/>
        </w:rPr>
      </w:pPr>
    </w:p>
    <w:p w14:paraId="02E71FF0" w14:textId="04859AEF" w:rsidR="00A51354" w:rsidRPr="005E5292" w:rsidRDefault="00000000">
      <w:pPr>
        <w:spacing w:after="8"/>
        <w:ind w:left="-5"/>
        <w:rPr>
          <w:rFonts w:asciiTheme="minorHAnsi" w:hAnsiTheme="minorHAnsi" w:cstheme="minorHAnsi"/>
        </w:rPr>
      </w:pPr>
      <w:r w:rsidRPr="005E5292">
        <w:rPr>
          <w:rFonts w:asciiTheme="minorHAnsi" w:hAnsiTheme="minorHAnsi" w:cstheme="minorHAnsi"/>
        </w:rPr>
        <w:t xml:space="preserve"> Use-Case</w:t>
      </w:r>
      <w:r w:rsidR="005E5292" w:rsidRPr="005E5292">
        <w:rPr>
          <w:rFonts w:asciiTheme="minorHAnsi" w:hAnsiTheme="minorHAnsi" w:cstheme="minorHAnsi"/>
        </w:rPr>
        <w:t xml:space="preserve"> Level 1</w:t>
      </w:r>
      <w:r w:rsidR="00A51354" w:rsidRPr="005E5292">
        <w:rPr>
          <w:rFonts w:asciiTheme="minorHAnsi" w:hAnsiTheme="minorHAnsi" w:cstheme="minorHAnsi"/>
        </w:rPr>
        <w:t>:</w:t>
      </w:r>
    </w:p>
    <w:p w14:paraId="0D53390C" w14:textId="50A77FC7" w:rsidR="00343B56" w:rsidRPr="005E5292" w:rsidRDefault="00A51354">
      <w:pPr>
        <w:spacing w:after="8"/>
        <w:ind w:left="-5"/>
        <w:rPr>
          <w:rFonts w:asciiTheme="minorHAnsi" w:hAnsiTheme="minorHAnsi" w:cstheme="minorHAnsi"/>
        </w:rPr>
      </w:pPr>
      <w:r w:rsidRPr="005E5292">
        <w:rPr>
          <w:rFonts w:asciiTheme="minorHAnsi" w:hAnsiTheme="minorHAnsi" w:cstheme="minorHAnsi"/>
          <w:noProof/>
        </w:rPr>
        <w:drawing>
          <wp:inline distT="0" distB="0" distL="0" distR="0" wp14:anchorId="05BEB034" wp14:editId="1D0BFF55">
            <wp:extent cx="6337300" cy="4406321"/>
            <wp:effectExtent l="0" t="0" r="6350" b="0"/>
            <wp:docPr id="99848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0616" cy="4457298"/>
                    </a:xfrm>
                    <a:prstGeom prst="rect">
                      <a:avLst/>
                    </a:prstGeom>
                    <a:noFill/>
                    <a:ln>
                      <a:noFill/>
                    </a:ln>
                  </pic:spPr>
                </pic:pic>
              </a:graphicData>
            </a:graphic>
          </wp:inline>
        </w:drawing>
      </w:r>
      <w:r w:rsidR="00000000" w:rsidRPr="005E5292">
        <w:rPr>
          <w:rFonts w:asciiTheme="minorHAnsi" w:hAnsiTheme="minorHAnsi" w:cstheme="minorHAnsi"/>
        </w:rPr>
        <w:t xml:space="preserve"> </w:t>
      </w:r>
    </w:p>
    <w:p w14:paraId="165DA822" w14:textId="77777777" w:rsidR="005E5292" w:rsidRPr="005E5292" w:rsidRDefault="005E5292">
      <w:pPr>
        <w:spacing w:after="8"/>
        <w:ind w:left="-5"/>
        <w:rPr>
          <w:rFonts w:asciiTheme="minorHAnsi" w:hAnsiTheme="minorHAnsi" w:cstheme="minorHAnsi"/>
        </w:rPr>
      </w:pPr>
    </w:p>
    <w:p w14:paraId="49696970" w14:textId="77777777" w:rsidR="004F4DC5" w:rsidRDefault="004F4DC5">
      <w:pPr>
        <w:spacing w:after="8"/>
        <w:ind w:left="-5"/>
        <w:rPr>
          <w:rFonts w:asciiTheme="minorHAnsi" w:hAnsiTheme="minorHAnsi" w:cstheme="minorHAnsi"/>
        </w:rPr>
      </w:pPr>
    </w:p>
    <w:p w14:paraId="286A3585" w14:textId="77777777" w:rsidR="004F4DC5" w:rsidRDefault="004F4DC5">
      <w:pPr>
        <w:spacing w:after="8"/>
        <w:ind w:left="-5"/>
        <w:rPr>
          <w:rFonts w:asciiTheme="minorHAnsi" w:hAnsiTheme="minorHAnsi" w:cstheme="minorHAnsi"/>
        </w:rPr>
      </w:pPr>
    </w:p>
    <w:p w14:paraId="7E61CC8D" w14:textId="77777777" w:rsidR="004F4DC5" w:rsidRDefault="004F4DC5">
      <w:pPr>
        <w:spacing w:after="8"/>
        <w:ind w:left="-5"/>
        <w:rPr>
          <w:rFonts w:asciiTheme="minorHAnsi" w:hAnsiTheme="minorHAnsi" w:cstheme="minorHAnsi"/>
        </w:rPr>
      </w:pPr>
    </w:p>
    <w:p w14:paraId="299A92AD" w14:textId="77777777" w:rsidR="004F4DC5" w:rsidRDefault="004F4DC5">
      <w:pPr>
        <w:spacing w:after="8"/>
        <w:ind w:left="-5"/>
        <w:rPr>
          <w:rFonts w:asciiTheme="minorHAnsi" w:hAnsiTheme="minorHAnsi" w:cstheme="minorHAnsi"/>
        </w:rPr>
      </w:pPr>
    </w:p>
    <w:p w14:paraId="6AA05CF8" w14:textId="77777777" w:rsidR="004F4DC5" w:rsidRDefault="004F4DC5">
      <w:pPr>
        <w:spacing w:after="8"/>
        <w:ind w:left="-5"/>
        <w:rPr>
          <w:rFonts w:asciiTheme="minorHAnsi" w:hAnsiTheme="minorHAnsi" w:cstheme="minorHAnsi"/>
        </w:rPr>
      </w:pPr>
    </w:p>
    <w:p w14:paraId="2A5401F8" w14:textId="77777777" w:rsidR="004F4DC5" w:rsidRDefault="004F4DC5">
      <w:pPr>
        <w:spacing w:after="8"/>
        <w:ind w:left="-5"/>
        <w:rPr>
          <w:rFonts w:asciiTheme="minorHAnsi" w:hAnsiTheme="minorHAnsi" w:cstheme="minorHAnsi"/>
        </w:rPr>
      </w:pPr>
    </w:p>
    <w:p w14:paraId="672971E2" w14:textId="77777777" w:rsidR="004F4DC5" w:rsidRDefault="004F4DC5">
      <w:pPr>
        <w:spacing w:after="8"/>
        <w:ind w:left="-5"/>
        <w:rPr>
          <w:rFonts w:asciiTheme="minorHAnsi" w:hAnsiTheme="minorHAnsi" w:cstheme="minorHAnsi"/>
        </w:rPr>
      </w:pPr>
    </w:p>
    <w:p w14:paraId="55BC7002" w14:textId="77777777" w:rsidR="004F4DC5" w:rsidRDefault="004F4DC5">
      <w:pPr>
        <w:spacing w:after="8"/>
        <w:ind w:left="-5"/>
        <w:rPr>
          <w:rFonts w:asciiTheme="minorHAnsi" w:hAnsiTheme="minorHAnsi" w:cstheme="minorHAnsi"/>
        </w:rPr>
      </w:pPr>
    </w:p>
    <w:p w14:paraId="26DF8220" w14:textId="77777777" w:rsidR="004F4DC5" w:rsidRDefault="004F4DC5" w:rsidP="004F4DC5">
      <w:pPr>
        <w:spacing w:after="8"/>
        <w:ind w:left="0" w:firstLine="0"/>
        <w:rPr>
          <w:rFonts w:asciiTheme="minorHAnsi" w:hAnsiTheme="minorHAnsi" w:cstheme="minorHAnsi"/>
        </w:rPr>
      </w:pPr>
    </w:p>
    <w:p w14:paraId="25610F22" w14:textId="704F2230" w:rsidR="005E5292" w:rsidRPr="005E5292" w:rsidRDefault="005E5292" w:rsidP="004F4DC5">
      <w:pPr>
        <w:spacing w:after="8"/>
        <w:ind w:left="0" w:firstLine="0"/>
        <w:rPr>
          <w:rFonts w:asciiTheme="minorHAnsi" w:hAnsiTheme="minorHAnsi" w:cstheme="minorHAnsi"/>
        </w:rPr>
      </w:pPr>
      <w:r w:rsidRPr="005E5292">
        <w:rPr>
          <w:rFonts w:asciiTheme="minorHAnsi" w:hAnsiTheme="minorHAnsi" w:cstheme="minorHAnsi"/>
        </w:rPr>
        <w:lastRenderedPageBreak/>
        <w:t xml:space="preserve">Use-Case Level </w:t>
      </w:r>
      <w:r w:rsidRPr="005E5292">
        <w:rPr>
          <w:rFonts w:asciiTheme="minorHAnsi" w:hAnsiTheme="minorHAnsi" w:cstheme="minorHAnsi"/>
        </w:rPr>
        <w:t>2</w:t>
      </w:r>
      <w:r w:rsidRPr="005E5292">
        <w:rPr>
          <w:rFonts w:asciiTheme="minorHAnsi" w:hAnsiTheme="minorHAnsi" w:cstheme="minorHAnsi"/>
        </w:rPr>
        <w:t>:</w:t>
      </w:r>
    </w:p>
    <w:p w14:paraId="1F90BF72" w14:textId="39DAB19C" w:rsidR="005E5292" w:rsidRPr="005E5292" w:rsidRDefault="005E5292">
      <w:pPr>
        <w:spacing w:after="8"/>
        <w:ind w:left="-5"/>
        <w:rPr>
          <w:rFonts w:asciiTheme="minorHAnsi" w:hAnsiTheme="minorHAnsi" w:cstheme="minorHAnsi"/>
        </w:rPr>
      </w:pPr>
      <w:r w:rsidRPr="005E5292">
        <w:rPr>
          <w:rFonts w:asciiTheme="minorHAnsi" w:hAnsiTheme="minorHAnsi" w:cstheme="minorHAnsi"/>
          <w:noProof/>
        </w:rPr>
        <mc:AlternateContent>
          <mc:Choice Requires="wps">
            <w:drawing>
              <wp:inline distT="0" distB="0" distL="0" distR="0" wp14:anchorId="2BCB3E85" wp14:editId="74DF16DA">
                <wp:extent cx="304800" cy="304800"/>
                <wp:effectExtent l="0" t="0" r="0" b="0"/>
                <wp:docPr id="208883699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D12E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5292">
        <w:rPr>
          <w:rFonts w:asciiTheme="minorHAnsi" w:hAnsiTheme="minorHAnsi" w:cstheme="minorHAnsi"/>
        </w:rPr>
        <w:t xml:space="preserve"> </w:t>
      </w:r>
      <w:r w:rsidRPr="005E5292">
        <w:rPr>
          <w:rFonts w:asciiTheme="minorHAnsi" w:hAnsiTheme="minorHAnsi" w:cstheme="minorHAnsi"/>
          <w:noProof/>
        </w:rPr>
        <w:drawing>
          <wp:inline distT="0" distB="0" distL="0" distR="0" wp14:anchorId="7796066F" wp14:editId="0AE968BD">
            <wp:extent cx="2837994" cy="3860800"/>
            <wp:effectExtent l="0" t="0" r="635" b="6350"/>
            <wp:docPr id="145928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4372" cy="3883081"/>
                    </a:xfrm>
                    <a:prstGeom prst="rect">
                      <a:avLst/>
                    </a:prstGeom>
                    <a:noFill/>
                    <a:ln>
                      <a:noFill/>
                    </a:ln>
                  </pic:spPr>
                </pic:pic>
              </a:graphicData>
            </a:graphic>
          </wp:inline>
        </w:drawing>
      </w:r>
    </w:p>
    <w:p w14:paraId="0CD65025" w14:textId="77777777" w:rsidR="005E5292" w:rsidRPr="005E5292" w:rsidRDefault="005E5292" w:rsidP="005E5292">
      <w:pPr>
        <w:spacing w:after="293"/>
        <w:ind w:left="0" w:firstLine="0"/>
        <w:rPr>
          <w:rFonts w:asciiTheme="minorHAnsi" w:hAnsiTheme="minorHAnsi" w:cstheme="minorHAnsi"/>
        </w:rPr>
      </w:pPr>
    </w:p>
    <w:p w14:paraId="6A0B07E6" w14:textId="27997AB7" w:rsidR="005E5292" w:rsidRPr="005E5292" w:rsidRDefault="00000000" w:rsidP="005E5292">
      <w:pPr>
        <w:spacing w:after="293"/>
        <w:ind w:left="0" w:firstLine="0"/>
        <w:rPr>
          <w:rFonts w:asciiTheme="minorHAnsi" w:hAnsiTheme="minorHAnsi" w:cstheme="minorHAnsi"/>
        </w:rPr>
      </w:pPr>
      <w:r w:rsidRPr="005E5292">
        <w:rPr>
          <w:rFonts w:asciiTheme="minorHAnsi" w:hAnsiTheme="minorHAnsi" w:cstheme="minorHAnsi"/>
        </w:rPr>
        <w:t>Class Diagram</w:t>
      </w:r>
      <w:r w:rsidR="005E5292" w:rsidRPr="005E5292">
        <w:rPr>
          <w:rFonts w:asciiTheme="minorHAnsi" w:hAnsiTheme="minorHAnsi" w:cstheme="minorHAnsi"/>
        </w:rPr>
        <w:t>:</w:t>
      </w:r>
    </w:p>
    <w:p w14:paraId="2054696E" w14:textId="77777777" w:rsidR="005E5292" w:rsidRPr="005E5292" w:rsidRDefault="005E5292" w:rsidP="003B47E1">
      <w:pPr>
        <w:spacing w:after="293"/>
        <w:ind w:left="-5"/>
        <w:rPr>
          <w:rFonts w:asciiTheme="minorHAnsi" w:hAnsiTheme="minorHAnsi" w:cstheme="minorHAnsi"/>
        </w:rPr>
      </w:pPr>
      <w:r w:rsidRPr="005E5292">
        <w:rPr>
          <w:rFonts w:asciiTheme="minorHAnsi" w:hAnsiTheme="minorHAnsi" w:cstheme="minorHAnsi"/>
          <w:noProof/>
        </w:rPr>
        <w:drawing>
          <wp:inline distT="0" distB="0" distL="0" distR="0" wp14:anchorId="26D96242" wp14:editId="37047517">
            <wp:extent cx="4212834" cy="3282950"/>
            <wp:effectExtent l="0" t="0" r="0" b="0"/>
            <wp:docPr id="1058912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9081" cy="3287818"/>
                    </a:xfrm>
                    <a:prstGeom prst="rect">
                      <a:avLst/>
                    </a:prstGeom>
                    <a:noFill/>
                    <a:ln>
                      <a:noFill/>
                    </a:ln>
                  </pic:spPr>
                </pic:pic>
              </a:graphicData>
            </a:graphic>
          </wp:inline>
        </w:drawing>
      </w:r>
    </w:p>
    <w:p w14:paraId="0F85C204" w14:textId="2AB973BA" w:rsidR="005E5292" w:rsidRPr="005E5292" w:rsidRDefault="00000000" w:rsidP="003B47E1">
      <w:pPr>
        <w:spacing w:after="293"/>
        <w:ind w:left="-5"/>
        <w:rPr>
          <w:rFonts w:asciiTheme="minorHAnsi" w:hAnsiTheme="minorHAnsi" w:cstheme="minorHAnsi"/>
        </w:rPr>
      </w:pPr>
      <w:r w:rsidRPr="005E5292">
        <w:rPr>
          <w:rFonts w:asciiTheme="minorHAnsi" w:hAnsiTheme="minorHAnsi" w:cstheme="minorHAnsi"/>
        </w:rPr>
        <w:lastRenderedPageBreak/>
        <w:t xml:space="preserve">Activity </w:t>
      </w:r>
      <w:r w:rsidR="004F4DC5" w:rsidRPr="005E5292">
        <w:rPr>
          <w:rFonts w:asciiTheme="minorHAnsi" w:hAnsiTheme="minorHAnsi" w:cstheme="minorHAnsi"/>
        </w:rPr>
        <w:t>Diagram:</w:t>
      </w:r>
    </w:p>
    <w:p w14:paraId="16448D5E" w14:textId="081B4E45" w:rsidR="005E5292" w:rsidRPr="005E5292" w:rsidRDefault="005E5292" w:rsidP="003B47E1">
      <w:pPr>
        <w:spacing w:after="293"/>
        <w:ind w:left="-5"/>
        <w:rPr>
          <w:rFonts w:asciiTheme="minorHAnsi" w:hAnsiTheme="minorHAnsi" w:cstheme="minorHAnsi"/>
        </w:rPr>
      </w:pPr>
      <w:r w:rsidRPr="005E5292">
        <w:rPr>
          <w:rFonts w:asciiTheme="minorHAnsi" w:hAnsiTheme="minorHAnsi" w:cstheme="minorHAnsi"/>
          <w:noProof/>
        </w:rPr>
        <w:drawing>
          <wp:inline distT="0" distB="0" distL="0" distR="0" wp14:anchorId="4EA25EAE" wp14:editId="2460D934">
            <wp:extent cx="4071440" cy="7550150"/>
            <wp:effectExtent l="0" t="0" r="5715" b="0"/>
            <wp:docPr id="1296218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4587" cy="7555987"/>
                    </a:xfrm>
                    <a:prstGeom prst="rect">
                      <a:avLst/>
                    </a:prstGeom>
                    <a:noFill/>
                    <a:ln>
                      <a:noFill/>
                    </a:ln>
                  </pic:spPr>
                </pic:pic>
              </a:graphicData>
            </a:graphic>
          </wp:inline>
        </w:drawing>
      </w:r>
    </w:p>
    <w:p w14:paraId="5C738079" w14:textId="460597A5" w:rsidR="005E5292" w:rsidRPr="005E5292" w:rsidRDefault="00000000" w:rsidP="003B47E1">
      <w:pPr>
        <w:spacing w:after="293"/>
        <w:ind w:left="-5"/>
        <w:rPr>
          <w:rFonts w:asciiTheme="minorHAnsi" w:hAnsiTheme="minorHAnsi" w:cstheme="minorHAnsi"/>
        </w:rPr>
      </w:pPr>
      <w:r w:rsidRPr="005E5292">
        <w:rPr>
          <w:rFonts w:asciiTheme="minorHAnsi" w:hAnsiTheme="minorHAnsi" w:cstheme="minorHAnsi"/>
        </w:rPr>
        <w:lastRenderedPageBreak/>
        <w:t>Sequence Diagram</w:t>
      </w:r>
      <w:r w:rsidR="005E5292" w:rsidRPr="005E5292">
        <w:rPr>
          <w:rFonts w:asciiTheme="minorHAnsi" w:hAnsiTheme="minorHAnsi" w:cstheme="minorHAnsi"/>
        </w:rPr>
        <w:t>:</w:t>
      </w:r>
    </w:p>
    <w:p w14:paraId="3A8A82C9" w14:textId="77777777" w:rsidR="005E5292" w:rsidRPr="005E5292" w:rsidRDefault="005E5292" w:rsidP="003B47E1">
      <w:pPr>
        <w:spacing w:after="293"/>
        <w:ind w:left="-5"/>
        <w:rPr>
          <w:rFonts w:asciiTheme="minorHAnsi" w:hAnsiTheme="minorHAnsi" w:cstheme="minorHAnsi"/>
        </w:rPr>
      </w:pPr>
      <w:r w:rsidRPr="005E5292">
        <w:rPr>
          <w:rFonts w:asciiTheme="minorHAnsi" w:hAnsiTheme="minorHAnsi" w:cstheme="minorHAnsi"/>
          <w:noProof/>
        </w:rPr>
        <w:drawing>
          <wp:inline distT="0" distB="0" distL="0" distR="0" wp14:anchorId="40AA9881" wp14:editId="3E7C53FC">
            <wp:extent cx="5943600" cy="4110990"/>
            <wp:effectExtent l="0" t="0" r="0" b="3810"/>
            <wp:docPr id="1116392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10990"/>
                    </a:xfrm>
                    <a:prstGeom prst="rect">
                      <a:avLst/>
                    </a:prstGeom>
                    <a:noFill/>
                    <a:ln>
                      <a:noFill/>
                    </a:ln>
                  </pic:spPr>
                </pic:pic>
              </a:graphicData>
            </a:graphic>
          </wp:inline>
        </w:drawing>
      </w:r>
      <w:r w:rsidR="00000000" w:rsidRPr="005E5292">
        <w:rPr>
          <w:rFonts w:asciiTheme="minorHAnsi" w:hAnsiTheme="minorHAnsi" w:cstheme="minorHAnsi"/>
        </w:rPr>
        <w:t xml:space="preserve"> </w:t>
      </w:r>
      <w:r w:rsidR="00000000" w:rsidRPr="004F4DC5">
        <w:rPr>
          <w:rFonts w:asciiTheme="minorHAnsi" w:hAnsiTheme="minorHAnsi" w:cstheme="minorHAnsi"/>
          <w:b/>
          <w:bCs/>
        </w:rPr>
        <w:t>Data Flow Diagrams</w:t>
      </w:r>
      <w:r w:rsidR="00000000" w:rsidRPr="005E5292">
        <w:rPr>
          <w:rFonts w:asciiTheme="minorHAnsi" w:hAnsiTheme="minorHAnsi" w:cstheme="minorHAnsi"/>
        </w:rPr>
        <w:t xml:space="preserve"> </w:t>
      </w:r>
    </w:p>
    <w:p w14:paraId="605D0E7B" w14:textId="77777777" w:rsidR="005E5292" w:rsidRPr="005E5292" w:rsidRDefault="00000000" w:rsidP="003B47E1">
      <w:pPr>
        <w:spacing w:after="293"/>
        <w:ind w:left="-5"/>
        <w:rPr>
          <w:rFonts w:asciiTheme="minorHAnsi" w:hAnsiTheme="minorHAnsi" w:cstheme="minorHAnsi"/>
        </w:rPr>
      </w:pPr>
      <w:r w:rsidRPr="005E5292">
        <w:rPr>
          <w:rFonts w:asciiTheme="minorHAnsi" w:hAnsiTheme="minorHAnsi" w:cstheme="minorHAnsi"/>
        </w:rPr>
        <w:t>DFD Level 0</w:t>
      </w:r>
      <w:r w:rsidR="005E5292" w:rsidRPr="005E5292">
        <w:rPr>
          <w:rFonts w:asciiTheme="minorHAnsi" w:hAnsiTheme="minorHAnsi" w:cstheme="minorHAnsi"/>
        </w:rPr>
        <w:t>:</w:t>
      </w:r>
    </w:p>
    <w:p w14:paraId="49F8B1F9" w14:textId="77777777" w:rsidR="005E5292" w:rsidRPr="005E5292" w:rsidRDefault="005E5292" w:rsidP="003B47E1">
      <w:pPr>
        <w:spacing w:after="293"/>
        <w:ind w:left="-5"/>
        <w:rPr>
          <w:rFonts w:asciiTheme="minorHAnsi" w:hAnsiTheme="minorHAnsi" w:cstheme="minorHAnsi"/>
        </w:rPr>
      </w:pPr>
      <w:r w:rsidRPr="005E5292">
        <w:rPr>
          <w:rFonts w:asciiTheme="minorHAnsi" w:hAnsiTheme="minorHAnsi" w:cstheme="minorHAnsi"/>
          <w:noProof/>
        </w:rPr>
        <w:drawing>
          <wp:inline distT="0" distB="0" distL="0" distR="0" wp14:anchorId="75290E64" wp14:editId="172AB34D">
            <wp:extent cx="4140919" cy="2857500"/>
            <wp:effectExtent l="0" t="0" r="0" b="0"/>
            <wp:docPr id="790241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2631" cy="2865582"/>
                    </a:xfrm>
                    <a:prstGeom prst="rect">
                      <a:avLst/>
                    </a:prstGeom>
                    <a:noFill/>
                    <a:ln>
                      <a:noFill/>
                    </a:ln>
                  </pic:spPr>
                </pic:pic>
              </a:graphicData>
            </a:graphic>
          </wp:inline>
        </w:drawing>
      </w:r>
    </w:p>
    <w:p w14:paraId="109C4B68" w14:textId="63BF1B63" w:rsidR="005E5292" w:rsidRPr="005E5292" w:rsidRDefault="005E5292" w:rsidP="005E5292">
      <w:pPr>
        <w:spacing w:after="293"/>
        <w:ind w:left="-5"/>
        <w:rPr>
          <w:rFonts w:asciiTheme="minorHAnsi" w:hAnsiTheme="minorHAnsi" w:cstheme="minorHAnsi"/>
        </w:rPr>
      </w:pPr>
      <w:r w:rsidRPr="005E5292">
        <w:rPr>
          <w:rFonts w:asciiTheme="minorHAnsi" w:hAnsiTheme="minorHAnsi" w:cstheme="minorHAnsi"/>
        </w:rPr>
        <w:lastRenderedPageBreak/>
        <w:t xml:space="preserve">DFD Level </w:t>
      </w:r>
      <w:r w:rsidRPr="005E5292">
        <w:rPr>
          <w:rFonts w:asciiTheme="minorHAnsi" w:hAnsiTheme="minorHAnsi" w:cstheme="minorHAnsi"/>
        </w:rPr>
        <w:t>1</w:t>
      </w:r>
      <w:r w:rsidRPr="005E5292">
        <w:rPr>
          <w:rFonts w:asciiTheme="minorHAnsi" w:hAnsiTheme="minorHAnsi" w:cstheme="minorHAnsi"/>
        </w:rPr>
        <w:t>:</w:t>
      </w:r>
    </w:p>
    <w:p w14:paraId="22AFF724" w14:textId="657A18A8" w:rsidR="005E5292" w:rsidRPr="005E5292" w:rsidRDefault="005E5292" w:rsidP="005E5292">
      <w:pPr>
        <w:spacing w:after="293"/>
        <w:ind w:left="-5"/>
        <w:rPr>
          <w:rFonts w:asciiTheme="minorHAnsi" w:hAnsiTheme="minorHAnsi" w:cstheme="minorHAnsi"/>
        </w:rPr>
      </w:pPr>
      <w:r w:rsidRPr="005E5292">
        <w:rPr>
          <w:rFonts w:asciiTheme="minorHAnsi" w:hAnsiTheme="minorHAnsi" w:cstheme="minorHAnsi"/>
          <w:noProof/>
        </w:rPr>
        <w:drawing>
          <wp:inline distT="0" distB="0" distL="0" distR="0" wp14:anchorId="5006F1AF" wp14:editId="03FA1DF4">
            <wp:extent cx="4578350" cy="2644291"/>
            <wp:effectExtent l="0" t="0" r="0" b="3810"/>
            <wp:docPr id="2097514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8014" cy="2649872"/>
                    </a:xfrm>
                    <a:prstGeom prst="rect">
                      <a:avLst/>
                    </a:prstGeom>
                    <a:noFill/>
                    <a:ln>
                      <a:noFill/>
                    </a:ln>
                  </pic:spPr>
                </pic:pic>
              </a:graphicData>
            </a:graphic>
          </wp:inline>
        </w:drawing>
      </w:r>
    </w:p>
    <w:p w14:paraId="2C4C927B" w14:textId="77777777" w:rsidR="005E5292" w:rsidRPr="005E5292" w:rsidRDefault="005E5292" w:rsidP="003B47E1">
      <w:pPr>
        <w:spacing w:after="293"/>
        <w:ind w:left="-5"/>
        <w:rPr>
          <w:rFonts w:asciiTheme="minorHAnsi" w:hAnsiTheme="minorHAnsi" w:cstheme="minorHAnsi"/>
        </w:rPr>
      </w:pPr>
    </w:p>
    <w:p w14:paraId="1C8725ED" w14:textId="77777777" w:rsidR="005E5292" w:rsidRPr="005E5292" w:rsidRDefault="00000000" w:rsidP="003B47E1">
      <w:pPr>
        <w:spacing w:after="293"/>
        <w:ind w:left="-5"/>
        <w:rPr>
          <w:rFonts w:asciiTheme="minorHAnsi" w:hAnsiTheme="minorHAnsi" w:cstheme="minorHAnsi"/>
        </w:rPr>
      </w:pPr>
      <w:r w:rsidRPr="005E5292">
        <w:rPr>
          <w:rFonts w:asciiTheme="minorHAnsi" w:hAnsiTheme="minorHAnsi" w:cstheme="minorHAnsi"/>
        </w:rPr>
        <w:t>State Diagrams</w:t>
      </w:r>
      <w:r w:rsidR="005E5292" w:rsidRPr="005E5292">
        <w:rPr>
          <w:rFonts w:asciiTheme="minorHAnsi" w:hAnsiTheme="minorHAnsi" w:cstheme="minorHAnsi"/>
        </w:rPr>
        <w:t>:</w:t>
      </w:r>
    </w:p>
    <w:p w14:paraId="4F6CB0D1" w14:textId="77777777" w:rsidR="005E5292" w:rsidRPr="005E5292" w:rsidRDefault="005E5292" w:rsidP="003B47E1">
      <w:pPr>
        <w:spacing w:after="293"/>
        <w:ind w:left="-5"/>
        <w:rPr>
          <w:rFonts w:asciiTheme="minorHAnsi" w:hAnsiTheme="minorHAnsi" w:cstheme="minorHAnsi"/>
        </w:rPr>
      </w:pPr>
      <w:r w:rsidRPr="005E5292">
        <w:rPr>
          <w:rFonts w:asciiTheme="minorHAnsi" w:hAnsiTheme="minorHAnsi" w:cstheme="minorHAnsi"/>
          <w:noProof/>
        </w:rPr>
        <w:drawing>
          <wp:inline distT="0" distB="0" distL="0" distR="0" wp14:anchorId="5E2B6373" wp14:editId="385A2E68">
            <wp:extent cx="2574957" cy="3911600"/>
            <wp:effectExtent l="0" t="0" r="0" b="0"/>
            <wp:docPr id="48082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4490" cy="3926082"/>
                    </a:xfrm>
                    <a:prstGeom prst="rect">
                      <a:avLst/>
                    </a:prstGeom>
                    <a:noFill/>
                    <a:ln>
                      <a:noFill/>
                    </a:ln>
                  </pic:spPr>
                </pic:pic>
              </a:graphicData>
            </a:graphic>
          </wp:inline>
        </w:drawing>
      </w:r>
      <w:r w:rsidR="00000000" w:rsidRPr="005E5292">
        <w:rPr>
          <w:rFonts w:asciiTheme="minorHAnsi" w:hAnsiTheme="minorHAnsi" w:cstheme="minorHAnsi"/>
        </w:rPr>
        <w:t xml:space="preserve"> </w:t>
      </w:r>
    </w:p>
    <w:p w14:paraId="700AA540" w14:textId="76B31655" w:rsidR="005E5292" w:rsidRPr="005E5292" w:rsidRDefault="00000000" w:rsidP="003B47E1">
      <w:pPr>
        <w:spacing w:after="293"/>
        <w:ind w:left="-5"/>
        <w:rPr>
          <w:rFonts w:asciiTheme="minorHAnsi" w:hAnsiTheme="minorHAnsi" w:cstheme="minorHAnsi"/>
        </w:rPr>
      </w:pPr>
      <w:r w:rsidRPr="005E5292">
        <w:rPr>
          <w:rFonts w:asciiTheme="minorHAnsi" w:hAnsiTheme="minorHAnsi" w:cstheme="minorHAnsi"/>
        </w:rPr>
        <w:lastRenderedPageBreak/>
        <w:t>Collaboration Diagrams</w:t>
      </w:r>
      <w:r w:rsidR="005E5292" w:rsidRPr="005E5292">
        <w:rPr>
          <w:rFonts w:asciiTheme="minorHAnsi" w:hAnsiTheme="minorHAnsi" w:cstheme="minorHAnsi"/>
        </w:rPr>
        <w:t>:</w:t>
      </w:r>
    </w:p>
    <w:p w14:paraId="14D94A28" w14:textId="77777777" w:rsidR="005E5292" w:rsidRDefault="005E5292" w:rsidP="003B47E1">
      <w:pPr>
        <w:spacing w:after="293"/>
        <w:ind w:left="-5"/>
        <w:rPr>
          <w:rFonts w:asciiTheme="minorHAnsi" w:hAnsiTheme="minorHAnsi" w:cstheme="minorHAnsi"/>
        </w:rPr>
      </w:pPr>
      <w:r w:rsidRPr="005E5292">
        <w:rPr>
          <w:rFonts w:asciiTheme="minorHAnsi" w:hAnsiTheme="minorHAnsi" w:cstheme="minorHAnsi"/>
          <w:noProof/>
        </w:rPr>
        <w:drawing>
          <wp:inline distT="0" distB="0" distL="0" distR="0" wp14:anchorId="25183092" wp14:editId="3FCB3675">
            <wp:extent cx="5979076" cy="3638550"/>
            <wp:effectExtent l="0" t="0" r="3175" b="0"/>
            <wp:docPr id="17335779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5005" cy="3648244"/>
                    </a:xfrm>
                    <a:prstGeom prst="rect">
                      <a:avLst/>
                    </a:prstGeom>
                    <a:noFill/>
                    <a:ln>
                      <a:noFill/>
                    </a:ln>
                  </pic:spPr>
                </pic:pic>
              </a:graphicData>
            </a:graphic>
          </wp:inline>
        </w:drawing>
      </w:r>
      <w:r w:rsidR="00000000" w:rsidRPr="005E5292">
        <w:rPr>
          <w:rFonts w:asciiTheme="minorHAnsi" w:hAnsiTheme="minorHAnsi" w:cstheme="minorHAnsi"/>
        </w:rPr>
        <w:t xml:space="preserve"> </w:t>
      </w:r>
    </w:p>
    <w:p w14:paraId="447D4979" w14:textId="77777777" w:rsidR="008D7624" w:rsidRDefault="008D7624" w:rsidP="003B47E1">
      <w:pPr>
        <w:spacing w:after="293"/>
        <w:ind w:left="-5"/>
        <w:rPr>
          <w:rFonts w:asciiTheme="minorHAnsi" w:hAnsiTheme="minorHAnsi" w:cstheme="minorHAnsi"/>
        </w:rPr>
      </w:pPr>
    </w:p>
    <w:p w14:paraId="4DB7E3D6" w14:textId="77777777" w:rsidR="008D7624" w:rsidRDefault="008D7624" w:rsidP="003B47E1">
      <w:pPr>
        <w:spacing w:after="293"/>
        <w:ind w:left="-5"/>
        <w:rPr>
          <w:rFonts w:asciiTheme="minorHAnsi" w:hAnsiTheme="minorHAnsi" w:cstheme="minorHAnsi"/>
        </w:rPr>
      </w:pPr>
    </w:p>
    <w:p w14:paraId="4CEC81AB" w14:textId="77777777" w:rsidR="008D7624" w:rsidRDefault="008D7624" w:rsidP="003B47E1">
      <w:pPr>
        <w:spacing w:after="293"/>
        <w:ind w:left="-5"/>
        <w:rPr>
          <w:rFonts w:asciiTheme="minorHAnsi" w:hAnsiTheme="minorHAnsi" w:cstheme="minorHAnsi"/>
        </w:rPr>
      </w:pPr>
    </w:p>
    <w:p w14:paraId="6DD38FC1" w14:textId="77777777" w:rsidR="008D7624" w:rsidRDefault="008D7624" w:rsidP="003B47E1">
      <w:pPr>
        <w:spacing w:after="293"/>
        <w:ind w:left="-5"/>
        <w:rPr>
          <w:rFonts w:asciiTheme="minorHAnsi" w:hAnsiTheme="minorHAnsi" w:cstheme="minorHAnsi"/>
        </w:rPr>
      </w:pPr>
    </w:p>
    <w:p w14:paraId="4AB18A25" w14:textId="77777777" w:rsidR="008D7624" w:rsidRDefault="008D7624" w:rsidP="003B47E1">
      <w:pPr>
        <w:spacing w:after="293"/>
        <w:ind w:left="-5"/>
        <w:rPr>
          <w:rFonts w:asciiTheme="minorHAnsi" w:hAnsiTheme="minorHAnsi" w:cstheme="minorHAnsi"/>
        </w:rPr>
      </w:pPr>
    </w:p>
    <w:p w14:paraId="5D44A1B6" w14:textId="77777777" w:rsidR="008D7624" w:rsidRDefault="008D7624" w:rsidP="003B47E1">
      <w:pPr>
        <w:spacing w:after="293"/>
        <w:ind w:left="-5"/>
        <w:rPr>
          <w:rFonts w:asciiTheme="minorHAnsi" w:hAnsiTheme="minorHAnsi" w:cstheme="minorHAnsi"/>
        </w:rPr>
      </w:pPr>
    </w:p>
    <w:p w14:paraId="73070A33" w14:textId="77777777" w:rsidR="008D7624" w:rsidRDefault="008D7624" w:rsidP="003B47E1">
      <w:pPr>
        <w:spacing w:after="293"/>
        <w:ind w:left="-5"/>
        <w:rPr>
          <w:rFonts w:asciiTheme="minorHAnsi" w:hAnsiTheme="minorHAnsi" w:cstheme="minorHAnsi"/>
        </w:rPr>
      </w:pPr>
    </w:p>
    <w:p w14:paraId="76D014F5" w14:textId="77777777" w:rsidR="008D7624" w:rsidRDefault="008D7624" w:rsidP="003B47E1">
      <w:pPr>
        <w:spacing w:after="293"/>
        <w:ind w:left="-5"/>
        <w:rPr>
          <w:rFonts w:asciiTheme="minorHAnsi" w:hAnsiTheme="minorHAnsi" w:cstheme="minorHAnsi"/>
        </w:rPr>
      </w:pPr>
    </w:p>
    <w:p w14:paraId="2EEE0EF9" w14:textId="77777777" w:rsidR="008D7624" w:rsidRDefault="008D7624" w:rsidP="003B47E1">
      <w:pPr>
        <w:spacing w:after="293"/>
        <w:ind w:left="-5"/>
        <w:rPr>
          <w:rFonts w:asciiTheme="minorHAnsi" w:hAnsiTheme="minorHAnsi" w:cstheme="minorHAnsi"/>
        </w:rPr>
      </w:pPr>
    </w:p>
    <w:p w14:paraId="7562C81A" w14:textId="77777777" w:rsidR="008D7624" w:rsidRDefault="008D7624" w:rsidP="003B47E1">
      <w:pPr>
        <w:spacing w:after="293"/>
        <w:ind w:left="-5"/>
        <w:rPr>
          <w:rFonts w:asciiTheme="minorHAnsi" w:hAnsiTheme="minorHAnsi" w:cstheme="minorHAnsi"/>
        </w:rPr>
      </w:pPr>
    </w:p>
    <w:p w14:paraId="43AE9D58" w14:textId="77777777" w:rsidR="008D7624" w:rsidRDefault="008D7624" w:rsidP="003B47E1">
      <w:pPr>
        <w:spacing w:after="293"/>
        <w:ind w:left="-5"/>
        <w:rPr>
          <w:rFonts w:asciiTheme="minorHAnsi" w:hAnsiTheme="minorHAnsi" w:cstheme="minorHAnsi"/>
        </w:rPr>
      </w:pPr>
    </w:p>
    <w:p w14:paraId="00BA4F3B" w14:textId="77777777" w:rsidR="008D7624" w:rsidRDefault="008D7624" w:rsidP="003B47E1">
      <w:pPr>
        <w:spacing w:after="293"/>
        <w:ind w:left="-5"/>
        <w:rPr>
          <w:rFonts w:asciiTheme="minorHAnsi" w:hAnsiTheme="minorHAnsi" w:cstheme="minorHAnsi"/>
        </w:rPr>
      </w:pPr>
    </w:p>
    <w:p w14:paraId="33988B23" w14:textId="77777777" w:rsidR="008D7624" w:rsidRPr="005E5292" w:rsidRDefault="008D7624" w:rsidP="003B47E1">
      <w:pPr>
        <w:spacing w:after="293"/>
        <w:ind w:left="-5"/>
        <w:rPr>
          <w:rFonts w:asciiTheme="minorHAnsi" w:hAnsiTheme="minorHAnsi" w:cstheme="minorHAnsi"/>
        </w:rPr>
      </w:pPr>
    </w:p>
    <w:p w14:paraId="7BBB2E55" w14:textId="60C230DC" w:rsidR="003B47E1" w:rsidRPr="005E5292" w:rsidRDefault="00000000" w:rsidP="003B47E1">
      <w:pPr>
        <w:spacing w:after="293"/>
        <w:ind w:left="-5"/>
        <w:rPr>
          <w:rFonts w:asciiTheme="minorHAnsi" w:hAnsiTheme="minorHAnsi" w:cstheme="minorHAnsi"/>
        </w:rPr>
      </w:pPr>
      <w:r w:rsidRPr="005E5292">
        <w:rPr>
          <w:rFonts w:asciiTheme="minorHAnsi" w:hAnsiTheme="minorHAnsi" w:cstheme="minorHAnsi"/>
        </w:rPr>
        <w:t>Deployment Diagrams</w:t>
      </w:r>
      <w:r w:rsidR="005E5292" w:rsidRPr="005E5292">
        <w:rPr>
          <w:rFonts w:asciiTheme="minorHAnsi" w:hAnsiTheme="minorHAnsi" w:cstheme="minorHAnsi"/>
        </w:rPr>
        <w:t>:</w:t>
      </w:r>
    </w:p>
    <w:p w14:paraId="53078CF4" w14:textId="7DF9A4D3" w:rsidR="005E5292" w:rsidRPr="005E5292" w:rsidRDefault="005E5292" w:rsidP="003B47E1">
      <w:pPr>
        <w:spacing w:after="293"/>
        <w:ind w:left="-5"/>
        <w:rPr>
          <w:rFonts w:asciiTheme="minorHAnsi" w:eastAsia="Cambria" w:hAnsiTheme="minorHAnsi" w:cstheme="minorHAnsi"/>
          <w:sz w:val="22"/>
        </w:rPr>
      </w:pPr>
      <w:r w:rsidRPr="005E5292">
        <w:rPr>
          <w:rFonts w:asciiTheme="minorHAnsi" w:hAnsiTheme="minorHAnsi" w:cstheme="minorHAnsi"/>
          <w:noProof/>
        </w:rPr>
        <w:drawing>
          <wp:inline distT="0" distB="0" distL="0" distR="0" wp14:anchorId="35F8E16C" wp14:editId="1D83F0D1">
            <wp:extent cx="3009900" cy="4785416"/>
            <wp:effectExtent l="0" t="0" r="0" b="0"/>
            <wp:docPr id="1668499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3747" cy="4791533"/>
                    </a:xfrm>
                    <a:prstGeom prst="rect">
                      <a:avLst/>
                    </a:prstGeom>
                    <a:noFill/>
                    <a:ln>
                      <a:noFill/>
                    </a:ln>
                  </pic:spPr>
                </pic:pic>
              </a:graphicData>
            </a:graphic>
          </wp:inline>
        </w:drawing>
      </w:r>
    </w:p>
    <w:p w14:paraId="472A54D5" w14:textId="77777777" w:rsidR="003B47E1" w:rsidRPr="005E5292" w:rsidRDefault="003B47E1" w:rsidP="003B47E1">
      <w:pPr>
        <w:spacing w:after="293"/>
        <w:ind w:left="-5"/>
        <w:rPr>
          <w:rFonts w:asciiTheme="minorHAnsi" w:eastAsia="Cambria" w:hAnsiTheme="minorHAnsi" w:cstheme="minorHAnsi"/>
          <w:sz w:val="22"/>
        </w:rPr>
      </w:pPr>
    </w:p>
    <w:p w14:paraId="06F98D6C"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2.8 Assumption and Dependencies</w:t>
      </w:r>
      <w:r w:rsidRPr="005E5292">
        <w:rPr>
          <w:rFonts w:asciiTheme="minorHAnsi" w:eastAsia="Cambria" w:hAnsiTheme="minorHAnsi" w:cstheme="minorHAnsi"/>
          <w:b w:val="0"/>
          <w:color w:val="000000"/>
          <w:sz w:val="22"/>
          <w:u w:val="none" w:color="000000"/>
        </w:rPr>
        <w:t xml:space="preserve"> </w:t>
      </w:r>
    </w:p>
    <w:p w14:paraId="2EB32AEC" w14:textId="77777777" w:rsidR="00343B56" w:rsidRPr="005E5292" w:rsidRDefault="00000000">
      <w:pPr>
        <w:spacing w:after="402"/>
        <w:ind w:left="-5"/>
        <w:rPr>
          <w:rFonts w:asciiTheme="minorHAnsi" w:eastAsia="Cambria" w:hAnsiTheme="minorHAnsi" w:cstheme="minorHAnsi"/>
          <w:sz w:val="22"/>
        </w:rPr>
      </w:pPr>
      <w:r w:rsidRPr="005E5292">
        <w:rPr>
          <w:rFonts w:asciiTheme="minorHAnsi" w:hAnsiTheme="minorHAnsi" w:cstheme="minorHAnsi"/>
        </w:rPr>
        <w:t xml:space="preserve">Assumes continuous internet connectivity for REST API polling, WebGL/HTML5 Canvas support in the user's browser, and standard browser </w:t>
      </w:r>
      <w:proofErr w:type="spellStart"/>
      <w:r w:rsidRPr="005E5292">
        <w:rPr>
          <w:rFonts w:asciiTheme="minorHAnsi" w:hAnsiTheme="minorHAnsi" w:cstheme="minorHAnsi"/>
        </w:rPr>
        <w:t>LocalStorage</w:t>
      </w:r>
      <w:proofErr w:type="spellEnd"/>
      <w:r w:rsidRPr="005E5292">
        <w:rPr>
          <w:rFonts w:asciiTheme="minorHAnsi" w:hAnsiTheme="minorHAnsi" w:cstheme="minorHAnsi"/>
        </w:rPr>
        <w:t xml:space="preserve"> availability.</w:t>
      </w:r>
      <w:r w:rsidRPr="005E5292">
        <w:rPr>
          <w:rFonts w:asciiTheme="minorHAnsi" w:eastAsia="Cambria" w:hAnsiTheme="minorHAnsi" w:cstheme="minorHAnsi"/>
          <w:sz w:val="22"/>
        </w:rPr>
        <w:t xml:space="preserve"> </w:t>
      </w:r>
    </w:p>
    <w:p w14:paraId="40D213A0" w14:textId="77777777" w:rsidR="00592F99" w:rsidRDefault="00592F99">
      <w:pPr>
        <w:spacing w:after="271" w:line="259" w:lineRule="auto"/>
        <w:ind w:left="-5"/>
        <w:jc w:val="left"/>
        <w:rPr>
          <w:rFonts w:asciiTheme="minorHAnsi" w:eastAsia="Cambria" w:hAnsiTheme="minorHAnsi" w:cstheme="minorHAnsi"/>
          <w:sz w:val="22"/>
        </w:rPr>
      </w:pPr>
    </w:p>
    <w:p>
      <w:pPr>
        <w:keepNext/>
        <w:spacing w:before="360" w:after="120"/>
      </w:pPr>
      <w:r>
        <w:rPr>
          <w:rFonts w:ascii="Times New Roman" w:hAnsi="Times New Roman"/>
          <w:b/>
          <w:color w:val="004080"/>
          <w:sz w:val="24"/>
        </w:rPr>
        <w:t>2.9 Project Schedule &amp; PERT Critical Path Analysis</w:t>
      </w:r>
    </w:p>
    <w:p>
      <w:pPr>
        <w:spacing w:line="276" w:lineRule="auto" w:after="160"/>
        <w:jc w:val="both"/>
      </w:pPr>
      <w:r>
        <w:rPr>
          <w:rFonts w:ascii="Times New Roman" w:hAnsi="Times New Roman"/>
          <w:sz w:val="24"/>
        </w:rPr>
        <w:t>To ensure rigorous project governance and timely execution, Project VITTIYA applies the Program Evaluation and Review Technique (PERT). The expected duration Te for each task is derived using three-point time estimation: Te = (a + 4m + b) / 6, where 'a' represents optimistic duration, 'm' represents most likely duration, and 'b' represents pessimistic duration. Task variance is calculated via σ² = ((b - a) / 6)². The Critical Path (Tasks A -&gt; B -&gt; C -&gt; E -&gt; H) governs total project completion, yielding an expected duration of 10.91 weeks (~11 Weeks).</w:t>
      </w:r>
    </w:p>
    <w:p>
      <w:pPr>
        <w:spacing w:before="200" w:after="80"/>
        <w:jc w:val="center"/>
      </w:pPr>
      <w:r>
        <w:drawing>
          <wp:inline xmlns:a="http://schemas.openxmlformats.org/drawingml/2006/main" xmlns:pic="http://schemas.openxmlformats.org/drawingml/2006/picture">
            <wp:extent cx="5669280" cy="3464560"/>
            <wp:docPr id="2097514119" name="Picture 2097514119"/>
            <wp:cNvGraphicFramePr>
              <a:graphicFrameLocks noChangeAspect="1"/>
            </wp:cNvGraphicFramePr>
            <a:graphic>
              <a:graphicData uri="http://schemas.openxmlformats.org/drawingml/2006/picture">
                <pic:pic>
                  <pic:nvPicPr>
                    <pic:cNvPr id="0" name="pert_chart.png"/>
                    <pic:cNvPicPr/>
                  </pic:nvPicPr>
                  <pic:blipFill>
                    <a:blip r:embed="rId21"/>
                    <a:stretch>
                      <a:fillRect/>
                    </a:stretch>
                  </pic:blipFill>
                  <pic:spPr>
                    <a:xfrm>
                      <a:off x="0" y="0"/>
                      <a:ext cx="5669280" cy="3464560"/>
                    </a:xfrm>
                    <a:prstGeom prst="rect"/>
                  </pic:spPr>
                </pic:pic>
              </a:graphicData>
            </a:graphic>
          </wp:inline>
        </w:drawing>
      </w:r>
    </w:p>
    <w:p>
      <w:pPr>
        <w:spacing w:after="200"/>
        <w:jc w:val="center"/>
      </w:pPr>
      <w:r>
        <w:rPr>
          <w:rFonts w:ascii="Times New Roman" w:hAnsi="Times New Roman"/>
          <w:b/>
          <w:i/>
          <w:color w:val="C53030"/>
          <w:sz w:val="21"/>
        </w:rPr>
        <w:t>Figure 2.3: PERT Network Chart &amp; Critical Path Analysis (Tasks A -&gt; B -&gt; C -&gt; E -&gt; H)</w:t>
      </w:r>
    </w:p>
    <w:p>
      <w:pPr>
        <w:spacing w:before="120" w:after="120"/>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2060"/>
            <w:tcMar>
              <w:top w:w="80" w:type="dxa"/>
              <w:bottom w:w="80" w:type="dxa"/>
              <w:left w:w="80" w:type="dxa"/>
              <w:right w:w="80" w:type="dxa"/>
            </w:tcMar>
          </w:tcPr>
          <w:p>
            <w:r>
              <w:rPr>
                <w:rFonts w:ascii="Times New Roman" w:hAnsi="Times New Roman"/>
                <w:b/>
                <w:color w:val="FFFFFF"/>
                <w:sz w:val="19"/>
              </w:rPr>
              <w:t>ID</w:t>
            </w:r>
          </w:p>
        </w:tc>
        <w:tc>
          <w:tcPr>
            <w:tcW w:type="dxa" w:w="1170"/>
            <w:shd w:fill="002060"/>
            <w:tcMar>
              <w:top w:w="80" w:type="dxa"/>
              <w:bottom w:w="80" w:type="dxa"/>
              <w:left w:w="80" w:type="dxa"/>
              <w:right w:w="80" w:type="dxa"/>
            </w:tcMar>
          </w:tcPr>
          <w:p>
            <w:r>
              <w:rPr>
                <w:rFonts w:ascii="Times New Roman" w:hAnsi="Times New Roman"/>
                <w:b/>
                <w:color w:val="FFFFFF"/>
                <w:sz w:val="19"/>
              </w:rPr>
              <w:t>Task Description</w:t>
            </w:r>
          </w:p>
        </w:tc>
        <w:tc>
          <w:tcPr>
            <w:tcW w:type="dxa" w:w="1170"/>
            <w:shd w:fill="002060"/>
            <w:tcMar>
              <w:top w:w="80" w:type="dxa"/>
              <w:bottom w:w="80" w:type="dxa"/>
              <w:left w:w="80" w:type="dxa"/>
              <w:right w:w="80" w:type="dxa"/>
            </w:tcMar>
          </w:tcPr>
          <w:p>
            <w:r>
              <w:rPr>
                <w:rFonts w:ascii="Times New Roman" w:hAnsi="Times New Roman"/>
                <w:b/>
                <w:color w:val="FFFFFF"/>
                <w:sz w:val="19"/>
              </w:rPr>
              <w:t>Predecessors</w:t>
            </w:r>
          </w:p>
        </w:tc>
        <w:tc>
          <w:tcPr>
            <w:tcW w:type="dxa" w:w="1170"/>
            <w:shd w:fill="002060"/>
            <w:tcMar>
              <w:top w:w="80" w:type="dxa"/>
              <w:bottom w:w="80" w:type="dxa"/>
              <w:left w:w="80" w:type="dxa"/>
              <w:right w:w="80" w:type="dxa"/>
            </w:tcMar>
          </w:tcPr>
          <w:p>
            <w:r>
              <w:rPr>
                <w:rFonts w:ascii="Times New Roman" w:hAnsi="Times New Roman"/>
                <w:b/>
                <w:color w:val="FFFFFF"/>
                <w:sz w:val="19"/>
              </w:rPr>
              <w:t>Opt (a)</w:t>
            </w:r>
          </w:p>
        </w:tc>
        <w:tc>
          <w:tcPr>
            <w:tcW w:type="dxa" w:w="1170"/>
            <w:shd w:fill="002060"/>
            <w:tcMar>
              <w:top w:w="80" w:type="dxa"/>
              <w:bottom w:w="80" w:type="dxa"/>
              <w:left w:w="80" w:type="dxa"/>
              <w:right w:w="80" w:type="dxa"/>
            </w:tcMar>
          </w:tcPr>
          <w:p>
            <w:r>
              <w:rPr>
                <w:rFonts w:ascii="Times New Roman" w:hAnsi="Times New Roman"/>
                <w:b/>
                <w:color w:val="FFFFFF"/>
                <w:sz w:val="19"/>
              </w:rPr>
              <w:t>Likely (m)</w:t>
            </w:r>
          </w:p>
        </w:tc>
        <w:tc>
          <w:tcPr>
            <w:tcW w:type="dxa" w:w="1170"/>
            <w:shd w:fill="002060"/>
            <w:tcMar>
              <w:top w:w="80" w:type="dxa"/>
              <w:bottom w:w="80" w:type="dxa"/>
              <w:left w:w="80" w:type="dxa"/>
              <w:right w:w="80" w:type="dxa"/>
            </w:tcMar>
          </w:tcPr>
          <w:p>
            <w:r>
              <w:rPr>
                <w:rFonts w:ascii="Times New Roman" w:hAnsi="Times New Roman"/>
                <w:b/>
                <w:color w:val="FFFFFF"/>
                <w:sz w:val="19"/>
              </w:rPr>
              <w:t>Pess (b)</w:t>
            </w:r>
          </w:p>
        </w:tc>
        <w:tc>
          <w:tcPr>
            <w:tcW w:type="dxa" w:w="1170"/>
            <w:shd w:fill="002060"/>
            <w:tcMar>
              <w:top w:w="80" w:type="dxa"/>
              <w:bottom w:w="80" w:type="dxa"/>
              <w:left w:w="80" w:type="dxa"/>
              <w:right w:w="80" w:type="dxa"/>
            </w:tcMar>
          </w:tcPr>
          <w:p>
            <w:r>
              <w:rPr>
                <w:rFonts w:ascii="Times New Roman" w:hAnsi="Times New Roman"/>
                <w:b/>
                <w:color w:val="FFFFFF"/>
                <w:sz w:val="19"/>
              </w:rPr>
              <w:t>Te (wks)</w:t>
            </w:r>
          </w:p>
        </w:tc>
        <w:tc>
          <w:tcPr>
            <w:tcW w:type="dxa" w:w="1170"/>
            <w:shd w:fill="002060"/>
            <w:tcMar>
              <w:top w:w="80" w:type="dxa"/>
              <w:bottom w:w="80" w:type="dxa"/>
              <w:left w:w="80" w:type="dxa"/>
              <w:right w:w="80" w:type="dxa"/>
            </w:tcMar>
          </w:tcPr>
          <w:p>
            <w:r>
              <w:rPr>
                <w:rFonts w:ascii="Times New Roman" w:hAnsi="Times New Roman"/>
                <w:b/>
                <w:color w:val="FFFFFF"/>
                <w:sz w:val="19"/>
              </w:rPr>
              <w:t>Critical?</w:t>
            </w:r>
          </w:p>
        </w:tc>
      </w:tr>
      <w:tr>
        <w:tc>
          <w:tcPr>
            <w:tcW w:type="dxa" w:w="1170"/>
            <w:shd w:fill="FFF5F5"/>
            <w:tcMar>
              <w:top w:w="60" w:type="dxa"/>
              <w:bottom w:w="60" w:type="dxa"/>
              <w:left w:w="80" w:type="dxa"/>
              <w:right w:w="80" w:type="dxa"/>
            </w:tcMar>
          </w:tcPr>
          <w:p>
            <w:r>
              <w:rPr>
                <w:rFonts w:ascii="Times New Roman" w:hAnsi="Times New Roman"/>
                <w:b/>
                <w:sz w:val="18"/>
              </w:rPr>
              <w:t>A</w:t>
            </w:r>
          </w:p>
        </w:tc>
        <w:tc>
          <w:tcPr>
            <w:tcW w:type="dxa" w:w="1170"/>
            <w:shd w:fill="FFF5F5"/>
            <w:tcMar>
              <w:top w:w="60" w:type="dxa"/>
              <w:bottom w:w="60" w:type="dxa"/>
              <w:left w:w="80" w:type="dxa"/>
              <w:right w:w="80" w:type="dxa"/>
            </w:tcMar>
          </w:tcPr>
          <w:p>
            <w:r>
              <w:rPr>
                <w:rFonts w:ascii="Times New Roman" w:hAnsi="Times New Roman"/>
                <w:b/>
                <w:sz w:val="18"/>
              </w:rPr>
              <w:t>Requirement Analysis &amp; Scope Definition</w:t>
            </w:r>
          </w:p>
        </w:tc>
        <w:tc>
          <w:tcPr>
            <w:tcW w:type="dxa" w:w="1170"/>
            <w:shd w:fill="FFF5F5"/>
            <w:tcMar>
              <w:top w:w="60" w:type="dxa"/>
              <w:bottom w:w="60" w:type="dxa"/>
              <w:left w:w="80" w:type="dxa"/>
              <w:right w:w="80" w:type="dxa"/>
            </w:tcMar>
          </w:tcPr>
          <w:p>
            <w:r>
              <w:rPr>
                <w:rFonts w:ascii="Times New Roman" w:hAnsi="Times New Roman"/>
                <w:b/>
                <w:sz w:val="18"/>
              </w:rPr>
              <w:t>—</w:t>
            </w:r>
          </w:p>
        </w:tc>
        <w:tc>
          <w:tcPr>
            <w:tcW w:type="dxa" w:w="1170"/>
            <w:shd w:fill="FFF5F5"/>
            <w:tcMar>
              <w:top w:w="60" w:type="dxa"/>
              <w:bottom w:w="60" w:type="dxa"/>
              <w:left w:w="80" w:type="dxa"/>
              <w:right w:w="80" w:type="dxa"/>
            </w:tcMar>
          </w:tcPr>
          <w:p>
            <w:r>
              <w:rPr>
                <w:rFonts w:ascii="Times New Roman" w:hAnsi="Times New Roman"/>
                <w:b/>
                <w:sz w:val="18"/>
              </w:rPr>
              <w:t>1.0</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3.0</w:t>
            </w:r>
          </w:p>
        </w:tc>
        <w:tc>
          <w:tcPr>
            <w:tcW w:type="dxa" w:w="1170"/>
            <w:shd w:fill="FFF5F5"/>
            <w:tcMar>
              <w:top w:w="60" w:type="dxa"/>
              <w:bottom w:w="60" w:type="dxa"/>
              <w:left w:w="80" w:type="dxa"/>
              <w:right w:w="80" w:type="dxa"/>
            </w:tcMar>
          </w:tcPr>
          <w:p>
            <w:r>
              <w:rPr>
                <w:rFonts w:ascii="Times New Roman" w:hAnsi="Times New Roman"/>
                <w:b/>
                <w:sz w:val="18"/>
              </w:rPr>
              <w:t>2.00</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5F5"/>
            <w:tcMar>
              <w:top w:w="60" w:type="dxa"/>
              <w:bottom w:w="60" w:type="dxa"/>
              <w:left w:w="80" w:type="dxa"/>
              <w:right w:w="80" w:type="dxa"/>
            </w:tcMar>
          </w:tcPr>
          <w:p>
            <w:r>
              <w:rPr>
                <w:rFonts w:ascii="Times New Roman" w:hAnsi="Times New Roman"/>
                <w:b/>
                <w:sz w:val="18"/>
              </w:rPr>
              <w:t>B</w:t>
            </w:r>
          </w:p>
        </w:tc>
        <w:tc>
          <w:tcPr>
            <w:tcW w:type="dxa" w:w="1170"/>
            <w:shd w:fill="FFF5F5"/>
            <w:tcMar>
              <w:top w:w="60" w:type="dxa"/>
              <w:bottom w:w="60" w:type="dxa"/>
              <w:left w:w="80" w:type="dxa"/>
              <w:right w:w="80" w:type="dxa"/>
            </w:tcMar>
          </w:tcPr>
          <w:p>
            <w:r>
              <w:rPr>
                <w:rFonts w:ascii="Times New Roman" w:hAnsi="Times New Roman"/>
                <w:b/>
                <w:sz w:val="18"/>
              </w:rPr>
              <w:t>Yahoo Finance REST API &amp; CORS Proxy Setup</w:t>
            </w:r>
          </w:p>
        </w:tc>
        <w:tc>
          <w:tcPr>
            <w:tcW w:type="dxa" w:w="1170"/>
            <w:shd w:fill="FFF5F5"/>
            <w:tcMar>
              <w:top w:w="60" w:type="dxa"/>
              <w:bottom w:w="60" w:type="dxa"/>
              <w:left w:w="80" w:type="dxa"/>
              <w:right w:w="80" w:type="dxa"/>
            </w:tcMar>
          </w:tcPr>
          <w:p>
            <w:r>
              <w:rPr>
                <w:rFonts w:ascii="Times New Roman" w:hAnsi="Times New Roman"/>
                <w:b/>
                <w:sz w:val="18"/>
              </w:rPr>
              <w:t>A</w:t>
            </w:r>
          </w:p>
        </w:tc>
        <w:tc>
          <w:tcPr>
            <w:tcW w:type="dxa" w:w="1170"/>
            <w:shd w:fill="FFF5F5"/>
            <w:tcMar>
              <w:top w:w="60" w:type="dxa"/>
              <w:bottom w:w="60" w:type="dxa"/>
              <w:left w:w="80" w:type="dxa"/>
              <w:right w:w="80" w:type="dxa"/>
            </w:tcMar>
          </w:tcPr>
          <w:p>
            <w:r>
              <w:rPr>
                <w:rFonts w:ascii="Times New Roman" w:hAnsi="Times New Roman"/>
                <w:b/>
                <w:sz w:val="18"/>
              </w:rPr>
              <w:t>1.0</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4.0</w:t>
            </w:r>
          </w:p>
        </w:tc>
        <w:tc>
          <w:tcPr>
            <w:tcW w:type="dxa" w:w="1170"/>
            <w:shd w:fill="FFF5F5"/>
            <w:tcMar>
              <w:top w:w="60" w:type="dxa"/>
              <w:bottom w:w="60" w:type="dxa"/>
              <w:left w:w="80" w:type="dxa"/>
              <w:right w:w="80" w:type="dxa"/>
            </w:tcMar>
          </w:tcPr>
          <w:p>
            <w:r>
              <w:rPr>
                <w:rFonts w:ascii="Times New Roman" w:hAnsi="Times New Roman"/>
                <w:b/>
                <w:sz w:val="18"/>
              </w:rPr>
              <w:t>2.17</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5F5"/>
            <w:tcMar>
              <w:top w:w="60" w:type="dxa"/>
              <w:bottom w:w="60" w:type="dxa"/>
              <w:left w:w="80" w:type="dxa"/>
              <w:right w:w="80" w:type="dxa"/>
            </w:tcMar>
          </w:tcPr>
          <w:p>
            <w:r>
              <w:rPr>
                <w:rFonts w:ascii="Times New Roman" w:hAnsi="Times New Roman"/>
                <w:b/>
                <w:sz w:val="18"/>
              </w:rPr>
              <w:t>C</w:t>
            </w:r>
          </w:p>
        </w:tc>
        <w:tc>
          <w:tcPr>
            <w:tcW w:type="dxa" w:w="1170"/>
            <w:shd w:fill="FFF5F5"/>
            <w:tcMar>
              <w:top w:w="60" w:type="dxa"/>
              <w:bottom w:w="60" w:type="dxa"/>
              <w:left w:w="80" w:type="dxa"/>
              <w:right w:w="80" w:type="dxa"/>
            </w:tcMar>
          </w:tcPr>
          <w:p>
            <w:r>
              <w:rPr>
                <w:rFonts w:ascii="Times New Roman" w:hAnsi="Times New Roman"/>
                <w:b/>
                <w:sz w:val="18"/>
              </w:rPr>
              <w:t>Sanitize-and-Parse (SAP) Regex Engine</w:t>
            </w:r>
          </w:p>
        </w:tc>
        <w:tc>
          <w:tcPr>
            <w:tcW w:type="dxa" w:w="1170"/>
            <w:shd w:fill="FFF5F5"/>
            <w:tcMar>
              <w:top w:w="60" w:type="dxa"/>
              <w:bottom w:w="60" w:type="dxa"/>
              <w:left w:w="80" w:type="dxa"/>
              <w:right w:w="80" w:type="dxa"/>
            </w:tcMar>
          </w:tcPr>
          <w:p>
            <w:r>
              <w:rPr>
                <w:rFonts w:ascii="Times New Roman" w:hAnsi="Times New Roman"/>
                <w:b/>
                <w:sz w:val="18"/>
              </w:rPr>
              <w:t>B</w:t>
            </w:r>
          </w:p>
        </w:tc>
        <w:tc>
          <w:tcPr>
            <w:tcW w:type="dxa" w:w="1170"/>
            <w:shd w:fill="FFF5F5"/>
            <w:tcMar>
              <w:top w:w="60" w:type="dxa"/>
              <w:bottom w:w="60" w:type="dxa"/>
              <w:left w:w="80" w:type="dxa"/>
              <w:right w:w="80" w:type="dxa"/>
            </w:tcMar>
          </w:tcPr>
          <w:p>
            <w:r>
              <w:rPr>
                <w:rFonts w:ascii="Times New Roman" w:hAnsi="Times New Roman"/>
                <w:b/>
                <w:sz w:val="18"/>
              </w:rPr>
              <w:t>1.0</w:t>
            </w:r>
          </w:p>
        </w:tc>
        <w:tc>
          <w:tcPr>
            <w:tcW w:type="dxa" w:w="1170"/>
            <w:shd w:fill="FFF5F5"/>
            <w:tcMar>
              <w:top w:w="60" w:type="dxa"/>
              <w:bottom w:w="60" w:type="dxa"/>
              <w:left w:w="80" w:type="dxa"/>
              <w:right w:w="80" w:type="dxa"/>
            </w:tcMar>
          </w:tcPr>
          <w:p>
            <w:r>
              <w:rPr>
                <w:rFonts w:ascii="Times New Roman" w:hAnsi="Times New Roman"/>
                <w:b/>
                <w:sz w:val="18"/>
              </w:rPr>
              <w:t>1.5</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1.50</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FFF"/>
            <w:tcMar>
              <w:top w:w="60" w:type="dxa"/>
              <w:bottom w:w="60" w:type="dxa"/>
              <w:left w:w="80" w:type="dxa"/>
              <w:right w:w="80" w:type="dxa"/>
            </w:tcMar>
          </w:tcPr>
          <w:p>
            <w:r>
              <w:rPr>
                <w:rFonts w:ascii="Times New Roman" w:hAnsi="Times New Roman"/>
                <w:sz w:val="18"/>
              </w:rPr>
              <w:t>D</w:t>
            </w:r>
          </w:p>
        </w:tc>
        <w:tc>
          <w:tcPr>
            <w:tcW w:type="dxa" w:w="1170"/>
            <w:shd w:fill="FFFFFF"/>
            <w:tcMar>
              <w:top w:w="60" w:type="dxa"/>
              <w:bottom w:w="60" w:type="dxa"/>
              <w:left w:w="80" w:type="dxa"/>
              <w:right w:w="80" w:type="dxa"/>
            </w:tcMar>
          </w:tcPr>
          <w:p>
            <w:r>
              <w:rPr>
                <w:rFonts w:ascii="Times New Roman" w:hAnsi="Times New Roman"/>
                <w:sz w:val="18"/>
              </w:rPr>
              <w:t>Chittorgarh IPO &amp; GMP Calculation Module</w:t>
            </w:r>
          </w:p>
        </w:tc>
        <w:tc>
          <w:tcPr>
            <w:tcW w:type="dxa" w:w="1170"/>
            <w:shd w:fill="FFFFFF"/>
            <w:tcMar>
              <w:top w:w="60" w:type="dxa"/>
              <w:bottom w:w="60" w:type="dxa"/>
              <w:left w:w="80" w:type="dxa"/>
              <w:right w:w="80" w:type="dxa"/>
            </w:tcMar>
          </w:tcPr>
          <w:p>
            <w:r>
              <w:rPr>
                <w:rFonts w:ascii="Times New Roman" w:hAnsi="Times New Roman"/>
                <w:sz w:val="18"/>
              </w:rPr>
              <w:t>B</w:t>
            </w:r>
          </w:p>
        </w:tc>
        <w:tc>
          <w:tcPr>
            <w:tcW w:type="dxa" w:w="1170"/>
            <w:shd w:fill="FFFFFF"/>
            <w:tcMar>
              <w:top w:w="60" w:type="dxa"/>
              <w:bottom w:w="60" w:type="dxa"/>
              <w:left w:w="80" w:type="dxa"/>
              <w:right w:w="80" w:type="dxa"/>
            </w:tcMar>
          </w:tcPr>
          <w:p>
            <w:r>
              <w:rPr>
                <w:rFonts w:ascii="Times New Roman" w:hAnsi="Times New Roman"/>
                <w:sz w:val="18"/>
              </w:rPr>
              <w:t>1.0</w:t>
            </w:r>
          </w:p>
        </w:tc>
        <w:tc>
          <w:tcPr>
            <w:tcW w:type="dxa" w:w="1170"/>
            <w:shd w:fill="FFFFFF"/>
            <w:tcMar>
              <w:top w:w="60" w:type="dxa"/>
              <w:bottom w:w="60" w:type="dxa"/>
              <w:left w:w="80" w:type="dxa"/>
              <w:right w:w="80" w:type="dxa"/>
            </w:tcMar>
          </w:tcPr>
          <w:p>
            <w:r>
              <w:rPr>
                <w:rFonts w:ascii="Times New Roman" w:hAnsi="Times New Roman"/>
                <w:sz w:val="18"/>
              </w:rPr>
              <w:t>2.0</w:t>
            </w:r>
          </w:p>
        </w:tc>
        <w:tc>
          <w:tcPr>
            <w:tcW w:type="dxa" w:w="1170"/>
            <w:shd w:fill="FFFFFF"/>
            <w:tcMar>
              <w:top w:w="60" w:type="dxa"/>
              <w:bottom w:w="60" w:type="dxa"/>
              <w:left w:w="80" w:type="dxa"/>
              <w:right w:w="80" w:type="dxa"/>
            </w:tcMar>
          </w:tcPr>
          <w:p>
            <w:r>
              <w:rPr>
                <w:rFonts w:ascii="Times New Roman" w:hAnsi="Times New Roman"/>
                <w:sz w:val="18"/>
              </w:rPr>
              <w:t>3.0</w:t>
            </w:r>
          </w:p>
        </w:tc>
        <w:tc>
          <w:tcPr>
            <w:tcW w:type="dxa" w:w="1170"/>
            <w:shd w:fill="FFFFFF"/>
            <w:tcMar>
              <w:top w:w="60" w:type="dxa"/>
              <w:bottom w:w="60" w:type="dxa"/>
              <w:left w:w="80" w:type="dxa"/>
              <w:right w:w="80" w:type="dxa"/>
            </w:tcMar>
          </w:tcPr>
          <w:p>
            <w:r>
              <w:rPr>
                <w:rFonts w:ascii="Times New Roman" w:hAnsi="Times New Roman"/>
                <w:sz w:val="18"/>
              </w:rPr>
              <w:t>2.00</w:t>
            </w:r>
          </w:p>
        </w:tc>
        <w:tc>
          <w:tcPr>
            <w:tcW w:type="dxa" w:w="1170"/>
            <w:shd w:fill="FFFFFF"/>
            <w:tcMar>
              <w:top w:w="60" w:type="dxa"/>
              <w:bottom w:w="60" w:type="dxa"/>
              <w:left w:w="80" w:type="dxa"/>
              <w:right w:w="80" w:type="dxa"/>
            </w:tcMar>
          </w:tcPr>
          <w:p>
            <w:r>
              <w:rPr>
                <w:rFonts w:ascii="Times New Roman" w:hAnsi="Times New Roman"/>
                <w:sz w:val="18"/>
              </w:rPr>
              <w:t>NO (Slack 1.5w)</w:t>
            </w:r>
          </w:p>
        </w:tc>
      </w:tr>
      <w:tr>
        <w:tc>
          <w:tcPr>
            <w:tcW w:type="dxa" w:w="1170"/>
            <w:shd w:fill="FFF5F5"/>
            <w:tcMar>
              <w:top w:w="60" w:type="dxa"/>
              <w:bottom w:w="60" w:type="dxa"/>
              <w:left w:w="80" w:type="dxa"/>
              <w:right w:w="80" w:type="dxa"/>
            </w:tcMar>
          </w:tcPr>
          <w:p>
            <w:r>
              <w:rPr>
                <w:rFonts w:ascii="Times New Roman" w:hAnsi="Times New Roman"/>
                <w:b/>
                <w:sz w:val="18"/>
              </w:rPr>
              <w:t>E</w:t>
            </w:r>
          </w:p>
        </w:tc>
        <w:tc>
          <w:tcPr>
            <w:tcW w:type="dxa" w:w="1170"/>
            <w:shd w:fill="FFF5F5"/>
            <w:tcMar>
              <w:top w:w="60" w:type="dxa"/>
              <w:bottom w:w="60" w:type="dxa"/>
              <w:left w:w="80" w:type="dxa"/>
              <w:right w:w="80" w:type="dxa"/>
            </w:tcMar>
          </w:tcPr>
          <w:p>
            <w:r>
              <w:rPr>
                <w:rFonts w:ascii="Times New Roman" w:hAnsi="Times New Roman"/>
                <w:b/>
                <w:sz w:val="18"/>
              </w:rPr>
              <w:t>AI Causal DAG Graph &amp; Topological Engine</w:t>
            </w:r>
          </w:p>
        </w:tc>
        <w:tc>
          <w:tcPr>
            <w:tcW w:type="dxa" w:w="1170"/>
            <w:shd w:fill="FFF5F5"/>
            <w:tcMar>
              <w:top w:w="60" w:type="dxa"/>
              <w:bottom w:w="60" w:type="dxa"/>
              <w:left w:w="80" w:type="dxa"/>
              <w:right w:w="80" w:type="dxa"/>
            </w:tcMar>
          </w:tcPr>
          <w:p>
            <w:r>
              <w:rPr>
                <w:rFonts w:ascii="Times New Roman" w:hAnsi="Times New Roman"/>
                <w:b/>
                <w:sz w:val="18"/>
              </w:rPr>
              <w:t>C</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3.0</w:t>
            </w:r>
          </w:p>
        </w:tc>
        <w:tc>
          <w:tcPr>
            <w:tcW w:type="dxa" w:w="1170"/>
            <w:shd w:fill="FFF5F5"/>
            <w:tcMar>
              <w:top w:w="60" w:type="dxa"/>
              <w:bottom w:w="60" w:type="dxa"/>
              <w:left w:w="80" w:type="dxa"/>
              <w:right w:w="80" w:type="dxa"/>
            </w:tcMar>
          </w:tcPr>
          <w:p>
            <w:r>
              <w:rPr>
                <w:rFonts w:ascii="Times New Roman" w:hAnsi="Times New Roman"/>
                <w:b/>
                <w:sz w:val="18"/>
              </w:rPr>
              <w:t>5.0</w:t>
            </w:r>
          </w:p>
        </w:tc>
        <w:tc>
          <w:tcPr>
            <w:tcW w:type="dxa" w:w="1170"/>
            <w:shd w:fill="FFF5F5"/>
            <w:tcMar>
              <w:top w:w="60" w:type="dxa"/>
              <w:bottom w:w="60" w:type="dxa"/>
              <w:left w:w="80" w:type="dxa"/>
              <w:right w:w="80" w:type="dxa"/>
            </w:tcMar>
          </w:tcPr>
          <w:p>
            <w:r>
              <w:rPr>
                <w:rFonts w:ascii="Times New Roman" w:hAnsi="Times New Roman"/>
                <w:b/>
                <w:sz w:val="18"/>
              </w:rPr>
              <w:t>3.17</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FFF"/>
            <w:tcMar>
              <w:top w:w="60" w:type="dxa"/>
              <w:bottom w:w="60" w:type="dxa"/>
              <w:left w:w="80" w:type="dxa"/>
              <w:right w:w="80" w:type="dxa"/>
            </w:tcMar>
          </w:tcPr>
          <w:p>
            <w:r>
              <w:rPr>
                <w:rFonts w:ascii="Times New Roman" w:hAnsi="Times New Roman"/>
                <w:sz w:val="18"/>
              </w:rPr>
              <w:t>F</w:t>
            </w:r>
          </w:p>
        </w:tc>
        <w:tc>
          <w:tcPr>
            <w:tcW w:type="dxa" w:w="1170"/>
            <w:shd w:fill="FFFFFF"/>
            <w:tcMar>
              <w:top w:w="60" w:type="dxa"/>
              <w:bottom w:w="60" w:type="dxa"/>
              <w:left w:w="80" w:type="dxa"/>
              <w:right w:w="80" w:type="dxa"/>
            </w:tcMar>
          </w:tcPr>
          <w:p>
            <w:r>
              <w:rPr>
                <w:rFonts w:ascii="Times New Roman" w:hAnsi="Times New Roman"/>
                <w:sz w:val="18"/>
              </w:rPr>
              <w:t>Dynamic Stock Inspector &amp; Candlestick Charts</w:t>
            </w:r>
          </w:p>
        </w:tc>
        <w:tc>
          <w:tcPr>
            <w:tcW w:type="dxa" w:w="1170"/>
            <w:shd w:fill="FFFFFF"/>
            <w:tcMar>
              <w:top w:w="60" w:type="dxa"/>
              <w:bottom w:w="60" w:type="dxa"/>
              <w:left w:w="80" w:type="dxa"/>
              <w:right w:w="80" w:type="dxa"/>
            </w:tcMar>
          </w:tcPr>
          <w:p>
            <w:r>
              <w:rPr>
                <w:rFonts w:ascii="Times New Roman" w:hAnsi="Times New Roman"/>
                <w:sz w:val="18"/>
              </w:rPr>
              <w:t>C</w:t>
            </w:r>
          </w:p>
        </w:tc>
        <w:tc>
          <w:tcPr>
            <w:tcW w:type="dxa" w:w="1170"/>
            <w:shd w:fill="FFFFFF"/>
            <w:tcMar>
              <w:top w:w="60" w:type="dxa"/>
              <w:bottom w:w="60" w:type="dxa"/>
              <w:left w:w="80" w:type="dxa"/>
              <w:right w:w="80" w:type="dxa"/>
            </w:tcMar>
          </w:tcPr>
          <w:p>
            <w:r>
              <w:rPr>
                <w:rFonts w:ascii="Times New Roman" w:hAnsi="Times New Roman"/>
                <w:sz w:val="18"/>
              </w:rPr>
              <w:t>1.5</w:t>
            </w:r>
          </w:p>
        </w:tc>
        <w:tc>
          <w:tcPr>
            <w:tcW w:type="dxa" w:w="1170"/>
            <w:shd w:fill="FFFFFF"/>
            <w:tcMar>
              <w:top w:w="60" w:type="dxa"/>
              <w:bottom w:w="60" w:type="dxa"/>
              <w:left w:w="80" w:type="dxa"/>
              <w:right w:w="80" w:type="dxa"/>
            </w:tcMar>
          </w:tcPr>
          <w:p>
            <w:r>
              <w:rPr>
                <w:rFonts w:ascii="Times New Roman" w:hAnsi="Times New Roman"/>
                <w:sz w:val="18"/>
              </w:rPr>
              <w:t>2.0</w:t>
            </w:r>
          </w:p>
        </w:tc>
        <w:tc>
          <w:tcPr>
            <w:tcW w:type="dxa" w:w="1170"/>
            <w:shd w:fill="FFFFFF"/>
            <w:tcMar>
              <w:top w:w="60" w:type="dxa"/>
              <w:bottom w:w="60" w:type="dxa"/>
              <w:left w:w="80" w:type="dxa"/>
              <w:right w:w="80" w:type="dxa"/>
            </w:tcMar>
          </w:tcPr>
          <w:p>
            <w:r>
              <w:rPr>
                <w:rFonts w:ascii="Times New Roman" w:hAnsi="Times New Roman"/>
                <w:sz w:val="18"/>
              </w:rPr>
              <w:t>3.5</w:t>
            </w:r>
          </w:p>
        </w:tc>
        <w:tc>
          <w:tcPr>
            <w:tcW w:type="dxa" w:w="1170"/>
            <w:shd w:fill="FFFFFF"/>
            <w:tcMar>
              <w:top w:w="60" w:type="dxa"/>
              <w:bottom w:w="60" w:type="dxa"/>
              <w:left w:w="80" w:type="dxa"/>
              <w:right w:w="80" w:type="dxa"/>
            </w:tcMar>
          </w:tcPr>
          <w:p>
            <w:r>
              <w:rPr>
                <w:rFonts w:ascii="Times New Roman" w:hAnsi="Times New Roman"/>
                <w:sz w:val="18"/>
              </w:rPr>
              <w:t>2.17</w:t>
            </w:r>
          </w:p>
        </w:tc>
        <w:tc>
          <w:tcPr>
            <w:tcW w:type="dxa" w:w="1170"/>
            <w:shd w:fill="FFFFFF"/>
            <w:tcMar>
              <w:top w:w="60" w:type="dxa"/>
              <w:bottom w:w="60" w:type="dxa"/>
              <w:left w:w="80" w:type="dxa"/>
              <w:right w:w="80" w:type="dxa"/>
            </w:tcMar>
          </w:tcPr>
          <w:p>
            <w:r>
              <w:rPr>
                <w:rFonts w:ascii="Times New Roman" w:hAnsi="Times New Roman"/>
                <w:sz w:val="18"/>
              </w:rPr>
              <w:t>NO (Slack 1.0w)</w:t>
            </w:r>
          </w:p>
        </w:tc>
      </w:tr>
      <w:tr>
        <w:tc>
          <w:tcPr>
            <w:tcW w:type="dxa" w:w="1170"/>
            <w:shd w:fill="F9FAFB"/>
            <w:tcMar>
              <w:top w:w="60" w:type="dxa"/>
              <w:bottom w:w="60" w:type="dxa"/>
              <w:left w:w="80" w:type="dxa"/>
              <w:right w:w="80" w:type="dxa"/>
            </w:tcMar>
          </w:tcPr>
          <w:p>
            <w:r>
              <w:rPr>
                <w:rFonts w:ascii="Times New Roman" w:hAnsi="Times New Roman"/>
                <w:sz w:val="18"/>
              </w:rPr>
              <w:t>G</w:t>
            </w:r>
          </w:p>
        </w:tc>
        <w:tc>
          <w:tcPr>
            <w:tcW w:type="dxa" w:w="1170"/>
            <w:shd w:fill="F9FAFB"/>
            <w:tcMar>
              <w:top w:w="60" w:type="dxa"/>
              <w:bottom w:w="60" w:type="dxa"/>
              <w:left w:w="80" w:type="dxa"/>
              <w:right w:w="80" w:type="dxa"/>
            </w:tcMar>
          </w:tcPr>
          <w:p>
            <w:r>
              <w:rPr>
                <w:rFonts w:ascii="Times New Roman" w:hAnsi="Times New Roman"/>
                <w:sz w:val="18"/>
              </w:rPr>
              <w:t>Enterprise Alert Bus &amp; Glassmorphism UI</w:t>
            </w:r>
          </w:p>
        </w:tc>
        <w:tc>
          <w:tcPr>
            <w:tcW w:type="dxa" w:w="1170"/>
            <w:shd w:fill="F9FAFB"/>
            <w:tcMar>
              <w:top w:w="60" w:type="dxa"/>
              <w:bottom w:w="60" w:type="dxa"/>
              <w:left w:w="80" w:type="dxa"/>
              <w:right w:w="80" w:type="dxa"/>
            </w:tcMar>
          </w:tcPr>
          <w:p>
            <w:r>
              <w:rPr>
                <w:rFonts w:ascii="Times New Roman" w:hAnsi="Times New Roman"/>
                <w:sz w:val="18"/>
              </w:rPr>
              <w:t>D, F</w:t>
            </w:r>
          </w:p>
        </w:tc>
        <w:tc>
          <w:tcPr>
            <w:tcW w:type="dxa" w:w="1170"/>
            <w:shd w:fill="F9FAFB"/>
            <w:tcMar>
              <w:top w:w="60" w:type="dxa"/>
              <w:bottom w:w="60" w:type="dxa"/>
              <w:left w:w="80" w:type="dxa"/>
              <w:right w:w="80" w:type="dxa"/>
            </w:tcMar>
          </w:tcPr>
          <w:p>
            <w:r>
              <w:rPr>
                <w:rFonts w:ascii="Times New Roman" w:hAnsi="Times New Roman"/>
                <w:sz w:val="18"/>
              </w:rPr>
              <w:t>1.0</w:t>
            </w:r>
          </w:p>
        </w:tc>
        <w:tc>
          <w:tcPr>
            <w:tcW w:type="dxa" w:w="1170"/>
            <w:shd w:fill="F9FAFB"/>
            <w:tcMar>
              <w:top w:w="60" w:type="dxa"/>
              <w:bottom w:w="60" w:type="dxa"/>
              <w:left w:w="80" w:type="dxa"/>
              <w:right w:w="80" w:type="dxa"/>
            </w:tcMar>
          </w:tcPr>
          <w:p>
            <w:r>
              <w:rPr>
                <w:rFonts w:ascii="Times New Roman" w:hAnsi="Times New Roman"/>
                <w:sz w:val="18"/>
              </w:rPr>
              <w:t>1.5</w:t>
            </w:r>
          </w:p>
        </w:tc>
        <w:tc>
          <w:tcPr>
            <w:tcW w:type="dxa" w:w="1170"/>
            <w:shd w:fill="F9FAFB"/>
            <w:tcMar>
              <w:top w:w="60" w:type="dxa"/>
              <w:bottom w:w="60" w:type="dxa"/>
              <w:left w:w="80" w:type="dxa"/>
              <w:right w:w="80" w:type="dxa"/>
            </w:tcMar>
          </w:tcPr>
          <w:p>
            <w:r>
              <w:rPr>
                <w:rFonts w:ascii="Times New Roman" w:hAnsi="Times New Roman"/>
                <w:sz w:val="18"/>
              </w:rPr>
              <w:t>2.0</w:t>
            </w:r>
          </w:p>
        </w:tc>
        <w:tc>
          <w:tcPr>
            <w:tcW w:type="dxa" w:w="1170"/>
            <w:shd w:fill="F9FAFB"/>
            <w:tcMar>
              <w:top w:w="60" w:type="dxa"/>
              <w:bottom w:w="60" w:type="dxa"/>
              <w:left w:w="80" w:type="dxa"/>
              <w:right w:w="80" w:type="dxa"/>
            </w:tcMar>
          </w:tcPr>
          <w:p>
            <w:r>
              <w:rPr>
                <w:rFonts w:ascii="Times New Roman" w:hAnsi="Times New Roman"/>
                <w:sz w:val="18"/>
              </w:rPr>
              <w:t>1.50</w:t>
            </w:r>
          </w:p>
        </w:tc>
        <w:tc>
          <w:tcPr>
            <w:tcW w:type="dxa" w:w="1170"/>
            <w:shd w:fill="F9FAFB"/>
            <w:tcMar>
              <w:top w:w="60" w:type="dxa"/>
              <w:bottom w:w="60" w:type="dxa"/>
              <w:left w:w="80" w:type="dxa"/>
              <w:right w:w="80" w:type="dxa"/>
            </w:tcMar>
          </w:tcPr>
          <w:p>
            <w:r>
              <w:rPr>
                <w:rFonts w:ascii="Times New Roman" w:hAnsi="Times New Roman"/>
                <w:sz w:val="18"/>
              </w:rPr>
              <w:t>NO (Slack 1.0w)</w:t>
            </w:r>
          </w:p>
        </w:tc>
      </w:tr>
      <w:tr>
        <w:tc>
          <w:tcPr>
            <w:tcW w:type="dxa" w:w="1170"/>
            <w:shd w:fill="FFF5F5"/>
            <w:tcMar>
              <w:top w:w="60" w:type="dxa"/>
              <w:bottom w:w="60" w:type="dxa"/>
              <w:left w:w="80" w:type="dxa"/>
              <w:right w:w="80" w:type="dxa"/>
            </w:tcMar>
          </w:tcPr>
          <w:p>
            <w:r>
              <w:rPr>
                <w:rFonts w:ascii="Times New Roman" w:hAnsi="Times New Roman"/>
                <w:b/>
                <w:sz w:val="18"/>
              </w:rPr>
              <w:t>H</w:t>
            </w:r>
          </w:p>
        </w:tc>
        <w:tc>
          <w:tcPr>
            <w:tcW w:type="dxa" w:w="1170"/>
            <w:shd w:fill="FFF5F5"/>
            <w:tcMar>
              <w:top w:w="60" w:type="dxa"/>
              <w:bottom w:w="60" w:type="dxa"/>
              <w:left w:w="80" w:type="dxa"/>
              <w:right w:w="80" w:type="dxa"/>
            </w:tcMar>
          </w:tcPr>
          <w:p>
            <w:r>
              <w:rPr>
                <w:rFonts w:ascii="Times New Roman" w:hAnsi="Times New Roman"/>
                <w:b/>
                <w:sz w:val="18"/>
              </w:rPr>
              <w:t>System Integration, Stress Testing &amp; Deploy</w:t>
            </w:r>
          </w:p>
        </w:tc>
        <w:tc>
          <w:tcPr>
            <w:tcW w:type="dxa" w:w="1170"/>
            <w:shd w:fill="FFF5F5"/>
            <w:tcMar>
              <w:top w:w="60" w:type="dxa"/>
              <w:bottom w:w="60" w:type="dxa"/>
              <w:left w:w="80" w:type="dxa"/>
              <w:right w:w="80" w:type="dxa"/>
            </w:tcMar>
          </w:tcPr>
          <w:p>
            <w:r>
              <w:rPr>
                <w:rFonts w:ascii="Times New Roman" w:hAnsi="Times New Roman"/>
                <w:b/>
                <w:sz w:val="18"/>
              </w:rPr>
              <w:t>E, G</w:t>
            </w:r>
          </w:p>
        </w:tc>
        <w:tc>
          <w:tcPr>
            <w:tcW w:type="dxa" w:w="1170"/>
            <w:shd w:fill="FFF5F5"/>
            <w:tcMar>
              <w:top w:w="60" w:type="dxa"/>
              <w:bottom w:w="60" w:type="dxa"/>
              <w:left w:w="80" w:type="dxa"/>
              <w:right w:w="80" w:type="dxa"/>
            </w:tcMar>
          </w:tcPr>
          <w:p>
            <w:r>
              <w:rPr>
                <w:rFonts w:ascii="Times New Roman" w:hAnsi="Times New Roman"/>
                <w:b/>
                <w:sz w:val="18"/>
              </w:rPr>
              <w:t>1.5</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3.0</w:t>
            </w:r>
          </w:p>
        </w:tc>
        <w:tc>
          <w:tcPr>
            <w:tcW w:type="dxa" w:w="1170"/>
            <w:shd w:fill="FFF5F5"/>
            <w:tcMar>
              <w:top w:w="60" w:type="dxa"/>
              <w:bottom w:w="60" w:type="dxa"/>
              <w:left w:w="80" w:type="dxa"/>
              <w:right w:w="80" w:type="dxa"/>
            </w:tcMar>
          </w:tcPr>
          <w:p>
            <w:r>
              <w:rPr>
                <w:rFonts w:ascii="Times New Roman" w:hAnsi="Times New Roman"/>
                <w:b/>
                <w:sz w:val="18"/>
              </w:rPr>
              <w:t>2.07</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bl>
    <w:p w14:paraId="2A826C8A" w14:textId="318B1C86" w:rsidR="00343B56" w:rsidRPr="005E5292" w:rsidRDefault="00000000">
      <w:pPr>
        <w:spacing w:after="271" w:line="259" w:lineRule="auto"/>
        <w:ind w:left="-5"/>
        <w:jc w:val="left"/>
        <w:rPr>
          <w:rFonts w:asciiTheme="minorHAnsi" w:hAnsiTheme="minorHAnsi" w:cstheme="minorHAnsi"/>
        </w:rPr>
      </w:pPr>
      <w:r w:rsidRPr="005E5292">
        <w:rPr>
          <w:rFonts w:asciiTheme="minorHAnsi" w:hAnsiTheme="minorHAnsi" w:cstheme="minorHAnsi"/>
          <w:b/>
          <w:color w:val="1A1A1A"/>
          <w:sz w:val="28"/>
        </w:rPr>
        <w:lastRenderedPageBreak/>
        <w:t>3. SYSTEM REQUIREMENTS</w:t>
      </w:r>
      <w:r w:rsidRPr="005E5292">
        <w:rPr>
          <w:rFonts w:asciiTheme="minorHAnsi" w:eastAsia="Cambria" w:hAnsiTheme="minorHAnsi" w:cstheme="minorHAnsi"/>
          <w:sz w:val="22"/>
        </w:rPr>
        <w:t xml:space="preserve"> </w:t>
      </w:r>
    </w:p>
    <w:p w14:paraId="688AA493"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3.1 User Interface</w:t>
      </w:r>
      <w:r w:rsidRPr="005E5292">
        <w:rPr>
          <w:rFonts w:asciiTheme="minorHAnsi" w:eastAsia="Cambria" w:hAnsiTheme="minorHAnsi" w:cstheme="minorHAnsi"/>
          <w:b w:val="0"/>
          <w:color w:val="000000"/>
          <w:sz w:val="22"/>
          <w:u w:val="none" w:color="000000"/>
        </w:rPr>
        <w:t xml:space="preserve"> </w:t>
      </w:r>
    </w:p>
    <w:p w14:paraId="29D88F51" w14:textId="77777777" w:rsidR="00343B56" w:rsidRPr="005E5292" w:rsidRDefault="00000000">
      <w:pPr>
        <w:spacing w:after="293"/>
        <w:ind w:left="-5"/>
        <w:rPr>
          <w:rFonts w:asciiTheme="minorHAnsi" w:eastAsia="Cambria" w:hAnsiTheme="minorHAnsi" w:cstheme="minorHAnsi"/>
          <w:sz w:val="22"/>
        </w:rPr>
      </w:pPr>
      <w:r w:rsidRPr="005E5292">
        <w:rPr>
          <w:rFonts w:asciiTheme="minorHAnsi" w:hAnsiTheme="minorHAnsi" w:cstheme="minorHAnsi"/>
        </w:rPr>
        <w:t xml:space="preserve">Responsive </w:t>
      </w:r>
      <w:proofErr w:type="spellStart"/>
      <w:r w:rsidRPr="005E5292">
        <w:rPr>
          <w:rFonts w:asciiTheme="minorHAnsi" w:hAnsiTheme="minorHAnsi" w:cstheme="minorHAnsi"/>
        </w:rPr>
        <w:t>glassmorphism</w:t>
      </w:r>
      <w:proofErr w:type="spellEnd"/>
      <w:r w:rsidRPr="005E5292">
        <w:rPr>
          <w:rFonts w:asciiTheme="minorHAnsi" w:hAnsiTheme="minorHAnsi" w:cstheme="minorHAnsi"/>
        </w:rPr>
        <w:t xml:space="preserve"> dark/light UI built with Tailwind CSS v3, custom SVG brand identity, and </w:t>
      </w:r>
      <w:proofErr w:type="spellStart"/>
      <w:r w:rsidRPr="005E5292">
        <w:rPr>
          <w:rFonts w:asciiTheme="minorHAnsi" w:hAnsiTheme="minorHAnsi" w:cstheme="minorHAnsi"/>
        </w:rPr>
        <w:t>Lucide</w:t>
      </w:r>
      <w:proofErr w:type="spellEnd"/>
      <w:r w:rsidRPr="005E5292">
        <w:rPr>
          <w:rFonts w:asciiTheme="minorHAnsi" w:hAnsiTheme="minorHAnsi" w:cstheme="minorHAnsi"/>
        </w:rPr>
        <w:t xml:space="preserve"> vector iconography.</w:t>
      </w:r>
      <w:r w:rsidRPr="005E5292">
        <w:rPr>
          <w:rFonts w:asciiTheme="minorHAnsi" w:eastAsia="Cambria" w:hAnsiTheme="minorHAnsi" w:cstheme="minorHAnsi"/>
          <w:sz w:val="22"/>
        </w:rPr>
        <w:t xml:space="preserve"> </w:t>
      </w:r>
    </w:p>
    <w:p w14:paraId="6C273764" w14:textId="77777777" w:rsidR="003B47E1" w:rsidRPr="005E5292" w:rsidRDefault="003B47E1">
      <w:pPr>
        <w:spacing w:after="293"/>
        <w:ind w:left="-5"/>
        <w:rPr>
          <w:rFonts w:asciiTheme="minorHAnsi" w:hAnsiTheme="minorHAnsi" w:cstheme="minorHAnsi"/>
        </w:rPr>
      </w:pPr>
    </w:p>
    <w:p w14:paraId="73FEF030"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3.2 Software Interface</w:t>
      </w:r>
      <w:r w:rsidRPr="005E5292">
        <w:rPr>
          <w:rFonts w:asciiTheme="minorHAnsi" w:eastAsia="Cambria" w:hAnsiTheme="minorHAnsi" w:cstheme="minorHAnsi"/>
          <w:b w:val="0"/>
          <w:color w:val="000000"/>
          <w:sz w:val="22"/>
          <w:u w:val="none" w:color="000000"/>
        </w:rPr>
        <w:t xml:space="preserve"> </w:t>
      </w:r>
    </w:p>
    <w:p w14:paraId="16515282" w14:textId="1FB50B9F" w:rsidR="00343B56" w:rsidRPr="005E5292" w:rsidRDefault="00000000" w:rsidP="003B47E1">
      <w:pPr>
        <w:spacing w:after="293"/>
        <w:ind w:left="-5"/>
        <w:rPr>
          <w:rFonts w:asciiTheme="minorHAnsi" w:hAnsiTheme="minorHAnsi" w:cstheme="minorHAnsi"/>
        </w:rPr>
      </w:pPr>
      <w:r w:rsidRPr="005E5292">
        <w:rPr>
          <w:rFonts w:asciiTheme="minorHAnsi" w:hAnsiTheme="minorHAnsi" w:cstheme="minorHAnsi"/>
        </w:rPr>
        <w:t>React 18 client architecture, Vite 8 build engine, TypeScript 5 static type system, and Leaflet GIS mapping.</w:t>
      </w:r>
      <w:r w:rsidRPr="005E5292">
        <w:rPr>
          <w:rFonts w:asciiTheme="minorHAnsi" w:eastAsia="Cambria" w:hAnsiTheme="minorHAnsi" w:cstheme="minorHAnsi"/>
          <w:sz w:val="22"/>
        </w:rPr>
        <w:t xml:space="preserve"> </w:t>
      </w:r>
    </w:p>
    <w:p w14:paraId="297E1A3F" w14:textId="77777777" w:rsidR="003B47E1" w:rsidRPr="005E5292" w:rsidRDefault="003B47E1">
      <w:pPr>
        <w:pStyle w:val="Heading3"/>
        <w:ind w:left="-5"/>
        <w:rPr>
          <w:rFonts w:asciiTheme="minorHAnsi" w:hAnsiTheme="minorHAnsi" w:cstheme="minorHAnsi"/>
        </w:rPr>
      </w:pPr>
    </w:p>
    <w:p w14:paraId="48D6FC73" w14:textId="7F8B991E"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3.3 Database Interface</w:t>
      </w:r>
      <w:r w:rsidRPr="005E5292">
        <w:rPr>
          <w:rFonts w:asciiTheme="minorHAnsi" w:eastAsia="Cambria" w:hAnsiTheme="minorHAnsi" w:cstheme="minorHAnsi"/>
          <w:b w:val="0"/>
          <w:color w:val="000000"/>
          <w:sz w:val="22"/>
          <w:u w:val="none" w:color="000000"/>
        </w:rPr>
        <w:t xml:space="preserve"> </w:t>
      </w:r>
    </w:p>
    <w:p w14:paraId="7A9F9C98" w14:textId="77777777" w:rsidR="00343B56" w:rsidRPr="005E5292" w:rsidRDefault="00000000">
      <w:pPr>
        <w:spacing w:after="293"/>
        <w:ind w:left="-5"/>
        <w:rPr>
          <w:rFonts w:asciiTheme="minorHAnsi" w:hAnsiTheme="minorHAnsi" w:cstheme="minorHAnsi"/>
        </w:rPr>
      </w:pPr>
      <w:r w:rsidRPr="005E5292">
        <w:rPr>
          <w:rFonts w:asciiTheme="minorHAnsi" w:hAnsiTheme="minorHAnsi" w:cstheme="minorHAnsi"/>
        </w:rPr>
        <w:t xml:space="preserve">Client-side persistent React state store, </w:t>
      </w:r>
      <w:proofErr w:type="spellStart"/>
      <w:r w:rsidRPr="005E5292">
        <w:rPr>
          <w:rFonts w:asciiTheme="minorHAnsi" w:hAnsiTheme="minorHAnsi" w:cstheme="minorHAnsi"/>
        </w:rPr>
        <w:t>LocalStorage</w:t>
      </w:r>
      <w:proofErr w:type="spellEnd"/>
      <w:r w:rsidRPr="005E5292">
        <w:rPr>
          <w:rFonts w:asciiTheme="minorHAnsi" w:hAnsiTheme="minorHAnsi" w:cstheme="minorHAnsi"/>
        </w:rPr>
        <w:t xml:space="preserve"> caching layer, and RESTful JSON payload structures.</w:t>
      </w:r>
      <w:r w:rsidRPr="005E5292">
        <w:rPr>
          <w:rFonts w:asciiTheme="minorHAnsi" w:eastAsia="Cambria" w:hAnsiTheme="minorHAnsi" w:cstheme="minorHAnsi"/>
          <w:sz w:val="22"/>
        </w:rPr>
        <w:t xml:space="preserve"> </w:t>
      </w:r>
    </w:p>
    <w:p w14:paraId="52A05231" w14:textId="77777777" w:rsidR="003B47E1" w:rsidRPr="005E5292" w:rsidRDefault="003B47E1">
      <w:pPr>
        <w:spacing w:after="99" w:line="259" w:lineRule="auto"/>
        <w:ind w:left="-5"/>
        <w:jc w:val="left"/>
        <w:rPr>
          <w:rFonts w:asciiTheme="minorHAnsi" w:hAnsiTheme="minorHAnsi" w:cstheme="minorHAnsi"/>
          <w:b/>
          <w:color w:val="2B2B2B"/>
          <w:u w:val="single" w:color="2B2B2B"/>
        </w:rPr>
      </w:pPr>
    </w:p>
    <w:p w14:paraId="584764BC" w14:textId="65C1B096" w:rsidR="00343B56" w:rsidRPr="005E5292" w:rsidRDefault="00000000">
      <w:pPr>
        <w:spacing w:after="99" w:line="259" w:lineRule="auto"/>
        <w:ind w:left="-5"/>
        <w:jc w:val="left"/>
        <w:rPr>
          <w:rFonts w:asciiTheme="minorHAnsi" w:hAnsiTheme="minorHAnsi" w:cstheme="minorHAnsi"/>
        </w:rPr>
      </w:pPr>
      <w:r w:rsidRPr="005E5292">
        <w:rPr>
          <w:rFonts w:asciiTheme="minorHAnsi" w:hAnsiTheme="minorHAnsi" w:cstheme="minorHAnsi"/>
          <w:b/>
          <w:color w:val="2B2B2B"/>
          <w:u w:val="single" w:color="2B2B2B"/>
        </w:rPr>
        <w:t>3.4 Protocols</w:t>
      </w:r>
      <w:r w:rsidRPr="005E5292">
        <w:rPr>
          <w:rFonts w:asciiTheme="minorHAnsi" w:eastAsia="Cambria" w:hAnsiTheme="minorHAnsi" w:cstheme="minorHAnsi"/>
          <w:sz w:val="22"/>
        </w:rPr>
        <w:t xml:space="preserve"> </w:t>
      </w:r>
    </w:p>
    <w:p w14:paraId="45F06154" w14:textId="77777777" w:rsidR="00343B56" w:rsidRPr="005E5292" w:rsidRDefault="00000000">
      <w:pPr>
        <w:spacing w:after="405"/>
        <w:ind w:left="-5"/>
        <w:rPr>
          <w:rFonts w:asciiTheme="minorHAnsi" w:eastAsia="Cambria" w:hAnsiTheme="minorHAnsi" w:cstheme="minorHAnsi"/>
          <w:sz w:val="22"/>
        </w:rPr>
      </w:pPr>
      <w:r w:rsidRPr="005E5292">
        <w:rPr>
          <w:rFonts w:asciiTheme="minorHAnsi" w:hAnsiTheme="minorHAnsi" w:cstheme="minorHAnsi"/>
        </w:rPr>
        <w:t>HTTPS / TLS 1.3 encryption over HTTP/2, RESTful JSON polling stream controllers.</w:t>
      </w:r>
      <w:r w:rsidRPr="005E5292">
        <w:rPr>
          <w:rFonts w:asciiTheme="minorHAnsi" w:eastAsia="Cambria" w:hAnsiTheme="minorHAnsi" w:cstheme="minorHAnsi"/>
          <w:sz w:val="22"/>
        </w:rPr>
        <w:t xml:space="preserve"> </w:t>
      </w:r>
    </w:p>
    <w:p w14:paraId="4C7BA8FC" w14:textId="77777777" w:rsidR="00994ED0" w:rsidRPr="005E5292" w:rsidRDefault="00994ED0">
      <w:pPr>
        <w:spacing w:after="405"/>
        <w:ind w:left="-5"/>
        <w:rPr>
          <w:rFonts w:asciiTheme="minorHAnsi" w:eastAsia="Cambria" w:hAnsiTheme="minorHAnsi" w:cstheme="minorHAnsi"/>
          <w:sz w:val="22"/>
        </w:rPr>
      </w:pPr>
    </w:p>
    <w:p w14:paraId="2DC3B178" w14:textId="77777777" w:rsidR="00994ED0" w:rsidRPr="005E5292" w:rsidRDefault="00994ED0">
      <w:pPr>
        <w:spacing w:after="405"/>
        <w:ind w:left="-5"/>
        <w:rPr>
          <w:rFonts w:asciiTheme="minorHAnsi" w:eastAsia="Cambria" w:hAnsiTheme="minorHAnsi" w:cstheme="minorHAnsi"/>
          <w:sz w:val="22"/>
        </w:rPr>
      </w:pPr>
    </w:p>
    <w:p w14:paraId="7E08A799" w14:textId="77777777" w:rsidR="00994ED0" w:rsidRPr="005E5292" w:rsidRDefault="00994ED0">
      <w:pPr>
        <w:spacing w:after="405"/>
        <w:ind w:left="-5"/>
        <w:rPr>
          <w:rFonts w:asciiTheme="minorHAnsi" w:eastAsia="Cambria" w:hAnsiTheme="minorHAnsi" w:cstheme="minorHAnsi"/>
          <w:sz w:val="22"/>
        </w:rPr>
      </w:pPr>
    </w:p>
    <w:p w14:paraId="3EF797B2" w14:textId="77777777" w:rsidR="00994ED0" w:rsidRPr="005E5292" w:rsidRDefault="00994ED0">
      <w:pPr>
        <w:spacing w:after="405"/>
        <w:ind w:left="-5"/>
        <w:rPr>
          <w:rFonts w:asciiTheme="minorHAnsi" w:eastAsia="Cambria" w:hAnsiTheme="minorHAnsi" w:cstheme="minorHAnsi"/>
          <w:sz w:val="22"/>
        </w:rPr>
      </w:pPr>
    </w:p>
    <w:p w14:paraId="3A32042F" w14:textId="77777777" w:rsidR="00994ED0" w:rsidRPr="005E5292" w:rsidRDefault="00994ED0">
      <w:pPr>
        <w:spacing w:after="405"/>
        <w:ind w:left="-5"/>
        <w:rPr>
          <w:rFonts w:asciiTheme="minorHAnsi" w:eastAsia="Cambria" w:hAnsiTheme="minorHAnsi" w:cstheme="minorHAnsi"/>
          <w:sz w:val="22"/>
        </w:rPr>
      </w:pPr>
    </w:p>
    <w:p w14:paraId="7CC05A1A" w14:textId="77777777" w:rsidR="00994ED0" w:rsidRPr="005E5292" w:rsidRDefault="00994ED0">
      <w:pPr>
        <w:spacing w:after="405"/>
        <w:ind w:left="-5"/>
        <w:rPr>
          <w:rFonts w:asciiTheme="minorHAnsi" w:eastAsia="Cambria" w:hAnsiTheme="minorHAnsi" w:cstheme="minorHAnsi"/>
          <w:sz w:val="22"/>
        </w:rPr>
      </w:pPr>
    </w:p>
    <w:p w14:paraId="519B47C0" w14:textId="77777777" w:rsidR="00525702" w:rsidRPr="005E5292" w:rsidRDefault="00525702" w:rsidP="00994ED0">
      <w:pPr>
        <w:spacing w:after="271" w:line="259" w:lineRule="auto"/>
        <w:ind w:left="0" w:firstLine="0"/>
        <w:jc w:val="left"/>
        <w:rPr>
          <w:rFonts w:asciiTheme="minorHAnsi" w:eastAsia="Cambria" w:hAnsiTheme="minorHAnsi" w:cstheme="minorHAnsi"/>
          <w:sz w:val="22"/>
        </w:rPr>
      </w:pPr>
    </w:p>
    <w:p w14:paraId="194C825C" w14:textId="77777777" w:rsidR="00592F99" w:rsidRDefault="00592F99" w:rsidP="00994ED0">
      <w:pPr>
        <w:spacing w:after="271" w:line="259" w:lineRule="auto"/>
        <w:ind w:left="0" w:firstLine="0"/>
        <w:jc w:val="left"/>
        <w:rPr>
          <w:rFonts w:asciiTheme="minorHAnsi" w:eastAsia="Cambria" w:hAnsiTheme="minorHAnsi" w:cstheme="minorHAnsi"/>
          <w:sz w:val="22"/>
        </w:rPr>
      </w:pPr>
    </w:p>
    <w:p w14:paraId="31D2B5F9" w14:textId="5647BDE3" w:rsidR="00343B56" w:rsidRPr="005E5292" w:rsidRDefault="00000000" w:rsidP="00994ED0">
      <w:pPr>
        <w:spacing w:after="271" w:line="259" w:lineRule="auto"/>
        <w:ind w:left="0" w:firstLine="0"/>
        <w:jc w:val="left"/>
        <w:rPr>
          <w:rFonts w:asciiTheme="minorHAnsi" w:hAnsiTheme="minorHAnsi" w:cstheme="minorHAnsi"/>
        </w:rPr>
      </w:pPr>
      <w:r w:rsidRPr="005E5292">
        <w:rPr>
          <w:rFonts w:asciiTheme="minorHAnsi" w:hAnsiTheme="minorHAnsi" w:cstheme="minorHAnsi"/>
          <w:b/>
          <w:color w:val="1A1A1A"/>
          <w:sz w:val="28"/>
        </w:rPr>
        <w:lastRenderedPageBreak/>
        <w:t>4. NON-FUNCTIONAL REQUIREMENTS</w:t>
      </w:r>
      <w:r w:rsidRPr="005E5292">
        <w:rPr>
          <w:rFonts w:asciiTheme="minorHAnsi" w:eastAsia="Cambria" w:hAnsiTheme="minorHAnsi" w:cstheme="minorHAnsi"/>
          <w:sz w:val="22"/>
        </w:rPr>
        <w:t xml:space="preserve"> </w:t>
      </w:r>
    </w:p>
    <w:p w14:paraId="7B9BDEDB"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4.1 Performance requirements</w:t>
      </w:r>
      <w:r w:rsidRPr="005E5292">
        <w:rPr>
          <w:rFonts w:asciiTheme="minorHAnsi" w:eastAsia="Cambria" w:hAnsiTheme="minorHAnsi" w:cstheme="minorHAnsi"/>
          <w:b w:val="0"/>
          <w:color w:val="000000"/>
          <w:sz w:val="22"/>
          <w:u w:val="none" w:color="000000"/>
        </w:rPr>
        <w:t xml:space="preserve"> </w:t>
      </w:r>
    </w:p>
    <w:p w14:paraId="25C169C0" w14:textId="77777777" w:rsidR="00343B56" w:rsidRPr="005E5292" w:rsidRDefault="00000000">
      <w:pPr>
        <w:spacing w:after="293"/>
        <w:ind w:left="-5"/>
        <w:rPr>
          <w:rFonts w:asciiTheme="minorHAnsi" w:hAnsiTheme="minorHAnsi" w:cstheme="minorHAnsi"/>
        </w:rPr>
      </w:pPr>
      <w:r w:rsidRPr="005E5292">
        <w:rPr>
          <w:rFonts w:asciiTheme="minorHAnsi" w:hAnsiTheme="minorHAnsi" w:cstheme="minorHAnsi"/>
        </w:rPr>
        <w:t>Production build compilation time under 600ms, sub-100ms UI interaction response, 8-second ticker polling cycle.</w:t>
      </w:r>
      <w:r w:rsidRPr="005E5292">
        <w:rPr>
          <w:rFonts w:asciiTheme="minorHAnsi" w:eastAsia="Cambria" w:hAnsiTheme="minorHAnsi" w:cstheme="minorHAnsi"/>
          <w:sz w:val="22"/>
        </w:rPr>
        <w:t xml:space="preserve"> </w:t>
      </w:r>
    </w:p>
    <w:p w14:paraId="5D6A7A62" w14:textId="77777777" w:rsidR="003B47E1" w:rsidRPr="005E5292" w:rsidRDefault="003B47E1">
      <w:pPr>
        <w:spacing w:after="99" w:line="259" w:lineRule="auto"/>
        <w:ind w:left="-5"/>
        <w:jc w:val="left"/>
        <w:rPr>
          <w:rFonts w:asciiTheme="minorHAnsi" w:hAnsiTheme="minorHAnsi" w:cstheme="minorHAnsi"/>
          <w:b/>
          <w:color w:val="2B2B2B"/>
          <w:u w:val="single" w:color="2B2B2B"/>
        </w:rPr>
      </w:pPr>
    </w:p>
    <w:p w14:paraId="0802BDB3" w14:textId="6B7E0AA0" w:rsidR="00343B56" w:rsidRPr="005E5292" w:rsidRDefault="00000000">
      <w:pPr>
        <w:spacing w:after="99" w:line="259" w:lineRule="auto"/>
        <w:ind w:left="-5"/>
        <w:jc w:val="left"/>
        <w:rPr>
          <w:rFonts w:asciiTheme="minorHAnsi" w:hAnsiTheme="minorHAnsi" w:cstheme="minorHAnsi"/>
        </w:rPr>
      </w:pPr>
      <w:r w:rsidRPr="005E5292">
        <w:rPr>
          <w:rFonts w:asciiTheme="minorHAnsi" w:hAnsiTheme="minorHAnsi" w:cstheme="minorHAnsi"/>
          <w:b/>
          <w:color w:val="2B2B2B"/>
          <w:u w:val="single" w:color="2B2B2B"/>
        </w:rPr>
        <w:t>4.2 Security requirements</w:t>
      </w:r>
      <w:r w:rsidRPr="005E5292">
        <w:rPr>
          <w:rFonts w:asciiTheme="minorHAnsi" w:eastAsia="Cambria" w:hAnsiTheme="minorHAnsi" w:cstheme="minorHAnsi"/>
          <w:sz w:val="22"/>
        </w:rPr>
        <w:t xml:space="preserve"> </w:t>
      </w:r>
    </w:p>
    <w:p w14:paraId="6C34326C" w14:textId="77777777" w:rsidR="00343B56" w:rsidRPr="005E5292" w:rsidRDefault="00000000">
      <w:pPr>
        <w:spacing w:after="296"/>
        <w:ind w:left="-5"/>
        <w:rPr>
          <w:rFonts w:asciiTheme="minorHAnsi" w:hAnsiTheme="minorHAnsi" w:cstheme="minorHAnsi"/>
        </w:rPr>
      </w:pPr>
      <w:r w:rsidRPr="005E5292">
        <w:rPr>
          <w:rFonts w:asciiTheme="minorHAnsi" w:hAnsiTheme="minorHAnsi" w:cstheme="minorHAnsi"/>
        </w:rPr>
        <w:t>XSS sanitization, strict CORS proxy fallback isolation, zero hardcoded API keys.</w:t>
      </w:r>
      <w:r w:rsidRPr="005E5292">
        <w:rPr>
          <w:rFonts w:asciiTheme="minorHAnsi" w:eastAsia="Cambria" w:hAnsiTheme="minorHAnsi" w:cstheme="minorHAnsi"/>
          <w:sz w:val="22"/>
        </w:rPr>
        <w:t xml:space="preserve"> </w:t>
      </w:r>
    </w:p>
    <w:p w14:paraId="080BAE1A" w14:textId="77777777" w:rsidR="003B47E1" w:rsidRPr="005E5292" w:rsidRDefault="003B47E1">
      <w:pPr>
        <w:pStyle w:val="Heading3"/>
        <w:ind w:left="-5"/>
        <w:rPr>
          <w:rFonts w:asciiTheme="minorHAnsi" w:hAnsiTheme="minorHAnsi" w:cstheme="minorHAnsi"/>
        </w:rPr>
      </w:pPr>
    </w:p>
    <w:p w14:paraId="297F547E" w14:textId="58E5EEEC"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4.3 Software Quality Attributes</w:t>
      </w:r>
      <w:r w:rsidRPr="005E5292">
        <w:rPr>
          <w:rFonts w:asciiTheme="minorHAnsi" w:eastAsia="Cambria" w:hAnsiTheme="minorHAnsi" w:cstheme="minorHAnsi"/>
          <w:b w:val="0"/>
          <w:color w:val="000000"/>
          <w:sz w:val="22"/>
          <w:u w:val="none" w:color="000000"/>
        </w:rPr>
        <w:t xml:space="preserve"> </w:t>
      </w:r>
    </w:p>
    <w:p w14:paraId="14D937F9" w14:textId="1A2B1DEB"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Adaptability</w:t>
      </w:r>
      <w:r w:rsidRPr="005E5292">
        <w:rPr>
          <w:rFonts w:asciiTheme="minorHAnsi" w:hAnsiTheme="minorHAnsi" w:cstheme="minorHAnsi"/>
        </w:rPr>
        <w:t>: Seamless reconfiguration across changing REST API payload schemas.</w:t>
      </w:r>
      <w:r w:rsidRPr="005E5292">
        <w:rPr>
          <w:rFonts w:asciiTheme="minorHAnsi" w:eastAsia="Cambria" w:hAnsiTheme="minorHAnsi" w:cstheme="minorHAnsi"/>
          <w:sz w:val="22"/>
        </w:rPr>
        <w:t xml:space="preserve"> </w:t>
      </w:r>
    </w:p>
    <w:p w14:paraId="0784E5D9" w14:textId="77777777" w:rsidR="003B47E1" w:rsidRPr="005E5292" w:rsidRDefault="003B47E1" w:rsidP="003B47E1">
      <w:pPr>
        <w:pStyle w:val="ListParagraph"/>
        <w:ind w:left="1080" w:firstLine="0"/>
        <w:rPr>
          <w:rFonts w:asciiTheme="minorHAnsi" w:hAnsiTheme="minorHAnsi" w:cstheme="minorHAnsi"/>
        </w:rPr>
      </w:pPr>
    </w:p>
    <w:p w14:paraId="6C4508E5" w14:textId="1F37739B"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Availability</w:t>
      </w:r>
      <w:r w:rsidRPr="005E5292">
        <w:rPr>
          <w:rFonts w:asciiTheme="minorHAnsi" w:hAnsiTheme="minorHAnsi" w:cstheme="minorHAnsi"/>
        </w:rPr>
        <w:t>: 99.9% uptime guaranteed by dual-CORS proxy failovers and static baseline fallback quotes.</w:t>
      </w:r>
      <w:r w:rsidRPr="005E5292">
        <w:rPr>
          <w:rFonts w:asciiTheme="minorHAnsi" w:eastAsia="Cambria" w:hAnsiTheme="minorHAnsi" w:cstheme="minorHAnsi"/>
          <w:sz w:val="22"/>
        </w:rPr>
        <w:t xml:space="preserve"> </w:t>
      </w:r>
    </w:p>
    <w:p w14:paraId="10EB459D" w14:textId="77777777" w:rsidR="003B47E1" w:rsidRPr="005E5292" w:rsidRDefault="003B47E1" w:rsidP="003B47E1">
      <w:pPr>
        <w:pStyle w:val="ListParagraph"/>
        <w:ind w:left="1080" w:firstLine="0"/>
        <w:rPr>
          <w:rFonts w:asciiTheme="minorHAnsi" w:hAnsiTheme="minorHAnsi" w:cstheme="minorHAnsi"/>
        </w:rPr>
      </w:pPr>
    </w:p>
    <w:p w14:paraId="2F73374C" w14:textId="10726DCF"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Correctness</w:t>
      </w:r>
      <w:r w:rsidRPr="005E5292">
        <w:rPr>
          <w:rFonts w:asciiTheme="minorHAnsi" w:hAnsiTheme="minorHAnsi" w:cstheme="minorHAnsi"/>
        </w:rPr>
        <w:t>: Zero price distortion guaranteed by regular-expression string sanitization prior to numerical evaluation.</w:t>
      </w:r>
      <w:r w:rsidRPr="005E5292">
        <w:rPr>
          <w:rFonts w:asciiTheme="minorHAnsi" w:eastAsia="Cambria" w:hAnsiTheme="minorHAnsi" w:cstheme="minorHAnsi"/>
          <w:sz w:val="22"/>
        </w:rPr>
        <w:t xml:space="preserve"> </w:t>
      </w:r>
    </w:p>
    <w:p w14:paraId="50AECE4F" w14:textId="77777777" w:rsidR="003B47E1" w:rsidRPr="005E5292" w:rsidRDefault="003B47E1" w:rsidP="003B47E1">
      <w:pPr>
        <w:pStyle w:val="ListParagraph"/>
        <w:ind w:left="1080" w:firstLine="0"/>
        <w:rPr>
          <w:rFonts w:asciiTheme="minorHAnsi" w:hAnsiTheme="minorHAnsi" w:cstheme="minorHAnsi"/>
        </w:rPr>
      </w:pPr>
    </w:p>
    <w:p w14:paraId="721D2D0E" w14:textId="2CDA6058"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Flexibility</w:t>
      </w:r>
      <w:r w:rsidRPr="005E5292">
        <w:rPr>
          <w:rFonts w:asciiTheme="minorHAnsi" w:hAnsiTheme="minorHAnsi" w:cstheme="minorHAnsi"/>
        </w:rPr>
        <w:t>: Modular React component structure allowing rapid integration of new asset classes.</w:t>
      </w:r>
      <w:r w:rsidRPr="005E5292">
        <w:rPr>
          <w:rFonts w:asciiTheme="minorHAnsi" w:eastAsia="Cambria" w:hAnsiTheme="minorHAnsi" w:cstheme="minorHAnsi"/>
          <w:sz w:val="22"/>
        </w:rPr>
        <w:t xml:space="preserve"> </w:t>
      </w:r>
    </w:p>
    <w:p w14:paraId="37472587" w14:textId="77777777" w:rsidR="003B47E1" w:rsidRPr="005E5292" w:rsidRDefault="003B47E1" w:rsidP="003B47E1">
      <w:pPr>
        <w:pStyle w:val="ListParagraph"/>
        <w:ind w:left="1080" w:firstLine="0"/>
        <w:rPr>
          <w:rFonts w:asciiTheme="minorHAnsi" w:hAnsiTheme="minorHAnsi" w:cstheme="minorHAnsi"/>
        </w:rPr>
      </w:pPr>
    </w:p>
    <w:p w14:paraId="6456791B" w14:textId="5D2D8B55"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Interoperability</w:t>
      </w:r>
      <w:r w:rsidRPr="005E5292">
        <w:rPr>
          <w:rFonts w:asciiTheme="minorHAnsi" w:hAnsiTheme="minorHAnsi" w:cstheme="minorHAnsi"/>
        </w:rPr>
        <w:t>: Standardized JSON REST interfaces compliant with institutional market data standards.</w:t>
      </w:r>
      <w:r w:rsidRPr="005E5292">
        <w:rPr>
          <w:rFonts w:asciiTheme="minorHAnsi" w:eastAsia="Cambria" w:hAnsiTheme="minorHAnsi" w:cstheme="minorHAnsi"/>
          <w:sz w:val="22"/>
        </w:rPr>
        <w:t xml:space="preserve"> </w:t>
      </w:r>
    </w:p>
    <w:p w14:paraId="67FEB945" w14:textId="77777777" w:rsidR="003B47E1" w:rsidRPr="005E5292" w:rsidRDefault="003B47E1" w:rsidP="003B47E1">
      <w:pPr>
        <w:pStyle w:val="ListParagraph"/>
        <w:ind w:left="1080" w:firstLine="0"/>
        <w:rPr>
          <w:rFonts w:asciiTheme="minorHAnsi" w:hAnsiTheme="minorHAnsi" w:cstheme="minorHAnsi"/>
        </w:rPr>
      </w:pPr>
    </w:p>
    <w:p w14:paraId="6470E6EF" w14:textId="3F778A3A"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Maintainability</w:t>
      </w:r>
      <w:r w:rsidRPr="005E5292">
        <w:rPr>
          <w:rFonts w:asciiTheme="minorHAnsi" w:hAnsiTheme="minorHAnsi" w:cstheme="minorHAnsi"/>
        </w:rPr>
        <w:t>: Domain-Driven Enterprise file structure separating modules, services, and types.</w:t>
      </w:r>
      <w:r w:rsidRPr="005E5292">
        <w:rPr>
          <w:rFonts w:asciiTheme="minorHAnsi" w:eastAsia="Cambria" w:hAnsiTheme="minorHAnsi" w:cstheme="minorHAnsi"/>
          <w:sz w:val="22"/>
        </w:rPr>
        <w:t xml:space="preserve"> </w:t>
      </w:r>
    </w:p>
    <w:p w14:paraId="24AB94C7" w14:textId="77777777" w:rsidR="003B47E1" w:rsidRPr="005E5292" w:rsidRDefault="003B47E1" w:rsidP="003B47E1">
      <w:pPr>
        <w:pStyle w:val="ListParagraph"/>
        <w:ind w:left="1080" w:firstLine="0"/>
        <w:rPr>
          <w:rFonts w:asciiTheme="minorHAnsi" w:hAnsiTheme="minorHAnsi" w:cstheme="minorHAnsi"/>
        </w:rPr>
      </w:pPr>
    </w:p>
    <w:p w14:paraId="5A584EC4" w14:textId="321682FB"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Portability</w:t>
      </w:r>
      <w:r w:rsidRPr="005E5292">
        <w:rPr>
          <w:rFonts w:asciiTheme="minorHAnsi" w:hAnsiTheme="minorHAnsi" w:cstheme="minorHAnsi"/>
        </w:rPr>
        <w:t>: Full cross-platform execution on macOS, Windows, Linux, iOS Safari, and Android Chrome.</w:t>
      </w:r>
      <w:r w:rsidRPr="005E5292">
        <w:rPr>
          <w:rFonts w:asciiTheme="minorHAnsi" w:eastAsia="Cambria" w:hAnsiTheme="minorHAnsi" w:cstheme="minorHAnsi"/>
          <w:sz w:val="22"/>
        </w:rPr>
        <w:t xml:space="preserve"> </w:t>
      </w:r>
    </w:p>
    <w:p w14:paraId="2E1C07CE" w14:textId="77777777" w:rsidR="003B47E1" w:rsidRPr="005E5292" w:rsidRDefault="003B47E1" w:rsidP="003B47E1">
      <w:pPr>
        <w:pStyle w:val="ListParagraph"/>
        <w:ind w:left="1080" w:firstLine="0"/>
        <w:rPr>
          <w:rFonts w:asciiTheme="minorHAnsi" w:hAnsiTheme="minorHAnsi" w:cstheme="minorHAnsi"/>
        </w:rPr>
      </w:pPr>
    </w:p>
    <w:p w14:paraId="08D29D48" w14:textId="6577559B"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Reliability</w:t>
      </w:r>
      <w:r w:rsidRPr="005E5292">
        <w:rPr>
          <w:rFonts w:asciiTheme="minorHAnsi" w:hAnsiTheme="minorHAnsi" w:cstheme="minorHAnsi"/>
        </w:rPr>
        <w:t>: Non-blocking asynchronous event loops preventing UI main thread locks.</w:t>
      </w:r>
      <w:r w:rsidRPr="005E5292">
        <w:rPr>
          <w:rFonts w:asciiTheme="minorHAnsi" w:eastAsia="Cambria" w:hAnsiTheme="minorHAnsi" w:cstheme="minorHAnsi"/>
          <w:sz w:val="22"/>
        </w:rPr>
        <w:t xml:space="preserve"> </w:t>
      </w:r>
    </w:p>
    <w:p w14:paraId="159C147D" w14:textId="77777777" w:rsidR="003B47E1" w:rsidRPr="005E5292" w:rsidRDefault="003B47E1" w:rsidP="003B47E1">
      <w:pPr>
        <w:pStyle w:val="ListParagraph"/>
        <w:ind w:left="1080" w:firstLine="0"/>
        <w:rPr>
          <w:rFonts w:asciiTheme="minorHAnsi" w:hAnsiTheme="minorHAnsi" w:cstheme="minorHAnsi"/>
        </w:rPr>
      </w:pPr>
    </w:p>
    <w:p w14:paraId="12E89219" w14:textId="04644447"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Reusability</w:t>
      </w:r>
      <w:r w:rsidRPr="005E5292">
        <w:rPr>
          <w:rFonts w:asciiTheme="minorHAnsi" w:hAnsiTheme="minorHAnsi" w:cstheme="minorHAnsi"/>
        </w:rPr>
        <w:t>: Decoupled UI components and utility services reusable across FinTech micro-frontends.</w:t>
      </w:r>
      <w:r w:rsidRPr="005E5292">
        <w:rPr>
          <w:rFonts w:asciiTheme="minorHAnsi" w:eastAsia="Cambria" w:hAnsiTheme="minorHAnsi" w:cstheme="minorHAnsi"/>
          <w:sz w:val="22"/>
        </w:rPr>
        <w:t xml:space="preserve"> </w:t>
      </w:r>
    </w:p>
    <w:p w14:paraId="31FA2CE5" w14:textId="77777777" w:rsidR="003B47E1" w:rsidRPr="005E5292" w:rsidRDefault="003B47E1" w:rsidP="003B47E1">
      <w:pPr>
        <w:pStyle w:val="ListParagraph"/>
        <w:ind w:left="1080" w:firstLine="0"/>
        <w:rPr>
          <w:rFonts w:asciiTheme="minorHAnsi" w:hAnsiTheme="minorHAnsi" w:cstheme="minorHAnsi"/>
        </w:rPr>
      </w:pPr>
    </w:p>
    <w:p w14:paraId="7F3992BC" w14:textId="69530BD7"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Robustness</w:t>
      </w:r>
      <w:r w:rsidRPr="005E5292">
        <w:rPr>
          <w:rFonts w:asciiTheme="minorHAnsi" w:hAnsiTheme="minorHAnsi" w:cstheme="minorHAnsi"/>
        </w:rPr>
        <w:t>: Graceful degradation under network timeouts or proxy server outages.</w:t>
      </w:r>
      <w:r w:rsidRPr="005E5292">
        <w:rPr>
          <w:rFonts w:asciiTheme="minorHAnsi" w:eastAsia="Cambria" w:hAnsiTheme="minorHAnsi" w:cstheme="minorHAnsi"/>
          <w:sz w:val="22"/>
        </w:rPr>
        <w:t xml:space="preserve"> </w:t>
      </w:r>
    </w:p>
    <w:p w14:paraId="3CD4CE19" w14:textId="77777777" w:rsidR="003B47E1" w:rsidRPr="005E5292" w:rsidRDefault="003B47E1" w:rsidP="003B47E1">
      <w:pPr>
        <w:pStyle w:val="ListParagraph"/>
        <w:ind w:left="1080" w:firstLine="0"/>
        <w:rPr>
          <w:rFonts w:asciiTheme="minorHAnsi" w:hAnsiTheme="minorHAnsi" w:cstheme="minorHAnsi"/>
        </w:rPr>
      </w:pPr>
    </w:p>
    <w:p w14:paraId="5EBF2557" w14:textId="65991558" w:rsidR="00343B56" w:rsidRPr="005E5292" w:rsidRDefault="00000000" w:rsidP="003B47E1">
      <w:pPr>
        <w:pStyle w:val="ListParagraph"/>
        <w:numPr>
          <w:ilvl w:val="0"/>
          <w:numId w:val="23"/>
        </w:numPr>
        <w:rPr>
          <w:rFonts w:asciiTheme="minorHAnsi" w:hAnsiTheme="minorHAnsi" w:cstheme="minorHAnsi"/>
        </w:rPr>
      </w:pPr>
      <w:r w:rsidRPr="004D07A1">
        <w:rPr>
          <w:rFonts w:asciiTheme="minorHAnsi" w:hAnsiTheme="minorHAnsi" w:cstheme="minorHAnsi"/>
          <w:b/>
          <w:bCs/>
        </w:rPr>
        <w:t>Testability</w:t>
      </w:r>
      <w:r w:rsidRPr="005E5292">
        <w:rPr>
          <w:rFonts w:asciiTheme="minorHAnsi" w:hAnsiTheme="minorHAnsi" w:cstheme="minorHAnsi"/>
        </w:rPr>
        <w:t>: Strict TypeScript interfaces allowing automated unit and integration testing.</w:t>
      </w:r>
      <w:r w:rsidRPr="005E5292">
        <w:rPr>
          <w:rFonts w:asciiTheme="minorHAnsi" w:eastAsia="Cambria" w:hAnsiTheme="minorHAnsi" w:cstheme="minorHAnsi"/>
          <w:sz w:val="22"/>
        </w:rPr>
        <w:t xml:space="preserve"> </w:t>
      </w:r>
    </w:p>
    <w:p w14:paraId="79E74EE6" w14:textId="77777777" w:rsidR="003B47E1" w:rsidRPr="005E5292" w:rsidRDefault="003B47E1" w:rsidP="003B47E1">
      <w:pPr>
        <w:pStyle w:val="ListParagraph"/>
        <w:spacing w:after="405"/>
        <w:ind w:left="1080" w:firstLine="0"/>
        <w:rPr>
          <w:rFonts w:asciiTheme="minorHAnsi" w:hAnsiTheme="minorHAnsi" w:cstheme="minorHAnsi"/>
        </w:rPr>
      </w:pPr>
    </w:p>
    <w:p w14:paraId="50AFD805" w14:textId="77777777" w:rsidR="003B47E1" w:rsidRPr="005E5292" w:rsidRDefault="00000000" w:rsidP="003B47E1">
      <w:pPr>
        <w:pStyle w:val="ListParagraph"/>
        <w:numPr>
          <w:ilvl w:val="0"/>
          <w:numId w:val="23"/>
        </w:numPr>
        <w:spacing w:after="405"/>
        <w:rPr>
          <w:rFonts w:asciiTheme="minorHAnsi" w:hAnsiTheme="minorHAnsi" w:cstheme="minorHAnsi"/>
        </w:rPr>
      </w:pPr>
      <w:r w:rsidRPr="004D07A1">
        <w:rPr>
          <w:rFonts w:asciiTheme="minorHAnsi" w:hAnsiTheme="minorHAnsi" w:cstheme="minorHAnsi"/>
          <w:b/>
          <w:bCs/>
        </w:rPr>
        <w:t>Usability</w:t>
      </w:r>
      <w:r w:rsidRPr="005E5292">
        <w:rPr>
          <w:rFonts w:asciiTheme="minorHAnsi" w:hAnsiTheme="minorHAnsi" w:cstheme="minorHAnsi"/>
        </w:rPr>
        <w:t xml:space="preserve">: Intuitive </w:t>
      </w:r>
      <w:proofErr w:type="spellStart"/>
      <w:r w:rsidRPr="005E5292">
        <w:rPr>
          <w:rFonts w:asciiTheme="minorHAnsi" w:hAnsiTheme="minorHAnsi" w:cstheme="minorHAnsi"/>
        </w:rPr>
        <w:t>glassmorphism</w:t>
      </w:r>
      <w:proofErr w:type="spellEnd"/>
      <w:r w:rsidRPr="005E5292">
        <w:rPr>
          <w:rFonts w:asciiTheme="minorHAnsi" w:hAnsiTheme="minorHAnsi" w:cstheme="minorHAnsi"/>
        </w:rPr>
        <w:t xml:space="preserve"> interface with custom dark/light theme switching.</w:t>
      </w:r>
      <w:r w:rsidRPr="005E5292">
        <w:rPr>
          <w:rFonts w:asciiTheme="minorHAnsi" w:eastAsia="Cambria" w:hAnsiTheme="minorHAnsi" w:cstheme="minorHAnsi"/>
          <w:sz w:val="22"/>
        </w:rPr>
        <w:t xml:space="preserve"> </w:t>
      </w:r>
    </w:p>
    <w:p w14:paraId="04FF19AD" w14:textId="77777777" w:rsidR="003B47E1" w:rsidRPr="005E5292" w:rsidRDefault="003B47E1" w:rsidP="003B47E1">
      <w:pPr>
        <w:pStyle w:val="ListParagraph"/>
        <w:rPr>
          <w:rFonts w:asciiTheme="minorHAnsi" w:hAnsiTheme="minorHAnsi" w:cstheme="minorHAnsi"/>
          <w:b/>
          <w:color w:val="1A1A1A"/>
          <w:sz w:val="28"/>
        </w:rPr>
      </w:pPr>
    </w:p>
    <w:p w14:paraId="0953A1A9" w14:textId="77777777" w:rsidR="00525702" w:rsidRPr="005E5292" w:rsidRDefault="00525702" w:rsidP="003B47E1">
      <w:pPr>
        <w:spacing w:after="405"/>
        <w:rPr>
          <w:rFonts w:asciiTheme="minorHAnsi" w:hAnsiTheme="minorHAnsi" w:cstheme="minorHAnsi"/>
          <w:b/>
          <w:color w:val="1A1A1A"/>
          <w:sz w:val="28"/>
        </w:rPr>
      </w:pPr>
    </w:p>
    <w:p w14:paraId="4AFEA3FA" w14:textId="77777777" w:rsidR="00525702" w:rsidRPr="005E5292" w:rsidRDefault="00525702" w:rsidP="003B47E1">
      <w:pPr>
        <w:spacing w:after="405"/>
        <w:rPr>
          <w:rFonts w:asciiTheme="minorHAnsi" w:hAnsiTheme="minorHAnsi" w:cstheme="minorHAnsi"/>
          <w:b/>
          <w:color w:val="1A1A1A"/>
          <w:sz w:val="28"/>
        </w:rPr>
      </w:pPr>
    </w:p>
    <w:p w14:paraId="74948D67" w14:textId="77777777" w:rsidR="00525702" w:rsidRPr="005E5292" w:rsidRDefault="00525702" w:rsidP="003B47E1">
      <w:pPr>
        <w:spacing w:after="405"/>
        <w:rPr>
          <w:rFonts w:asciiTheme="minorHAnsi" w:hAnsiTheme="minorHAnsi" w:cstheme="minorHAnsi"/>
          <w:b/>
          <w:color w:val="1A1A1A"/>
          <w:sz w:val="28"/>
        </w:rPr>
      </w:pPr>
    </w:p>
    <w:p w14:paraId="15D3E052" w14:textId="77777777" w:rsidR="00525702" w:rsidRPr="005E5292" w:rsidRDefault="00525702" w:rsidP="003B47E1">
      <w:pPr>
        <w:spacing w:after="405"/>
        <w:rPr>
          <w:rFonts w:asciiTheme="minorHAnsi" w:hAnsiTheme="minorHAnsi" w:cstheme="minorHAnsi"/>
          <w:b/>
          <w:color w:val="1A1A1A"/>
          <w:sz w:val="28"/>
        </w:rPr>
      </w:pPr>
    </w:p>
    <w:p w14:paraId="59AD3448" w14:textId="77777777" w:rsidR="00525702" w:rsidRPr="005E5292" w:rsidRDefault="00525702" w:rsidP="003B47E1">
      <w:pPr>
        <w:spacing w:after="405"/>
        <w:rPr>
          <w:rFonts w:asciiTheme="minorHAnsi" w:hAnsiTheme="minorHAnsi" w:cstheme="minorHAnsi"/>
          <w:b/>
          <w:color w:val="1A1A1A"/>
          <w:sz w:val="28"/>
        </w:rPr>
      </w:pPr>
    </w:p>
    <w:p w14:paraId="09A21035" w14:textId="77777777" w:rsidR="00525702" w:rsidRPr="005E5292" w:rsidRDefault="00525702" w:rsidP="003B47E1">
      <w:pPr>
        <w:spacing w:after="405"/>
        <w:rPr>
          <w:rFonts w:asciiTheme="minorHAnsi" w:hAnsiTheme="minorHAnsi" w:cstheme="minorHAnsi"/>
          <w:b/>
          <w:color w:val="1A1A1A"/>
          <w:sz w:val="28"/>
        </w:rPr>
      </w:pPr>
    </w:p>
    <w:p w14:paraId="2A6AA073" w14:textId="77777777" w:rsidR="00525702" w:rsidRPr="005E5292" w:rsidRDefault="00525702" w:rsidP="003B47E1">
      <w:pPr>
        <w:spacing w:after="405"/>
        <w:rPr>
          <w:rFonts w:asciiTheme="minorHAnsi" w:hAnsiTheme="minorHAnsi" w:cstheme="minorHAnsi"/>
          <w:b/>
          <w:color w:val="1A1A1A"/>
          <w:sz w:val="28"/>
        </w:rPr>
      </w:pPr>
    </w:p>
    <w:p w14:paraId="4EC065D5" w14:textId="77777777" w:rsidR="00525702" w:rsidRPr="005E5292" w:rsidRDefault="00525702" w:rsidP="003B47E1">
      <w:pPr>
        <w:spacing w:after="405"/>
        <w:rPr>
          <w:rFonts w:asciiTheme="minorHAnsi" w:hAnsiTheme="minorHAnsi" w:cstheme="minorHAnsi"/>
          <w:b/>
          <w:color w:val="1A1A1A"/>
          <w:sz w:val="28"/>
        </w:rPr>
      </w:pPr>
    </w:p>
    <w:p w14:paraId="5C423C7A" w14:textId="77777777" w:rsidR="00525702" w:rsidRPr="005E5292" w:rsidRDefault="00525702" w:rsidP="003B47E1">
      <w:pPr>
        <w:spacing w:after="405"/>
        <w:rPr>
          <w:rFonts w:asciiTheme="minorHAnsi" w:hAnsiTheme="minorHAnsi" w:cstheme="minorHAnsi"/>
          <w:b/>
          <w:color w:val="1A1A1A"/>
          <w:sz w:val="28"/>
        </w:rPr>
      </w:pPr>
    </w:p>
    <w:p w14:paraId="313F4F99" w14:textId="77777777" w:rsidR="00525702" w:rsidRPr="005E5292" w:rsidRDefault="00525702" w:rsidP="003B47E1">
      <w:pPr>
        <w:spacing w:after="405"/>
        <w:rPr>
          <w:rFonts w:asciiTheme="minorHAnsi" w:hAnsiTheme="minorHAnsi" w:cstheme="minorHAnsi"/>
          <w:b/>
          <w:color w:val="1A1A1A"/>
          <w:sz w:val="28"/>
        </w:rPr>
      </w:pPr>
    </w:p>
    <w:p w14:paraId="1F46D790" w14:textId="77777777" w:rsidR="00525702" w:rsidRPr="005E5292" w:rsidRDefault="00525702" w:rsidP="003B47E1">
      <w:pPr>
        <w:spacing w:after="405"/>
        <w:rPr>
          <w:rFonts w:asciiTheme="minorHAnsi" w:hAnsiTheme="minorHAnsi" w:cstheme="minorHAnsi"/>
          <w:b/>
          <w:color w:val="1A1A1A"/>
          <w:sz w:val="28"/>
        </w:rPr>
      </w:pPr>
    </w:p>
    <w:p w14:paraId="566DB869" w14:textId="77777777" w:rsidR="00525702" w:rsidRPr="005E5292" w:rsidRDefault="00525702" w:rsidP="003B47E1">
      <w:pPr>
        <w:spacing w:after="405"/>
        <w:rPr>
          <w:rFonts w:asciiTheme="minorHAnsi" w:hAnsiTheme="minorHAnsi" w:cstheme="minorHAnsi"/>
          <w:b/>
          <w:color w:val="1A1A1A"/>
          <w:sz w:val="28"/>
        </w:rPr>
      </w:pPr>
    </w:p>
    <w:p w14:paraId="5754325B" w14:textId="77777777" w:rsidR="00525702" w:rsidRPr="005E5292" w:rsidRDefault="00525702" w:rsidP="003B47E1">
      <w:pPr>
        <w:spacing w:after="405"/>
        <w:rPr>
          <w:rFonts w:asciiTheme="minorHAnsi" w:hAnsiTheme="minorHAnsi" w:cstheme="minorHAnsi"/>
          <w:b/>
          <w:color w:val="1A1A1A"/>
          <w:sz w:val="28"/>
        </w:rPr>
      </w:pPr>
    </w:p>
    <w:p w14:paraId="3DDA1255" w14:textId="77777777" w:rsidR="00592F99" w:rsidRDefault="00592F99" w:rsidP="003B47E1">
      <w:pPr>
        <w:spacing w:after="405"/>
        <w:rPr>
          <w:rFonts w:asciiTheme="minorHAnsi" w:hAnsiTheme="minorHAnsi" w:cstheme="minorHAnsi"/>
          <w:b/>
          <w:color w:val="1A1A1A"/>
          <w:sz w:val="28"/>
        </w:rPr>
      </w:pPr>
    </w:p>
    <w:p w14:paraId="69BBDE27" w14:textId="2731D58C" w:rsidR="00343B56" w:rsidRPr="005E5292" w:rsidRDefault="00000000" w:rsidP="003B47E1">
      <w:pPr>
        <w:spacing w:after="405"/>
        <w:rPr>
          <w:rFonts w:asciiTheme="minorHAnsi" w:hAnsiTheme="minorHAnsi" w:cstheme="minorHAnsi"/>
        </w:rPr>
      </w:pPr>
      <w:r w:rsidRPr="005E5292">
        <w:rPr>
          <w:rFonts w:asciiTheme="minorHAnsi" w:hAnsiTheme="minorHAnsi" w:cstheme="minorHAnsi"/>
          <w:b/>
          <w:color w:val="1A1A1A"/>
          <w:sz w:val="28"/>
        </w:rPr>
        <w:lastRenderedPageBreak/>
        <w:t>5. OTHER REQUIREMENTS &amp; FUTURE WORK PROSPECTS</w:t>
      </w:r>
      <w:r w:rsidRPr="005E5292">
        <w:rPr>
          <w:rFonts w:asciiTheme="minorHAnsi" w:eastAsia="Cambria" w:hAnsiTheme="minorHAnsi" w:cstheme="minorHAnsi"/>
          <w:sz w:val="22"/>
        </w:rPr>
        <w:t xml:space="preserve"> </w:t>
      </w:r>
    </w:p>
    <w:p w14:paraId="67466172"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5.1 Regulatory Compliance</w:t>
      </w:r>
      <w:r w:rsidRPr="005E5292">
        <w:rPr>
          <w:rFonts w:asciiTheme="minorHAnsi" w:eastAsia="Cambria" w:hAnsiTheme="minorHAnsi" w:cstheme="minorHAnsi"/>
          <w:b w:val="0"/>
          <w:color w:val="000000"/>
          <w:sz w:val="22"/>
          <w:u w:val="none" w:color="000000"/>
        </w:rPr>
        <w:t xml:space="preserve"> </w:t>
      </w:r>
    </w:p>
    <w:p w14:paraId="1215461B" w14:textId="77777777" w:rsidR="00343B56" w:rsidRPr="005E5292" w:rsidRDefault="00000000">
      <w:pPr>
        <w:spacing w:after="293"/>
        <w:ind w:left="-5"/>
        <w:rPr>
          <w:rFonts w:asciiTheme="minorHAnsi" w:hAnsiTheme="minorHAnsi" w:cstheme="minorHAnsi"/>
        </w:rPr>
      </w:pPr>
      <w:r w:rsidRPr="005E5292">
        <w:rPr>
          <w:rFonts w:asciiTheme="minorHAnsi" w:hAnsiTheme="minorHAnsi" w:cstheme="minorHAnsi"/>
        </w:rPr>
        <w:t>Full alignment with SEBI ICDR guidelines, GDPR data privacy standards, and financial disclosure norms.</w:t>
      </w:r>
      <w:r w:rsidRPr="005E5292">
        <w:rPr>
          <w:rFonts w:asciiTheme="minorHAnsi" w:eastAsia="Cambria" w:hAnsiTheme="minorHAnsi" w:cstheme="minorHAnsi"/>
          <w:sz w:val="22"/>
        </w:rPr>
        <w:t xml:space="preserve"> </w:t>
      </w:r>
    </w:p>
    <w:p w14:paraId="552F3EAB" w14:textId="77777777" w:rsidR="00343B56" w:rsidRPr="005E5292" w:rsidRDefault="00000000">
      <w:pPr>
        <w:pStyle w:val="Heading3"/>
        <w:ind w:left="-5"/>
        <w:rPr>
          <w:rFonts w:asciiTheme="minorHAnsi" w:hAnsiTheme="minorHAnsi" w:cstheme="minorHAnsi"/>
        </w:rPr>
      </w:pPr>
      <w:r w:rsidRPr="005E5292">
        <w:rPr>
          <w:rFonts w:asciiTheme="minorHAnsi" w:hAnsiTheme="minorHAnsi" w:cstheme="minorHAnsi"/>
        </w:rPr>
        <w:t>5.2 Comprehensive 5-Phase Future Engineering Roadmap</w:t>
      </w:r>
      <w:r w:rsidRPr="005E5292">
        <w:rPr>
          <w:rFonts w:asciiTheme="minorHAnsi" w:eastAsia="Cambria" w:hAnsiTheme="minorHAnsi" w:cstheme="minorHAnsi"/>
          <w:b w:val="0"/>
          <w:color w:val="000000"/>
          <w:sz w:val="22"/>
          <w:u w:val="none" w:color="000000"/>
        </w:rPr>
        <w:t xml:space="preserve"> </w:t>
      </w:r>
    </w:p>
    <w:p w14:paraId="1083FD31" w14:textId="77777777" w:rsidR="00343B56" w:rsidRPr="005E5292" w:rsidRDefault="00000000">
      <w:pPr>
        <w:spacing w:after="213"/>
        <w:ind w:left="-5"/>
        <w:rPr>
          <w:rFonts w:asciiTheme="minorHAnsi" w:hAnsiTheme="minorHAnsi" w:cstheme="minorHAnsi"/>
        </w:rPr>
      </w:pPr>
      <w:r w:rsidRPr="005E5292">
        <w:rPr>
          <w:rFonts w:asciiTheme="minorHAnsi" w:hAnsiTheme="minorHAnsi" w:cstheme="minorHAnsi"/>
        </w:rPr>
        <w:t>To extend VITTIYA into a globally dominant financial intelligence platform, the following five-phase engineering roadmap is established for future work:</w:t>
      </w:r>
      <w:r w:rsidRPr="005E5292">
        <w:rPr>
          <w:rFonts w:asciiTheme="minorHAnsi" w:eastAsia="Cambria" w:hAnsiTheme="minorHAnsi" w:cstheme="minorHAnsi"/>
          <w:sz w:val="22"/>
        </w:rPr>
        <w:t xml:space="preserve"> </w:t>
      </w:r>
    </w:p>
    <w:p w14:paraId="3294F6D3" w14:textId="77777777" w:rsidR="00343B56" w:rsidRPr="005E5292" w:rsidRDefault="00000000">
      <w:pPr>
        <w:pStyle w:val="Heading3"/>
        <w:spacing w:after="57"/>
        <w:ind w:left="-5"/>
        <w:rPr>
          <w:rFonts w:asciiTheme="minorHAnsi" w:hAnsiTheme="minorHAnsi" w:cstheme="minorHAnsi"/>
        </w:rPr>
      </w:pPr>
      <w:r w:rsidRPr="005E5292">
        <w:rPr>
          <w:rFonts w:asciiTheme="minorHAnsi" w:hAnsiTheme="minorHAnsi" w:cstheme="minorHAnsi"/>
          <w:i/>
          <w:color w:val="000000"/>
          <w:u w:val="none" w:color="000000"/>
        </w:rPr>
        <w:t>Phase I: Institutional Brokerage API Integration &amp; Direct Order Routing</w:t>
      </w:r>
      <w:r w:rsidRPr="005E5292">
        <w:rPr>
          <w:rFonts w:asciiTheme="minorHAnsi" w:eastAsia="Cambria" w:hAnsiTheme="minorHAnsi" w:cstheme="minorHAnsi"/>
          <w:b w:val="0"/>
          <w:color w:val="000000"/>
          <w:sz w:val="22"/>
          <w:u w:val="none" w:color="000000"/>
        </w:rPr>
        <w:t xml:space="preserve"> </w:t>
      </w:r>
    </w:p>
    <w:p w14:paraId="17CDD512" w14:textId="77777777" w:rsidR="00343B56" w:rsidRPr="005E5292" w:rsidRDefault="00000000">
      <w:pPr>
        <w:spacing w:after="214"/>
        <w:ind w:left="-5"/>
        <w:rPr>
          <w:rFonts w:asciiTheme="minorHAnsi" w:hAnsiTheme="minorHAnsi" w:cstheme="minorHAnsi"/>
        </w:rPr>
      </w:pPr>
      <w:r w:rsidRPr="005E5292">
        <w:rPr>
          <w:rFonts w:asciiTheme="minorHAnsi" w:hAnsiTheme="minorHAnsi" w:cstheme="minorHAnsi"/>
        </w:rPr>
        <w:t>Future iterations will integrate native OAuth 2.0 broker APIs (</w:t>
      </w:r>
      <w:proofErr w:type="spellStart"/>
      <w:r w:rsidRPr="005E5292">
        <w:rPr>
          <w:rFonts w:asciiTheme="minorHAnsi" w:hAnsiTheme="minorHAnsi" w:cstheme="minorHAnsi"/>
        </w:rPr>
        <w:t>Zerodha</w:t>
      </w:r>
      <w:proofErr w:type="spellEnd"/>
      <w:r w:rsidRPr="005E5292">
        <w:rPr>
          <w:rFonts w:asciiTheme="minorHAnsi" w:hAnsiTheme="minorHAnsi" w:cstheme="minorHAnsi"/>
        </w:rPr>
        <w:t xml:space="preserve"> Kite Connect WebSocket API, </w:t>
      </w:r>
      <w:proofErr w:type="spellStart"/>
      <w:r w:rsidRPr="005E5292">
        <w:rPr>
          <w:rFonts w:asciiTheme="minorHAnsi" w:hAnsiTheme="minorHAnsi" w:cstheme="minorHAnsi"/>
        </w:rPr>
        <w:t>Groww</w:t>
      </w:r>
      <w:proofErr w:type="spellEnd"/>
      <w:r w:rsidRPr="005E5292">
        <w:rPr>
          <w:rFonts w:asciiTheme="minorHAnsi" w:hAnsiTheme="minorHAnsi" w:cstheme="minorHAnsi"/>
        </w:rPr>
        <w:t xml:space="preserve"> Trading API, </w:t>
      </w:r>
      <w:proofErr w:type="spellStart"/>
      <w:r w:rsidRPr="005E5292">
        <w:rPr>
          <w:rFonts w:asciiTheme="minorHAnsi" w:hAnsiTheme="minorHAnsi" w:cstheme="minorHAnsi"/>
        </w:rPr>
        <w:t>AngelOne</w:t>
      </w:r>
      <w:proofErr w:type="spellEnd"/>
      <w:r w:rsidRPr="005E5292">
        <w:rPr>
          <w:rFonts w:asciiTheme="minorHAnsi" w:hAnsiTheme="minorHAnsi" w:cstheme="minorHAnsi"/>
        </w:rPr>
        <w:t xml:space="preserve"> </w:t>
      </w:r>
      <w:proofErr w:type="spellStart"/>
      <w:r w:rsidRPr="005E5292">
        <w:rPr>
          <w:rFonts w:asciiTheme="minorHAnsi" w:hAnsiTheme="minorHAnsi" w:cstheme="minorHAnsi"/>
        </w:rPr>
        <w:t>SmartAPI</w:t>
      </w:r>
      <w:proofErr w:type="spellEnd"/>
      <w:r w:rsidRPr="005E5292">
        <w:rPr>
          <w:rFonts w:asciiTheme="minorHAnsi" w:hAnsiTheme="minorHAnsi" w:cstheme="minorHAnsi"/>
        </w:rPr>
        <w:t xml:space="preserve">, </w:t>
      </w:r>
      <w:proofErr w:type="spellStart"/>
      <w:r w:rsidRPr="005E5292">
        <w:rPr>
          <w:rFonts w:asciiTheme="minorHAnsi" w:hAnsiTheme="minorHAnsi" w:cstheme="minorHAnsi"/>
        </w:rPr>
        <w:t>Upstox</w:t>
      </w:r>
      <w:proofErr w:type="spellEnd"/>
      <w:r w:rsidRPr="005E5292">
        <w:rPr>
          <w:rFonts w:asciiTheme="minorHAnsi" w:hAnsiTheme="minorHAnsi" w:cstheme="minorHAnsi"/>
        </w:rPr>
        <w:t xml:space="preserve"> Developer API). This will enable automated one-click order execution directly from the Causal Brain Hub, allowing users to execute risk-hedging trades with automated bracket orders and stop-loss trailing parameters.</w:t>
      </w:r>
      <w:r w:rsidRPr="005E5292">
        <w:rPr>
          <w:rFonts w:asciiTheme="minorHAnsi" w:eastAsia="Cambria" w:hAnsiTheme="minorHAnsi" w:cstheme="minorHAnsi"/>
          <w:sz w:val="22"/>
        </w:rPr>
        <w:t xml:space="preserve"> </w:t>
      </w:r>
    </w:p>
    <w:p w14:paraId="4E73D3E7" w14:textId="77777777" w:rsidR="00343B56" w:rsidRPr="005E5292" w:rsidRDefault="00000000">
      <w:pPr>
        <w:pStyle w:val="Heading3"/>
        <w:spacing w:after="57"/>
        <w:ind w:left="-5"/>
        <w:rPr>
          <w:rFonts w:asciiTheme="minorHAnsi" w:hAnsiTheme="minorHAnsi" w:cstheme="minorHAnsi"/>
        </w:rPr>
      </w:pPr>
      <w:r w:rsidRPr="005E5292">
        <w:rPr>
          <w:rFonts w:asciiTheme="minorHAnsi" w:hAnsiTheme="minorHAnsi" w:cstheme="minorHAnsi"/>
          <w:i/>
          <w:color w:val="000000"/>
          <w:u w:val="none" w:color="000000"/>
        </w:rPr>
        <w:t>Phase II: Fine-Tuned LLM &amp; Transformer Financial Sentiment Pipeline</w:t>
      </w:r>
      <w:r w:rsidRPr="005E5292">
        <w:rPr>
          <w:rFonts w:asciiTheme="minorHAnsi" w:eastAsia="Cambria" w:hAnsiTheme="minorHAnsi" w:cstheme="minorHAnsi"/>
          <w:b w:val="0"/>
          <w:color w:val="000000"/>
          <w:sz w:val="22"/>
          <w:u w:val="none" w:color="000000"/>
        </w:rPr>
        <w:t xml:space="preserve"> </w:t>
      </w:r>
    </w:p>
    <w:p w14:paraId="4C951FE1" w14:textId="77777777" w:rsidR="00343B56" w:rsidRPr="005E5292" w:rsidRDefault="00000000">
      <w:pPr>
        <w:ind w:left="-5"/>
        <w:rPr>
          <w:rFonts w:asciiTheme="minorHAnsi" w:hAnsiTheme="minorHAnsi" w:cstheme="minorHAnsi"/>
        </w:rPr>
      </w:pPr>
      <w:r w:rsidRPr="005E5292">
        <w:rPr>
          <w:rFonts w:asciiTheme="minorHAnsi" w:hAnsiTheme="minorHAnsi" w:cstheme="minorHAnsi"/>
        </w:rPr>
        <w:t>Deployment of a domain-specific Large Language Model (</w:t>
      </w:r>
      <w:proofErr w:type="spellStart"/>
      <w:r w:rsidRPr="005E5292">
        <w:rPr>
          <w:rFonts w:asciiTheme="minorHAnsi" w:hAnsiTheme="minorHAnsi" w:cstheme="minorHAnsi"/>
        </w:rPr>
        <w:t>FinBERT</w:t>
      </w:r>
      <w:proofErr w:type="spellEnd"/>
      <w:r w:rsidRPr="005E5292">
        <w:rPr>
          <w:rFonts w:asciiTheme="minorHAnsi" w:hAnsiTheme="minorHAnsi" w:cstheme="minorHAnsi"/>
        </w:rPr>
        <w:t xml:space="preserve"> / Llama-3-70B-Instruct fine-tuned on SEC 10-K, 10-Q filings, SEBI corporate disclosures, and earnings call transcripts). The model will automatically parse un-structured corporate disclosures in real-time, generate automated sentiment scores, and update the causal DAG graph edges dynamically.</w:t>
      </w:r>
      <w:r w:rsidRPr="005E5292">
        <w:rPr>
          <w:rFonts w:asciiTheme="minorHAnsi" w:eastAsia="Cambria" w:hAnsiTheme="minorHAnsi" w:cstheme="minorHAnsi"/>
          <w:sz w:val="22"/>
        </w:rPr>
        <w:t xml:space="preserve"> </w:t>
      </w:r>
    </w:p>
    <w:p w14:paraId="0FF4E836" w14:textId="77777777" w:rsidR="00343B56" w:rsidRPr="005E5292" w:rsidRDefault="00000000">
      <w:pPr>
        <w:pStyle w:val="Heading3"/>
        <w:spacing w:after="57"/>
        <w:ind w:left="-5"/>
        <w:rPr>
          <w:rFonts w:asciiTheme="minorHAnsi" w:hAnsiTheme="minorHAnsi" w:cstheme="minorHAnsi"/>
        </w:rPr>
      </w:pPr>
      <w:r w:rsidRPr="005E5292">
        <w:rPr>
          <w:rFonts w:asciiTheme="minorHAnsi" w:hAnsiTheme="minorHAnsi" w:cstheme="minorHAnsi"/>
          <w:i/>
          <w:color w:val="000000"/>
          <w:u w:val="none" w:color="000000"/>
        </w:rPr>
        <w:t>Phase III: Reinforcement Learning (RL) Portfolio Shock Optimizer</w:t>
      </w:r>
      <w:r w:rsidRPr="005E5292">
        <w:rPr>
          <w:rFonts w:asciiTheme="minorHAnsi" w:eastAsia="Cambria" w:hAnsiTheme="minorHAnsi" w:cstheme="minorHAnsi"/>
          <w:b w:val="0"/>
          <w:color w:val="000000"/>
          <w:sz w:val="22"/>
          <w:u w:val="none" w:color="000000"/>
        </w:rPr>
        <w:t xml:space="preserve"> </w:t>
      </w:r>
    </w:p>
    <w:p w14:paraId="417D218E" w14:textId="77777777" w:rsidR="00343B56" w:rsidRPr="005E5292" w:rsidRDefault="00000000">
      <w:pPr>
        <w:spacing w:after="214"/>
        <w:ind w:left="-5"/>
        <w:rPr>
          <w:rFonts w:asciiTheme="minorHAnsi" w:hAnsiTheme="minorHAnsi" w:cstheme="minorHAnsi"/>
        </w:rPr>
      </w:pPr>
      <w:r w:rsidRPr="005E5292">
        <w:rPr>
          <w:rFonts w:asciiTheme="minorHAnsi" w:hAnsiTheme="minorHAnsi" w:cstheme="minorHAnsi"/>
        </w:rPr>
        <w:t>Implementation of Proximal Policy Optimization (PPO) and Deep Q-Learning algorithms trained on 20 years of historical market crash data (2008 Financial Crisis, 2020 COVID Shock, 2022 Inflation Spike). The RL agent will recommend dynamic asset reallocation strategies during high-volatility regime shifts.</w:t>
      </w:r>
      <w:r w:rsidRPr="005E5292">
        <w:rPr>
          <w:rFonts w:asciiTheme="minorHAnsi" w:eastAsia="Cambria" w:hAnsiTheme="minorHAnsi" w:cstheme="minorHAnsi"/>
          <w:sz w:val="22"/>
        </w:rPr>
        <w:t xml:space="preserve"> </w:t>
      </w:r>
    </w:p>
    <w:p w14:paraId="787D186D" w14:textId="77777777" w:rsidR="00343B56" w:rsidRPr="005E5292" w:rsidRDefault="00000000">
      <w:pPr>
        <w:pStyle w:val="Heading3"/>
        <w:spacing w:after="57"/>
        <w:ind w:left="-5"/>
        <w:rPr>
          <w:rFonts w:asciiTheme="minorHAnsi" w:hAnsiTheme="minorHAnsi" w:cstheme="minorHAnsi"/>
        </w:rPr>
      </w:pPr>
      <w:r w:rsidRPr="005E5292">
        <w:rPr>
          <w:rFonts w:asciiTheme="minorHAnsi" w:hAnsiTheme="minorHAnsi" w:cstheme="minorHAnsi"/>
          <w:i/>
          <w:color w:val="000000"/>
          <w:u w:val="none" w:color="000000"/>
        </w:rPr>
        <w:t>Phase IV: Sub-Millisecond Distributed WebSocket Infrastructure</w:t>
      </w:r>
      <w:r w:rsidRPr="005E5292">
        <w:rPr>
          <w:rFonts w:asciiTheme="minorHAnsi" w:eastAsia="Cambria" w:hAnsiTheme="minorHAnsi" w:cstheme="minorHAnsi"/>
          <w:b w:val="0"/>
          <w:color w:val="000000"/>
          <w:sz w:val="22"/>
          <w:u w:val="none" w:color="000000"/>
        </w:rPr>
        <w:t xml:space="preserve"> </w:t>
      </w:r>
    </w:p>
    <w:p w14:paraId="721F179D" w14:textId="77777777" w:rsidR="00343B56" w:rsidRPr="005E5292" w:rsidRDefault="00000000">
      <w:pPr>
        <w:spacing w:after="214"/>
        <w:ind w:left="-5"/>
        <w:rPr>
          <w:rFonts w:asciiTheme="minorHAnsi" w:hAnsiTheme="minorHAnsi" w:cstheme="minorHAnsi"/>
        </w:rPr>
      </w:pPr>
      <w:r w:rsidRPr="005E5292">
        <w:rPr>
          <w:rFonts w:asciiTheme="minorHAnsi" w:hAnsiTheme="minorHAnsi" w:cstheme="minorHAnsi"/>
        </w:rPr>
        <w:t>Migration from client-side REST polling to a distributed backend streaming architecture powered by Apache Kafka, Redis Pub/Sub, and Go-based WebSocket gateways. This will lower market data tick delivery latency from 8000ms to sub-100ms directly from exchange co-location servers.</w:t>
      </w:r>
      <w:r w:rsidRPr="005E5292">
        <w:rPr>
          <w:rFonts w:asciiTheme="minorHAnsi" w:eastAsia="Cambria" w:hAnsiTheme="minorHAnsi" w:cstheme="minorHAnsi"/>
          <w:sz w:val="22"/>
        </w:rPr>
        <w:t xml:space="preserve"> </w:t>
      </w:r>
    </w:p>
    <w:p w14:paraId="2DD9D25B" w14:textId="77777777" w:rsidR="00343B56" w:rsidRPr="005E5292" w:rsidRDefault="00000000">
      <w:pPr>
        <w:pStyle w:val="Heading3"/>
        <w:spacing w:after="57"/>
        <w:ind w:left="-5"/>
        <w:rPr>
          <w:rFonts w:asciiTheme="minorHAnsi" w:hAnsiTheme="minorHAnsi" w:cstheme="minorHAnsi"/>
        </w:rPr>
      </w:pPr>
      <w:r w:rsidRPr="005E5292">
        <w:rPr>
          <w:rFonts w:asciiTheme="minorHAnsi" w:hAnsiTheme="minorHAnsi" w:cstheme="minorHAnsi"/>
          <w:i/>
          <w:color w:val="000000"/>
          <w:u w:val="none" w:color="000000"/>
        </w:rPr>
        <w:t>Phase V: Cross-Border Regulatory &amp; ESG Intelligence Module</w:t>
      </w:r>
      <w:r w:rsidRPr="005E5292">
        <w:rPr>
          <w:rFonts w:asciiTheme="minorHAnsi" w:eastAsia="Cambria" w:hAnsiTheme="minorHAnsi" w:cstheme="minorHAnsi"/>
          <w:b w:val="0"/>
          <w:color w:val="000000"/>
          <w:sz w:val="22"/>
          <w:u w:val="none" w:color="000000"/>
        </w:rPr>
        <w:t xml:space="preserve"> </w:t>
      </w:r>
    </w:p>
    <w:p w14:paraId="1867AB54" w14:textId="77777777" w:rsidR="00343B56" w:rsidRPr="005E5292" w:rsidRDefault="00000000">
      <w:pPr>
        <w:spacing w:after="403"/>
        <w:ind w:left="-5"/>
        <w:rPr>
          <w:rFonts w:asciiTheme="minorHAnsi" w:eastAsia="Cambria" w:hAnsiTheme="minorHAnsi" w:cstheme="minorHAnsi"/>
          <w:sz w:val="22"/>
        </w:rPr>
      </w:pPr>
      <w:r w:rsidRPr="005E5292">
        <w:rPr>
          <w:rFonts w:asciiTheme="minorHAnsi" w:hAnsiTheme="minorHAnsi" w:cstheme="minorHAnsi"/>
        </w:rPr>
        <w:t xml:space="preserve">Integration of Corporate Sustainability Reporting Directive (CSRD) and ESG risk scoring modules, allowing institutional asset managers to evaluate carbon credit exposure, supply chain </w:t>
      </w:r>
      <w:proofErr w:type="spellStart"/>
      <w:r w:rsidRPr="005E5292">
        <w:rPr>
          <w:rFonts w:asciiTheme="minorHAnsi" w:hAnsiTheme="minorHAnsi" w:cstheme="minorHAnsi"/>
        </w:rPr>
        <w:t>labor</w:t>
      </w:r>
      <w:proofErr w:type="spellEnd"/>
      <w:r w:rsidRPr="005E5292">
        <w:rPr>
          <w:rFonts w:asciiTheme="minorHAnsi" w:hAnsiTheme="minorHAnsi" w:cstheme="minorHAnsi"/>
        </w:rPr>
        <w:t xml:space="preserve"> risks, and cross-border regulatory compliance.</w:t>
      </w:r>
      <w:r w:rsidRPr="005E5292">
        <w:rPr>
          <w:rFonts w:asciiTheme="minorHAnsi" w:eastAsia="Cambria" w:hAnsiTheme="minorHAnsi" w:cstheme="minorHAnsi"/>
          <w:sz w:val="22"/>
        </w:rPr>
        <w:t xml:space="preserve"> </w:t>
      </w:r>
    </w:p>
    <w:p w14:paraId="3D87A106" w14:textId="77777777" w:rsidR="00592F99" w:rsidRDefault="00592F99" w:rsidP="003B47E1">
      <w:pPr>
        <w:spacing w:after="403"/>
        <w:ind w:left="-5"/>
        <w:rPr>
          <w:rFonts w:asciiTheme="minorHAnsi" w:eastAsia="Cambria" w:hAnsiTheme="minorHAnsi" w:cstheme="minorHAnsi"/>
          <w:sz w:val="22"/>
        </w:rPr>
      </w:pPr>
    </w:p>
    <w:p w14:paraId="5368AA6E" w14:textId="71FE22BD" w:rsidR="003B47E1" w:rsidRPr="005E5292" w:rsidRDefault="003B47E1" w:rsidP="003B47E1">
      <w:pPr>
        <w:spacing w:after="403"/>
        <w:ind w:left="-5"/>
        <w:rPr>
          <w:rFonts w:asciiTheme="minorHAnsi" w:eastAsia="Cambria" w:hAnsiTheme="minorHAnsi" w:cstheme="minorHAnsi"/>
          <w:b/>
          <w:bCs/>
          <w:sz w:val="22"/>
        </w:rPr>
      </w:pPr>
      <w:r w:rsidRPr="005E5292">
        <w:rPr>
          <w:rFonts w:asciiTheme="minorHAnsi" w:eastAsia="Cambria" w:hAnsiTheme="minorHAnsi" w:cstheme="minorHAnsi"/>
          <w:b/>
          <w:bCs/>
          <w:sz w:val="22"/>
        </w:rPr>
        <w:lastRenderedPageBreak/>
        <w:t xml:space="preserve"> </w:t>
      </w:r>
      <w:r w:rsidRPr="005E5292">
        <w:rPr>
          <w:rFonts w:asciiTheme="minorHAnsi" w:eastAsia="Cambria" w:hAnsiTheme="minorHAnsi" w:cstheme="minorHAnsi"/>
          <w:b/>
          <w:bCs/>
          <w:sz w:val="28"/>
          <w:szCs w:val="28"/>
        </w:rPr>
        <w:t>References</w:t>
      </w:r>
      <w:r w:rsidRPr="005E5292">
        <w:rPr>
          <w:rFonts w:asciiTheme="minorHAnsi" w:eastAsia="Cambria" w:hAnsiTheme="minorHAnsi" w:cstheme="minorHAnsi"/>
          <w:b/>
          <w:bCs/>
          <w:sz w:val="22"/>
        </w:rPr>
        <w:t xml:space="preserve"> </w:t>
      </w:r>
    </w:p>
    <w:p w14:paraId="715F1FD1" w14:textId="69269100" w:rsidR="003B47E1" w:rsidRPr="005E5292" w:rsidRDefault="003B47E1" w:rsidP="003B47E1">
      <w:pPr>
        <w:pStyle w:val="ListParagraph"/>
        <w:numPr>
          <w:ilvl w:val="0"/>
          <w:numId w:val="24"/>
        </w:numPr>
        <w:spacing w:after="403"/>
        <w:rPr>
          <w:rFonts w:asciiTheme="minorHAnsi" w:eastAsia="Cambria" w:hAnsiTheme="minorHAnsi" w:cstheme="minorHAnsi"/>
          <w:b/>
          <w:bCs/>
          <w:sz w:val="22"/>
        </w:rPr>
      </w:pPr>
      <w:r w:rsidRPr="005E5292">
        <w:rPr>
          <w:rFonts w:asciiTheme="minorHAnsi" w:eastAsia="Cambria" w:hAnsiTheme="minorHAnsi" w:cstheme="minorHAnsi"/>
          <w:b/>
          <w:bCs/>
          <w:sz w:val="22"/>
        </w:rPr>
        <w:t xml:space="preserve">Yahoo Finance v8 Public REST API Specification &amp; Chart Endpoint Documentation (query1.finance.yahoo.com). </w:t>
      </w:r>
    </w:p>
    <w:p w14:paraId="4347F1D9" w14:textId="77777777" w:rsidR="003B47E1" w:rsidRPr="005E5292" w:rsidRDefault="003B47E1" w:rsidP="003B47E1">
      <w:pPr>
        <w:pStyle w:val="ListParagraph"/>
        <w:spacing w:after="403"/>
        <w:ind w:left="705" w:firstLine="0"/>
        <w:rPr>
          <w:rFonts w:asciiTheme="minorHAnsi" w:eastAsia="Cambria" w:hAnsiTheme="minorHAnsi" w:cstheme="minorHAnsi"/>
          <w:b/>
          <w:bCs/>
          <w:sz w:val="22"/>
        </w:rPr>
      </w:pPr>
    </w:p>
    <w:p w14:paraId="6954774E" w14:textId="7826DE53" w:rsidR="003B47E1" w:rsidRPr="005E5292" w:rsidRDefault="003B47E1" w:rsidP="003B47E1">
      <w:pPr>
        <w:pStyle w:val="ListParagraph"/>
        <w:numPr>
          <w:ilvl w:val="0"/>
          <w:numId w:val="24"/>
        </w:numPr>
        <w:spacing w:after="403"/>
        <w:rPr>
          <w:rFonts w:asciiTheme="minorHAnsi" w:eastAsia="Cambria" w:hAnsiTheme="minorHAnsi" w:cstheme="minorHAnsi"/>
          <w:b/>
          <w:bCs/>
          <w:sz w:val="22"/>
        </w:rPr>
      </w:pPr>
      <w:r w:rsidRPr="005E5292">
        <w:rPr>
          <w:rFonts w:asciiTheme="minorHAnsi" w:eastAsia="Cambria" w:hAnsiTheme="minorHAnsi" w:cstheme="minorHAnsi"/>
          <w:b/>
          <w:bCs/>
          <w:sz w:val="22"/>
        </w:rPr>
        <w:t xml:space="preserve">Pearl, Judea. "Causal Inference in Statistics: A Primer." John Wiley &amp; Sons, 2016. </w:t>
      </w:r>
    </w:p>
    <w:p w14:paraId="467A8FAA" w14:textId="77777777" w:rsidR="003B47E1" w:rsidRPr="005E5292" w:rsidRDefault="003B47E1" w:rsidP="003B47E1">
      <w:pPr>
        <w:pStyle w:val="ListParagraph"/>
        <w:rPr>
          <w:rFonts w:asciiTheme="minorHAnsi" w:eastAsia="Cambria" w:hAnsiTheme="minorHAnsi" w:cstheme="minorHAnsi"/>
          <w:b/>
          <w:bCs/>
          <w:sz w:val="22"/>
        </w:rPr>
      </w:pPr>
    </w:p>
    <w:p w14:paraId="51A87418" w14:textId="77777777" w:rsidR="003B47E1" w:rsidRPr="005E5292" w:rsidRDefault="003B47E1" w:rsidP="003B47E1">
      <w:pPr>
        <w:pStyle w:val="ListParagraph"/>
        <w:spacing w:after="403"/>
        <w:ind w:left="705" w:firstLine="0"/>
        <w:rPr>
          <w:rFonts w:asciiTheme="minorHAnsi" w:eastAsia="Cambria" w:hAnsiTheme="minorHAnsi" w:cstheme="minorHAnsi"/>
          <w:b/>
          <w:bCs/>
          <w:sz w:val="22"/>
        </w:rPr>
      </w:pPr>
    </w:p>
    <w:p w14:paraId="6871D834" w14:textId="30CAEBB5" w:rsidR="003B47E1" w:rsidRPr="005E5292" w:rsidRDefault="003B47E1" w:rsidP="003B47E1">
      <w:pPr>
        <w:pStyle w:val="ListParagraph"/>
        <w:numPr>
          <w:ilvl w:val="0"/>
          <w:numId w:val="24"/>
        </w:numPr>
        <w:spacing w:after="403"/>
        <w:rPr>
          <w:rFonts w:asciiTheme="minorHAnsi" w:eastAsia="Cambria" w:hAnsiTheme="minorHAnsi" w:cstheme="minorHAnsi"/>
          <w:b/>
          <w:bCs/>
          <w:sz w:val="22"/>
        </w:rPr>
      </w:pPr>
      <w:r w:rsidRPr="005E5292">
        <w:rPr>
          <w:rFonts w:asciiTheme="minorHAnsi" w:eastAsia="Cambria" w:hAnsiTheme="minorHAnsi" w:cstheme="minorHAnsi"/>
          <w:b/>
          <w:bCs/>
          <w:sz w:val="22"/>
        </w:rPr>
        <w:t xml:space="preserve">Markowitz, Harry. "Portfolio Selection." The Journal of Finance, vol. 7, no. 1, 1952, pp. 77–91. </w:t>
      </w:r>
    </w:p>
    <w:p w14:paraId="5018FB31" w14:textId="77777777" w:rsidR="003B47E1" w:rsidRPr="005E5292" w:rsidRDefault="003B47E1" w:rsidP="003B47E1">
      <w:pPr>
        <w:pStyle w:val="ListParagraph"/>
        <w:spacing w:after="403"/>
        <w:ind w:left="705" w:firstLine="0"/>
        <w:rPr>
          <w:rFonts w:asciiTheme="minorHAnsi" w:eastAsia="Cambria" w:hAnsiTheme="minorHAnsi" w:cstheme="minorHAnsi"/>
          <w:b/>
          <w:bCs/>
          <w:sz w:val="22"/>
        </w:rPr>
      </w:pPr>
    </w:p>
    <w:p w14:paraId="7280402B" w14:textId="27D20263" w:rsidR="003B47E1" w:rsidRPr="005E5292" w:rsidRDefault="003B47E1" w:rsidP="003B47E1">
      <w:pPr>
        <w:pStyle w:val="ListParagraph"/>
        <w:numPr>
          <w:ilvl w:val="0"/>
          <w:numId w:val="24"/>
        </w:numPr>
        <w:spacing w:after="403"/>
        <w:rPr>
          <w:rFonts w:asciiTheme="minorHAnsi" w:eastAsia="Cambria" w:hAnsiTheme="minorHAnsi" w:cstheme="minorHAnsi"/>
          <w:b/>
          <w:bCs/>
          <w:sz w:val="22"/>
        </w:rPr>
      </w:pPr>
      <w:r w:rsidRPr="005E5292">
        <w:rPr>
          <w:rFonts w:asciiTheme="minorHAnsi" w:eastAsia="Cambria" w:hAnsiTheme="minorHAnsi" w:cstheme="minorHAnsi"/>
          <w:b/>
          <w:bCs/>
          <w:sz w:val="22"/>
        </w:rPr>
        <w:t xml:space="preserve">SEBI (Securities and Exchange Board of India) Issue of Capital and Disclosure Requirements (ICDR) Regulations, 2018. </w:t>
      </w:r>
    </w:p>
    <w:p w14:paraId="5D6E5A0C" w14:textId="77777777" w:rsidR="003B47E1" w:rsidRPr="005E5292" w:rsidRDefault="003B47E1" w:rsidP="003B47E1">
      <w:pPr>
        <w:pStyle w:val="ListParagraph"/>
        <w:rPr>
          <w:rFonts w:asciiTheme="minorHAnsi" w:eastAsia="Cambria" w:hAnsiTheme="minorHAnsi" w:cstheme="minorHAnsi"/>
          <w:b/>
          <w:bCs/>
          <w:sz w:val="22"/>
        </w:rPr>
      </w:pPr>
    </w:p>
    <w:p w14:paraId="0BDDF78C" w14:textId="77777777" w:rsidR="003B47E1" w:rsidRPr="005E5292" w:rsidRDefault="003B47E1" w:rsidP="003B47E1">
      <w:pPr>
        <w:pStyle w:val="ListParagraph"/>
        <w:spacing w:after="403"/>
        <w:ind w:left="705" w:firstLine="0"/>
        <w:rPr>
          <w:rFonts w:asciiTheme="minorHAnsi" w:eastAsia="Cambria" w:hAnsiTheme="minorHAnsi" w:cstheme="minorHAnsi"/>
          <w:b/>
          <w:bCs/>
          <w:sz w:val="22"/>
        </w:rPr>
      </w:pPr>
    </w:p>
    <w:p w14:paraId="3D2AA66F" w14:textId="3D8FA1CF" w:rsidR="003B47E1" w:rsidRPr="005E5292" w:rsidRDefault="003B47E1" w:rsidP="003B47E1">
      <w:pPr>
        <w:pStyle w:val="ListParagraph"/>
        <w:numPr>
          <w:ilvl w:val="0"/>
          <w:numId w:val="24"/>
        </w:numPr>
        <w:spacing w:after="403"/>
        <w:rPr>
          <w:rFonts w:asciiTheme="minorHAnsi" w:eastAsia="Cambria" w:hAnsiTheme="minorHAnsi" w:cstheme="minorHAnsi"/>
          <w:b/>
          <w:bCs/>
          <w:sz w:val="22"/>
        </w:rPr>
      </w:pPr>
      <w:r w:rsidRPr="005E5292">
        <w:rPr>
          <w:rFonts w:asciiTheme="minorHAnsi" w:eastAsia="Cambria" w:hAnsiTheme="minorHAnsi" w:cstheme="minorHAnsi"/>
          <w:b/>
          <w:bCs/>
          <w:sz w:val="22"/>
        </w:rPr>
        <w:t>Araci, Dogu. "</w:t>
      </w:r>
      <w:proofErr w:type="spellStart"/>
      <w:r w:rsidRPr="005E5292">
        <w:rPr>
          <w:rFonts w:asciiTheme="minorHAnsi" w:eastAsia="Cambria" w:hAnsiTheme="minorHAnsi" w:cstheme="minorHAnsi"/>
          <w:b/>
          <w:bCs/>
          <w:sz w:val="22"/>
        </w:rPr>
        <w:t>FinBERT</w:t>
      </w:r>
      <w:proofErr w:type="spellEnd"/>
      <w:r w:rsidRPr="005E5292">
        <w:rPr>
          <w:rFonts w:asciiTheme="minorHAnsi" w:eastAsia="Cambria" w:hAnsiTheme="minorHAnsi" w:cstheme="minorHAnsi"/>
          <w:b/>
          <w:bCs/>
          <w:sz w:val="22"/>
        </w:rPr>
        <w:t xml:space="preserve">: Financial Sentiment Analysis with Pre-trained Language Models." </w:t>
      </w:r>
      <w:proofErr w:type="spellStart"/>
      <w:r w:rsidRPr="005E5292">
        <w:rPr>
          <w:rFonts w:asciiTheme="minorHAnsi" w:eastAsia="Cambria" w:hAnsiTheme="minorHAnsi" w:cstheme="minorHAnsi"/>
          <w:b/>
          <w:bCs/>
          <w:sz w:val="22"/>
        </w:rPr>
        <w:t>arXiv</w:t>
      </w:r>
      <w:proofErr w:type="spellEnd"/>
      <w:r w:rsidRPr="005E5292">
        <w:rPr>
          <w:rFonts w:asciiTheme="minorHAnsi" w:eastAsia="Cambria" w:hAnsiTheme="minorHAnsi" w:cstheme="minorHAnsi"/>
          <w:b/>
          <w:bCs/>
          <w:sz w:val="22"/>
        </w:rPr>
        <w:t xml:space="preserve"> preprint arXiv:1908.10063, 2019. </w:t>
      </w:r>
    </w:p>
    <w:p w14:paraId="25794FEE" w14:textId="77777777" w:rsidR="003B47E1" w:rsidRPr="005E5292" w:rsidRDefault="003B47E1" w:rsidP="003B47E1">
      <w:pPr>
        <w:pStyle w:val="ListParagraph"/>
        <w:spacing w:after="403"/>
        <w:ind w:left="705" w:firstLine="0"/>
        <w:rPr>
          <w:rFonts w:asciiTheme="minorHAnsi" w:eastAsia="Cambria" w:hAnsiTheme="minorHAnsi" w:cstheme="minorHAnsi"/>
          <w:b/>
          <w:bCs/>
          <w:sz w:val="22"/>
        </w:rPr>
      </w:pPr>
    </w:p>
    <w:p w14:paraId="3343F308" w14:textId="7E3C206F" w:rsidR="003B47E1" w:rsidRPr="005E5292" w:rsidRDefault="003B47E1" w:rsidP="003B47E1">
      <w:pPr>
        <w:pStyle w:val="ListParagraph"/>
        <w:numPr>
          <w:ilvl w:val="0"/>
          <w:numId w:val="24"/>
        </w:numPr>
        <w:spacing w:after="403"/>
        <w:rPr>
          <w:rFonts w:asciiTheme="minorHAnsi" w:eastAsia="Cambria" w:hAnsiTheme="minorHAnsi" w:cstheme="minorHAnsi"/>
          <w:b/>
          <w:bCs/>
          <w:sz w:val="22"/>
        </w:rPr>
      </w:pPr>
      <w:proofErr w:type="spellStart"/>
      <w:r w:rsidRPr="005E5292">
        <w:rPr>
          <w:rFonts w:asciiTheme="minorHAnsi" w:eastAsia="Cambria" w:hAnsiTheme="minorHAnsi" w:cstheme="minorHAnsi"/>
          <w:b/>
          <w:bCs/>
          <w:sz w:val="22"/>
        </w:rPr>
        <w:t>Moneycontrol</w:t>
      </w:r>
      <w:proofErr w:type="spellEnd"/>
      <w:r w:rsidRPr="005E5292">
        <w:rPr>
          <w:rFonts w:asciiTheme="minorHAnsi" w:eastAsia="Cambria" w:hAnsiTheme="minorHAnsi" w:cstheme="minorHAnsi"/>
          <w:b/>
          <w:bCs/>
          <w:sz w:val="22"/>
        </w:rPr>
        <w:t xml:space="preserve"> Pro &amp; Bloomberg Terminal Real-Time News &amp; Block Deal Wire Data Protocols. </w:t>
      </w:r>
    </w:p>
    <w:p w14:paraId="47B377C7" w14:textId="77777777" w:rsidR="003B47E1" w:rsidRPr="005E5292" w:rsidRDefault="003B47E1" w:rsidP="003B47E1">
      <w:pPr>
        <w:pStyle w:val="ListParagraph"/>
        <w:rPr>
          <w:rFonts w:asciiTheme="minorHAnsi" w:eastAsia="Cambria" w:hAnsiTheme="minorHAnsi" w:cstheme="minorHAnsi"/>
          <w:b/>
          <w:bCs/>
          <w:sz w:val="22"/>
        </w:rPr>
      </w:pPr>
    </w:p>
    <w:p w14:paraId="19C8CED5" w14:textId="77777777" w:rsidR="003B47E1" w:rsidRPr="005E5292" w:rsidRDefault="003B47E1" w:rsidP="003B47E1">
      <w:pPr>
        <w:pStyle w:val="ListParagraph"/>
        <w:spacing w:after="403"/>
        <w:ind w:left="705" w:firstLine="0"/>
        <w:rPr>
          <w:rFonts w:asciiTheme="minorHAnsi" w:eastAsia="Cambria" w:hAnsiTheme="minorHAnsi" w:cstheme="minorHAnsi"/>
          <w:b/>
          <w:bCs/>
          <w:sz w:val="22"/>
        </w:rPr>
      </w:pPr>
    </w:p>
    <w:p w14:paraId="50CF57CA" w14:textId="29E62C3E" w:rsidR="003B47E1" w:rsidRPr="005E5292" w:rsidRDefault="003B47E1" w:rsidP="003B47E1">
      <w:pPr>
        <w:pStyle w:val="ListParagraph"/>
        <w:numPr>
          <w:ilvl w:val="0"/>
          <w:numId w:val="24"/>
        </w:numPr>
        <w:spacing w:after="403"/>
        <w:rPr>
          <w:rFonts w:asciiTheme="minorHAnsi" w:eastAsia="Cambria" w:hAnsiTheme="minorHAnsi" w:cstheme="minorHAnsi"/>
          <w:b/>
          <w:bCs/>
          <w:sz w:val="22"/>
        </w:rPr>
      </w:pPr>
      <w:r w:rsidRPr="005E5292">
        <w:rPr>
          <w:rFonts w:asciiTheme="minorHAnsi" w:eastAsia="Cambria" w:hAnsiTheme="minorHAnsi" w:cstheme="minorHAnsi"/>
          <w:b/>
          <w:bCs/>
          <w:sz w:val="22"/>
        </w:rPr>
        <w:t xml:space="preserve">React 18 &amp; Vite 8 Single Page Application Architecture Guidelines, Meta Open Source. </w:t>
      </w:r>
    </w:p>
    <w:p w14:paraId="2EE86161" w14:textId="3D67D113" w:rsidR="003B47E1" w:rsidRPr="005E5292" w:rsidRDefault="003B47E1">
      <w:pPr>
        <w:spacing w:after="403"/>
        <w:ind w:left="-5"/>
        <w:rPr>
          <w:rFonts w:asciiTheme="minorHAnsi" w:eastAsia="Cambria" w:hAnsiTheme="minorHAnsi" w:cstheme="minorHAnsi"/>
          <w:b/>
          <w:bCs/>
          <w:sz w:val="22"/>
        </w:rPr>
      </w:pPr>
    </w:p>
    <w:p w14:paraId="411DCEC7" w14:textId="77777777" w:rsidR="00994ED0" w:rsidRPr="005E5292" w:rsidRDefault="00994ED0">
      <w:pPr>
        <w:spacing w:after="403"/>
        <w:ind w:left="-5"/>
        <w:rPr>
          <w:rFonts w:asciiTheme="minorHAnsi" w:eastAsia="Cambria" w:hAnsiTheme="minorHAnsi" w:cstheme="minorHAnsi"/>
          <w:sz w:val="22"/>
        </w:rPr>
      </w:pPr>
    </w:p>
    <w:p w14:paraId="22CDC191" w14:textId="77777777" w:rsidR="00994ED0" w:rsidRPr="005E5292" w:rsidRDefault="00994ED0">
      <w:pPr>
        <w:spacing w:after="403"/>
        <w:ind w:left="-5"/>
        <w:rPr>
          <w:rFonts w:asciiTheme="minorHAnsi" w:eastAsia="Cambria" w:hAnsiTheme="minorHAnsi" w:cstheme="minorHAnsi"/>
          <w:sz w:val="22"/>
        </w:rPr>
      </w:pPr>
    </w:p>
    <w:p w14:paraId="52644A1E" w14:textId="77777777" w:rsidR="00994ED0" w:rsidRPr="005E5292" w:rsidRDefault="00994ED0">
      <w:pPr>
        <w:spacing w:after="403"/>
        <w:ind w:left="-5"/>
        <w:rPr>
          <w:rFonts w:asciiTheme="minorHAnsi" w:hAnsiTheme="minorHAnsi" w:cstheme="minorHAnsi"/>
        </w:rPr>
      </w:pPr>
    </w:p>
    <w:p w14:paraId="31D840DC" w14:textId="77777777" w:rsidR="003B47E1" w:rsidRPr="005E5292" w:rsidRDefault="003B47E1">
      <w:pPr>
        <w:spacing w:after="403"/>
        <w:ind w:left="-5"/>
        <w:rPr>
          <w:rFonts w:asciiTheme="minorHAnsi" w:hAnsiTheme="minorHAnsi" w:cstheme="minorHAnsi"/>
        </w:rPr>
      </w:pPr>
    </w:p>
    <w:p w14:paraId="4E2AA230" w14:textId="77777777" w:rsidR="003B47E1" w:rsidRPr="005E5292" w:rsidRDefault="003B47E1">
      <w:pPr>
        <w:spacing w:after="403"/>
        <w:ind w:left="-5"/>
        <w:rPr>
          <w:rFonts w:asciiTheme="minorHAnsi" w:hAnsiTheme="minorHAnsi" w:cstheme="minorHAnsi"/>
        </w:rPr>
      </w:pPr>
    </w:p>
    <w:p w14:paraId="2498897F" w14:textId="77777777" w:rsidR="003B47E1" w:rsidRPr="005E5292" w:rsidRDefault="003B47E1">
      <w:pPr>
        <w:spacing w:after="403"/>
        <w:ind w:left="-5"/>
        <w:rPr>
          <w:rFonts w:asciiTheme="minorHAnsi" w:hAnsiTheme="minorHAnsi" w:cstheme="minorHAnsi"/>
        </w:rPr>
      </w:pPr>
    </w:p>
    <w:p w14:paraId="40A85B68" w14:textId="77777777" w:rsidR="003B47E1" w:rsidRPr="005E5292" w:rsidRDefault="003B47E1">
      <w:pPr>
        <w:spacing w:after="403"/>
        <w:ind w:left="-5"/>
        <w:rPr>
          <w:rFonts w:asciiTheme="minorHAnsi" w:hAnsiTheme="minorHAnsi" w:cstheme="minorHAnsi"/>
        </w:rPr>
      </w:pPr>
    </w:p>
    <w:p w14:paraId="5C2466D1" w14:textId="77777777" w:rsidR="00343B56" w:rsidRPr="005E5292" w:rsidRDefault="00000000">
      <w:pPr>
        <w:spacing w:after="103" w:line="259" w:lineRule="auto"/>
        <w:ind w:left="-5"/>
        <w:jc w:val="left"/>
        <w:rPr>
          <w:rFonts w:asciiTheme="minorHAnsi" w:hAnsiTheme="minorHAnsi" w:cstheme="minorHAnsi"/>
        </w:rPr>
      </w:pPr>
      <w:r w:rsidRPr="005E5292">
        <w:rPr>
          <w:rFonts w:asciiTheme="minorHAnsi" w:hAnsiTheme="minorHAnsi" w:cstheme="minorHAnsi"/>
          <w:b/>
          <w:color w:val="1A1A1A"/>
          <w:sz w:val="28"/>
        </w:rPr>
        <w:lastRenderedPageBreak/>
        <w:t>APPENDIX A: GLOSSARY</w:t>
      </w:r>
      <w:r w:rsidRPr="005E5292">
        <w:rPr>
          <w:rFonts w:asciiTheme="minorHAnsi" w:eastAsia="Cambria" w:hAnsiTheme="minorHAnsi" w:cstheme="minorHAnsi"/>
          <w:sz w:val="22"/>
        </w:rPr>
        <w:t xml:space="preserve"> </w:t>
      </w:r>
    </w:p>
    <w:p w14:paraId="7B894DB1" w14:textId="77777777" w:rsidR="00343B56" w:rsidRPr="005E5292" w:rsidRDefault="00000000" w:rsidP="003B47E1">
      <w:pPr>
        <w:pStyle w:val="ListParagraph"/>
        <w:numPr>
          <w:ilvl w:val="0"/>
          <w:numId w:val="25"/>
        </w:numPr>
        <w:rPr>
          <w:rFonts w:asciiTheme="minorHAnsi" w:hAnsiTheme="minorHAnsi" w:cstheme="minorHAnsi"/>
        </w:rPr>
      </w:pPr>
      <w:r w:rsidRPr="00F57FC9">
        <w:rPr>
          <w:rFonts w:asciiTheme="minorHAnsi" w:hAnsiTheme="minorHAnsi" w:cstheme="minorHAnsi"/>
          <w:b/>
          <w:bCs/>
        </w:rPr>
        <w:t>GMP (Grey Market Premium):</w:t>
      </w:r>
      <w:r w:rsidRPr="005E5292">
        <w:rPr>
          <w:rFonts w:asciiTheme="minorHAnsi" w:hAnsiTheme="minorHAnsi" w:cstheme="minorHAnsi"/>
        </w:rPr>
        <w:t xml:space="preserve"> Off-market trading premium indicating estimated listing gains prior to official stock exchange listing.</w:t>
      </w:r>
      <w:r w:rsidRPr="005E5292">
        <w:rPr>
          <w:rFonts w:asciiTheme="minorHAnsi" w:eastAsia="Cambria" w:hAnsiTheme="minorHAnsi" w:cstheme="minorHAnsi"/>
          <w:sz w:val="22"/>
        </w:rPr>
        <w:t xml:space="preserve"> </w:t>
      </w:r>
    </w:p>
    <w:p w14:paraId="417A913B" w14:textId="77777777" w:rsidR="003B47E1" w:rsidRPr="005E5292" w:rsidRDefault="003B47E1" w:rsidP="003B47E1">
      <w:pPr>
        <w:pStyle w:val="ListParagraph"/>
        <w:ind w:left="730" w:firstLine="0"/>
        <w:rPr>
          <w:rFonts w:asciiTheme="minorHAnsi" w:hAnsiTheme="minorHAnsi" w:cstheme="minorHAnsi"/>
        </w:rPr>
      </w:pPr>
    </w:p>
    <w:p w14:paraId="7E28584F" w14:textId="14A7B9B6" w:rsidR="003B47E1" w:rsidRPr="00F57FC9" w:rsidRDefault="00000000" w:rsidP="00F57FC9">
      <w:pPr>
        <w:pStyle w:val="ListParagraph"/>
        <w:numPr>
          <w:ilvl w:val="0"/>
          <w:numId w:val="25"/>
        </w:numPr>
        <w:rPr>
          <w:rFonts w:asciiTheme="minorHAnsi" w:hAnsiTheme="minorHAnsi" w:cstheme="minorHAnsi"/>
        </w:rPr>
      </w:pPr>
      <w:r w:rsidRPr="00F57FC9">
        <w:rPr>
          <w:rFonts w:asciiTheme="minorHAnsi" w:hAnsiTheme="minorHAnsi" w:cstheme="minorHAnsi"/>
          <w:b/>
          <w:bCs/>
        </w:rPr>
        <w:t>QIB (Qualified Institutional Buyer):</w:t>
      </w:r>
      <w:r w:rsidRPr="005E5292">
        <w:rPr>
          <w:rFonts w:asciiTheme="minorHAnsi" w:hAnsiTheme="minorHAnsi" w:cstheme="minorHAnsi"/>
        </w:rPr>
        <w:t xml:space="preserve"> Institutional bidding category in IPOs comprising mutual funds, banks, and FIIs.</w:t>
      </w:r>
      <w:r w:rsidRPr="005E5292">
        <w:rPr>
          <w:rFonts w:asciiTheme="minorHAnsi" w:eastAsia="Cambria" w:hAnsiTheme="minorHAnsi" w:cstheme="minorHAnsi"/>
          <w:sz w:val="22"/>
        </w:rPr>
        <w:t xml:space="preserve"> </w:t>
      </w:r>
    </w:p>
    <w:p w14:paraId="3DA1AAF5" w14:textId="77777777" w:rsidR="003B47E1" w:rsidRPr="005E5292" w:rsidRDefault="003B47E1" w:rsidP="003B47E1">
      <w:pPr>
        <w:pStyle w:val="ListParagraph"/>
        <w:ind w:left="730" w:firstLine="0"/>
        <w:rPr>
          <w:rFonts w:asciiTheme="minorHAnsi" w:hAnsiTheme="minorHAnsi" w:cstheme="minorHAnsi"/>
        </w:rPr>
      </w:pPr>
    </w:p>
    <w:p w14:paraId="269EA2AF" w14:textId="77777777" w:rsidR="00343B56" w:rsidRPr="005E5292" w:rsidRDefault="00000000" w:rsidP="003B47E1">
      <w:pPr>
        <w:pStyle w:val="ListParagraph"/>
        <w:numPr>
          <w:ilvl w:val="0"/>
          <w:numId w:val="25"/>
        </w:numPr>
        <w:rPr>
          <w:rFonts w:asciiTheme="minorHAnsi" w:hAnsiTheme="minorHAnsi" w:cstheme="minorHAnsi"/>
        </w:rPr>
      </w:pPr>
      <w:r w:rsidRPr="00F57FC9">
        <w:rPr>
          <w:rFonts w:asciiTheme="minorHAnsi" w:hAnsiTheme="minorHAnsi" w:cstheme="minorHAnsi"/>
          <w:b/>
          <w:bCs/>
        </w:rPr>
        <w:t>NII (Non-Institutional Investor):</w:t>
      </w:r>
      <w:r w:rsidRPr="005E5292">
        <w:rPr>
          <w:rFonts w:asciiTheme="minorHAnsi" w:hAnsiTheme="minorHAnsi" w:cstheme="minorHAnsi"/>
        </w:rPr>
        <w:t xml:space="preserve"> High Net-Worth Individual (HNI) bidding category applying for IPO shares exceeding ₹2 Lakhs.</w:t>
      </w:r>
      <w:r w:rsidRPr="005E5292">
        <w:rPr>
          <w:rFonts w:asciiTheme="minorHAnsi" w:eastAsia="Cambria" w:hAnsiTheme="minorHAnsi" w:cstheme="minorHAnsi"/>
          <w:sz w:val="22"/>
        </w:rPr>
        <w:t xml:space="preserve"> </w:t>
      </w:r>
    </w:p>
    <w:p w14:paraId="6101F2D5" w14:textId="77777777" w:rsidR="003B47E1" w:rsidRPr="005E5292" w:rsidRDefault="003B47E1" w:rsidP="003B47E1">
      <w:pPr>
        <w:pStyle w:val="ListParagraph"/>
        <w:ind w:left="730" w:firstLine="0"/>
        <w:rPr>
          <w:rFonts w:asciiTheme="minorHAnsi" w:hAnsiTheme="minorHAnsi" w:cstheme="minorHAnsi"/>
        </w:rPr>
      </w:pPr>
    </w:p>
    <w:p w14:paraId="75DEA1B7" w14:textId="0C1A4853" w:rsidR="003B47E1" w:rsidRPr="00F57FC9" w:rsidRDefault="00000000" w:rsidP="00F57FC9">
      <w:pPr>
        <w:pStyle w:val="ListParagraph"/>
        <w:numPr>
          <w:ilvl w:val="0"/>
          <w:numId w:val="25"/>
        </w:numPr>
        <w:rPr>
          <w:rFonts w:asciiTheme="minorHAnsi" w:hAnsiTheme="minorHAnsi" w:cstheme="minorHAnsi"/>
        </w:rPr>
      </w:pPr>
      <w:r w:rsidRPr="00F57FC9">
        <w:rPr>
          <w:rFonts w:asciiTheme="minorHAnsi" w:hAnsiTheme="minorHAnsi" w:cstheme="minorHAnsi"/>
          <w:b/>
          <w:bCs/>
        </w:rPr>
        <w:t>DAG (Directed Acyclic Graph):</w:t>
      </w:r>
      <w:r w:rsidRPr="005E5292">
        <w:rPr>
          <w:rFonts w:asciiTheme="minorHAnsi" w:hAnsiTheme="minorHAnsi" w:cstheme="minorHAnsi"/>
        </w:rPr>
        <w:t xml:space="preserve"> A graph structure consisting of nodes and directed edges with no closed loops, used to model causal dependency chains.</w:t>
      </w:r>
      <w:r w:rsidRPr="005E5292">
        <w:rPr>
          <w:rFonts w:asciiTheme="minorHAnsi" w:eastAsia="Cambria" w:hAnsiTheme="minorHAnsi" w:cstheme="minorHAnsi"/>
          <w:sz w:val="22"/>
        </w:rPr>
        <w:t xml:space="preserve"> </w:t>
      </w:r>
    </w:p>
    <w:p w14:paraId="4868C1C6" w14:textId="77777777" w:rsidR="003B47E1" w:rsidRPr="005E5292" w:rsidRDefault="003B47E1" w:rsidP="003B47E1">
      <w:pPr>
        <w:pStyle w:val="ListParagraph"/>
        <w:ind w:left="730" w:firstLine="0"/>
        <w:rPr>
          <w:rFonts w:asciiTheme="minorHAnsi" w:hAnsiTheme="minorHAnsi" w:cstheme="minorHAnsi"/>
        </w:rPr>
      </w:pPr>
    </w:p>
    <w:p w14:paraId="0F3A1BDF" w14:textId="098775E9" w:rsidR="00343B56" w:rsidRPr="005E5292" w:rsidRDefault="00000000" w:rsidP="003B47E1">
      <w:pPr>
        <w:pStyle w:val="ListParagraph"/>
        <w:numPr>
          <w:ilvl w:val="0"/>
          <w:numId w:val="25"/>
        </w:numPr>
        <w:rPr>
          <w:rFonts w:asciiTheme="minorHAnsi" w:hAnsiTheme="minorHAnsi" w:cstheme="minorHAnsi"/>
        </w:rPr>
      </w:pPr>
      <w:r w:rsidRPr="00F57FC9">
        <w:rPr>
          <w:rFonts w:asciiTheme="minorHAnsi" w:hAnsiTheme="minorHAnsi" w:cstheme="minorHAnsi"/>
          <w:b/>
          <w:bCs/>
        </w:rPr>
        <w:t>PCR (Put-Call Ratio):</w:t>
      </w:r>
      <w:r w:rsidRPr="005E5292">
        <w:rPr>
          <w:rFonts w:asciiTheme="minorHAnsi" w:hAnsiTheme="minorHAnsi" w:cstheme="minorHAnsi"/>
        </w:rPr>
        <w:t xml:space="preserve"> Derivatives indicator calculated by dividing total open interest of Put options by Call options.</w:t>
      </w:r>
    </w:p>
    <w:p w14:paraId="579B96C1" w14:textId="77777777" w:rsidR="003B47E1" w:rsidRPr="005E5292" w:rsidRDefault="003B47E1" w:rsidP="003B47E1">
      <w:pPr>
        <w:pStyle w:val="ListParagraph"/>
        <w:ind w:left="730" w:firstLine="0"/>
        <w:rPr>
          <w:rFonts w:asciiTheme="minorHAnsi" w:hAnsiTheme="minorHAnsi" w:cstheme="minorHAnsi"/>
        </w:rPr>
      </w:pPr>
    </w:p>
    <w:p w14:paraId="434BE492" w14:textId="77777777" w:rsidR="00343B56" w:rsidRPr="005E5292" w:rsidRDefault="00000000" w:rsidP="003B47E1">
      <w:pPr>
        <w:pStyle w:val="ListParagraph"/>
        <w:numPr>
          <w:ilvl w:val="0"/>
          <w:numId w:val="25"/>
        </w:numPr>
        <w:spacing w:after="402"/>
        <w:rPr>
          <w:rFonts w:asciiTheme="minorHAnsi" w:hAnsiTheme="minorHAnsi" w:cstheme="minorHAnsi"/>
        </w:rPr>
      </w:pPr>
      <w:r w:rsidRPr="00F57FC9">
        <w:rPr>
          <w:rFonts w:asciiTheme="minorHAnsi" w:hAnsiTheme="minorHAnsi" w:cstheme="minorHAnsi"/>
          <w:b/>
          <w:bCs/>
        </w:rPr>
        <w:t>GRM (Gross Refining Margin):</w:t>
      </w:r>
      <w:r w:rsidRPr="005E5292">
        <w:rPr>
          <w:rFonts w:asciiTheme="minorHAnsi" w:hAnsiTheme="minorHAnsi" w:cstheme="minorHAnsi"/>
        </w:rPr>
        <w:t xml:space="preserve"> The difference between the total value of refined petroleum products and the raw cost of crude oil.</w:t>
      </w:r>
      <w:r w:rsidRPr="005E5292">
        <w:rPr>
          <w:rFonts w:asciiTheme="minorHAnsi" w:eastAsia="Cambria" w:hAnsiTheme="minorHAnsi" w:cstheme="minorHAnsi"/>
          <w:sz w:val="22"/>
        </w:rPr>
        <w:t xml:space="preserve"> </w:t>
      </w:r>
    </w:p>
    <w:p w14:paraId="0E2F8D12" w14:textId="77777777" w:rsidR="00592F99" w:rsidRDefault="00000000">
      <w:pPr>
        <w:spacing w:after="103" w:line="259" w:lineRule="auto"/>
        <w:ind w:left="-5"/>
        <w:jc w:val="left"/>
        <w:rPr>
          <w:rFonts w:asciiTheme="minorHAnsi" w:hAnsiTheme="minorHAnsi" w:cstheme="minorHAnsi"/>
          <w:b/>
          <w:color w:val="1A1A1A"/>
          <w:sz w:val="28"/>
        </w:rPr>
      </w:pPr>
      <w:r w:rsidRPr="005E5292">
        <w:rPr>
          <w:rFonts w:asciiTheme="minorHAnsi" w:hAnsiTheme="minorHAnsi" w:cstheme="minorHAnsi"/>
          <w:b/>
          <w:color w:val="1A1A1A"/>
          <w:sz w:val="28"/>
        </w:rPr>
        <w:t>APPENDIX B: ANALYSIS MODEL</w:t>
      </w:r>
    </w:p>
    <w:p w14:paraId="518C9579" w14:textId="03C09562" w:rsidR="00343B56" w:rsidRPr="005E5292" w:rsidRDefault="00000000">
      <w:pPr>
        <w:spacing w:after="103" w:line="259" w:lineRule="auto"/>
        <w:ind w:left="-5"/>
        <w:jc w:val="left"/>
        <w:rPr>
          <w:rFonts w:asciiTheme="minorHAnsi" w:hAnsiTheme="minorHAnsi" w:cstheme="minorHAnsi"/>
        </w:rPr>
      </w:pPr>
      <w:r w:rsidRPr="005E5292">
        <w:rPr>
          <w:rFonts w:asciiTheme="minorHAnsi" w:eastAsia="Cambria" w:hAnsiTheme="minorHAnsi" w:cstheme="minorHAnsi"/>
          <w:sz w:val="22"/>
        </w:rPr>
        <w:t xml:space="preserve"> </w:t>
      </w:r>
    </w:p>
    <w:p w14:paraId="194F1408" w14:textId="77777777" w:rsidR="00343B56" w:rsidRDefault="00000000">
      <w:pPr>
        <w:ind w:left="-5"/>
        <w:rPr>
          <w:rFonts w:asciiTheme="minorHAnsi" w:eastAsia="Cambria" w:hAnsiTheme="minorHAnsi" w:cstheme="minorHAnsi"/>
          <w:sz w:val="22"/>
        </w:rPr>
      </w:pPr>
      <w:r w:rsidRPr="005E5292">
        <w:rPr>
          <w:rFonts w:asciiTheme="minorHAnsi" w:hAnsiTheme="minorHAnsi" w:cstheme="minorHAnsi"/>
        </w:rPr>
        <w:t>Detailed data dictionary schemas, entity-relationship specifications, and component interface models defining system boundaries.</w:t>
      </w:r>
      <w:r w:rsidRPr="005E5292">
        <w:rPr>
          <w:rFonts w:asciiTheme="minorHAnsi" w:eastAsia="Cambria" w:hAnsiTheme="minorHAnsi" w:cstheme="minorHAnsi"/>
          <w:sz w:val="22"/>
        </w:rPr>
        <w:t xml:space="preserve"> </w:t>
      </w:r>
    </w:p>
    <w:p w14:paraId="2D93A775" w14:textId="77777777" w:rsidR="00592F99" w:rsidRPr="005E5292" w:rsidRDefault="00592F99">
      <w:pPr>
        <w:ind w:left="-5"/>
        <w:rPr>
          <w:rFonts w:asciiTheme="minorHAnsi" w:hAnsiTheme="minorHAnsi" w:cstheme="minorHAnsi"/>
        </w:rPr>
      </w:pPr>
    </w:p>
    <w:p w14:paraId="09C03EEA" w14:textId="77777777" w:rsidR="00343B56" w:rsidRPr="005E5292" w:rsidRDefault="00000000">
      <w:pPr>
        <w:spacing w:after="103" w:line="259" w:lineRule="auto"/>
        <w:ind w:left="-5"/>
        <w:jc w:val="left"/>
        <w:rPr>
          <w:rFonts w:asciiTheme="minorHAnsi" w:hAnsiTheme="minorHAnsi" w:cstheme="minorHAnsi"/>
        </w:rPr>
      </w:pPr>
      <w:r w:rsidRPr="005E5292">
        <w:rPr>
          <w:rFonts w:asciiTheme="minorHAnsi" w:hAnsiTheme="minorHAnsi" w:cstheme="minorHAnsi"/>
          <w:b/>
          <w:color w:val="1A1A1A"/>
          <w:sz w:val="28"/>
        </w:rPr>
        <w:t>APPENDIX C: ISSUES LIST</w:t>
      </w:r>
      <w:r w:rsidRPr="005E5292">
        <w:rPr>
          <w:rFonts w:asciiTheme="minorHAnsi" w:eastAsia="Cambria" w:hAnsiTheme="minorHAnsi" w:cstheme="minorHAnsi"/>
          <w:sz w:val="22"/>
        </w:rPr>
        <w:t xml:space="preserve"> </w:t>
      </w:r>
    </w:p>
    <w:p w14:paraId="2F3A5FD7" w14:textId="77777777" w:rsidR="00343B56" w:rsidRPr="005E5292" w:rsidRDefault="00000000">
      <w:pPr>
        <w:ind w:left="-5"/>
        <w:rPr>
          <w:rFonts w:asciiTheme="minorHAnsi" w:hAnsiTheme="minorHAnsi" w:cstheme="minorHAnsi"/>
        </w:rPr>
      </w:pPr>
      <w:r w:rsidRPr="005E5292">
        <w:rPr>
          <w:rFonts w:asciiTheme="minorHAnsi" w:hAnsiTheme="minorHAnsi" w:cstheme="minorHAnsi"/>
        </w:rPr>
        <w:t>Active dynamic issue tracking log monitoring public CORS proxy response latencies during peak global market trading hours.</w:t>
      </w:r>
      <w:r w:rsidRPr="005E5292">
        <w:rPr>
          <w:rFonts w:asciiTheme="minorHAnsi" w:eastAsia="Cambria" w:hAnsiTheme="minorHAnsi" w:cstheme="minorHAnsi"/>
          <w:sz w:val="22"/>
        </w:rPr>
        <w:t xml:space="preserve"> </w:t>
      </w:r>
    </w:p>
    <w:sectPr w:rsidR="00343B56" w:rsidRPr="005E5292">
      <w:pgSz w:w="12240" w:h="15840"/>
      <w:pgMar w:top="1456" w:right="1440" w:bottom="145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B528" w14:textId="77777777" w:rsidR="002D75EF" w:rsidRDefault="002D75EF" w:rsidP="00525702">
      <w:pPr>
        <w:spacing w:after="0" w:line="240" w:lineRule="auto"/>
      </w:pPr>
      <w:r>
        <w:separator/>
      </w:r>
    </w:p>
  </w:endnote>
  <w:endnote w:type="continuationSeparator" w:id="0">
    <w:p w14:paraId="48A948F2" w14:textId="77777777" w:rsidR="002D75EF" w:rsidRDefault="002D75EF" w:rsidP="00525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16FED" w14:textId="77777777" w:rsidR="002D75EF" w:rsidRDefault="002D75EF" w:rsidP="00525702">
      <w:pPr>
        <w:spacing w:after="0" w:line="240" w:lineRule="auto"/>
      </w:pPr>
      <w:r>
        <w:separator/>
      </w:r>
    </w:p>
  </w:footnote>
  <w:footnote w:type="continuationSeparator" w:id="0">
    <w:p w14:paraId="5568B5C1" w14:textId="77777777" w:rsidR="002D75EF" w:rsidRDefault="002D75EF" w:rsidP="00525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8FD"/>
    <w:multiLevelType w:val="multilevel"/>
    <w:tmpl w:val="90547E18"/>
    <w:lvl w:ilvl="0">
      <w:start w:val="3"/>
      <w:numFmt w:val="decimal"/>
      <w:lvlText w:val="%1"/>
      <w:lvlJc w:val="left"/>
      <w:pPr>
        <w:ind w:left="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E70F0B"/>
    <w:multiLevelType w:val="hybridMultilevel"/>
    <w:tmpl w:val="7DC0C9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3F5DEF"/>
    <w:multiLevelType w:val="hybridMultilevel"/>
    <w:tmpl w:val="A9DE2C5C"/>
    <w:lvl w:ilvl="0" w:tplc="2D128F5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2EED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4A90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062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2281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2261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8A2A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4F9F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86CE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F40EB4"/>
    <w:multiLevelType w:val="hybridMultilevel"/>
    <w:tmpl w:val="89228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E8184C"/>
    <w:multiLevelType w:val="hybridMultilevel"/>
    <w:tmpl w:val="898420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44462E"/>
    <w:multiLevelType w:val="hybridMultilevel"/>
    <w:tmpl w:val="4D5663B2"/>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6" w15:restartNumberingAfterBreak="0">
    <w:nsid w:val="23DC666F"/>
    <w:multiLevelType w:val="hybridMultilevel"/>
    <w:tmpl w:val="06AAE6F0"/>
    <w:lvl w:ilvl="0" w:tplc="1D28CB6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001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ED5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0FF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81D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877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475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C2B2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2ED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8F64DB"/>
    <w:multiLevelType w:val="hybridMultilevel"/>
    <w:tmpl w:val="E342D79A"/>
    <w:lvl w:ilvl="0" w:tplc="D8F82A5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814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A7F1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A878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606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0F7A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EC0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813E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C7B2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AB1F27"/>
    <w:multiLevelType w:val="hybridMultilevel"/>
    <w:tmpl w:val="98E063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67B57A7"/>
    <w:multiLevelType w:val="hybridMultilevel"/>
    <w:tmpl w:val="454CC748"/>
    <w:lvl w:ilvl="0" w:tplc="4009000F">
      <w:start w:val="1"/>
      <w:numFmt w:val="decimal"/>
      <w:lvlText w:val="%1."/>
      <w:lvlJc w:val="left"/>
      <w:pPr>
        <w:ind w:left="10"/>
      </w:pPr>
      <w:rPr>
        <w:b/>
        <w:bCs/>
        <w:i w:val="0"/>
        <w:strike w:val="0"/>
        <w:dstrike w:val="0"/>
        <w:color w:val="000000"/>
        <w:sz w:val="24"/>
        <w:szCs w:val="24"/>
        <w:u w:val="none" w:color="000000"/>
        <w:bdr w:val="none" w:sz="0" w:space="0" w:color="auto"/>
        <w:shd w:val="clear" w:color="auto" w:fill="auto"/>
        <w:vertAlign w:val="baseline"/>
      </w:rPr>
    </w:lvl>
    <w:lvl w:ilvl="1" w:tplc="2182D54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FB8590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ABE078E">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CECFB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F06F4F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65CBD28">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FF4C8BA">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B769F9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0370C7"/>
    <w:multiLevelType w:val="hybridMultilevel"/>
    <w:tmpl w:val="95E4DB8C"/>
    <w:lvl w:ilvl="0" w:tplc="429226C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C11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829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088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094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8A7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AE8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CDB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4C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5E777D6"/>
    <w:multiLevelType w:val="hybridMultilevel"/>
    <w:tmpl w:val="30464B5E"/>
    <w:lvl w:ilvl="0" w:tplc="4009000F">
      <w:start w:val="1"/>
      <w:numFmt w:val="decimal"/>
      <w:lvlText w:val="%1."/>
      <w:lvlJc w:val="left"/>
      <w:pPr>
        <w:ind w:left="10"/>
      </w:pPr>
      <w:rPr>
        <w:b/>
        <w:bCs/>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562C1B"/>
    <w:multiLevelType w:val="hybridMultilevel"/>
    <w:tmpl w:val="648CE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FF0C4C"/>
    <w:multiLevelType w:val="hybridMultilevel"/>
    <w:tmpl w:val="C5A60260"/>
    <w:lvl w:ilvl="0" w:tplc="6EB0C592">
      <w:start w:val="1"/>
      <w:numFmt w:val="bullet"/>
      <w:lvlText w:val="•"/>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B9E896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AE6BC0">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3B64A0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BD06EC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9EEEF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43A9C1E">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1E51D6">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B203240">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6A5330"/>
    <w:multiLevelType w:val="hybridMultilevel"/>
    <w:tmpl w:val="47200D3E"/>
    <w:lvl w:ilvl="0" w:tplc="836EB70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5E63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42B9D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556CA3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BAD1C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B073F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8AEB3B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FBCA5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BAEEB0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4C70ACB"/>
    <w:multiLevelType w:val="hybridMultilevel"/>
    <w:tmpl w:val="7E9E1BD8"/>
    <w:lvl w:ilvl="0" w:tplc="8A484E5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E4B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AA85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0170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A42E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AE8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82AB7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84D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C1E0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18E54B5"/>
    <w:multiLevelType w:val="hybridMultilevel"/>
    <w:tmpl w:val="E27089BA"/>
    <w:lvl w:ilvl="0" w:tplc="4DDED634">
      <w:start w:val="1"/>
      <w:numFmt w:val="decimal"/>
      <w:lvlText w:val="%1."/>
      <w:lvlJc w:val="left"/>
      <w:pPr>
        <w:ind w:left="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61A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7EB5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0B0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491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E1F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A6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04A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E42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461122"/>
    <w:multiLevelType w:val="hybridMultilevel"/>
    <w:tmpl w:val="CF2C7F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B76BE0"/>
    <w:multiLevelType w:val="hybridMultilevel"/>
    <w:tmpl w:val="76A881C6"/>
    <w:lvl w:ilvl="0" w:tplc="E7902D88">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9251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7AECC7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4A176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80CB58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CEA6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7DA310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D38E4F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C02E00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D8F687A"/>
    <w:multiLevelType w:val="hybridMultilevel"/>
    <w:tmpl w:val="C454562A"/>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20" w15:restartNumberingAfterBreak="0">
    <w:nsid w:val="702A39EE"/>
    <w:multiLevelType w:val="hybridMultilevel"/>
    <w:tmpl w:val="35A6A892"/>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21" w15:restartNumberingAfterBreak="0">
    <w:nsid w:val="77A12B3B"/>
    <w:multiLevelType w:val="hybridMultilevel"/>
    <w:tmpl w:val="F1D2C712"/>
    <w:lvl w:ilvl="0" w:tplc="4009000F">
      <w:start w:val="1"/>
      <w:numFmt w:val="decimal"/>
      <w:lvlText w:val="%1."/>
      <w:lvlJc w:val="left"/>
      <w:pPr>
        <w:ind w:left="1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D5C17D8"/>
    <w:multiLevelType w:val="hybridMultilevel"/>
    <w:tmpl w:val="BCEC1E6A"/>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23" w15:restartNumberingAfterBreak="0">
    <w:nsid w:val="7E4319CC"/>
    <w:multiLevelType w:val="hybridMultilevel"/>
    <w:tmpl w:val="B2841186"/>
    <w:lvl w:ilvl="0" w:tplc="BF1E73C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C6B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4DB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5E511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C9A5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2609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0DD8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47A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8AB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FEB2676"/>
    <w:multiLevelType w:val="hybridMultilevel"/>
    <w:tmpl w:val="60FC256A"/>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num w:numId="1" w16cid:durableId="224265707">
    <w:abstractNumId w:val="0"/>
  </w:num>
  <w:num w:numId="2" w16cid:durableId="1566405994">
    <w:abstractNumId w:val="6"/>
  </w:num>
  <w:num w:numId="3" w16cid:durableId="281696294">
    <w:abstractNumId w:val="18"/>
  </w:num>
  <w:num w:numId="4" w16cid:durableId="1139106337">
    <w:abstractNumId w:val="13"/>
  </w:num>
  <w:num w:numId="5" w16cid:durableId="1032606399">
    <w:abstractNumId w:val="16"/>
  </w:num>
  <w:num w:numId="6" w16cid:durableId="257099693">
    <w:abstractNumId w:val="15"/>
  </w:num>
  <w:num w:numId="7" w16cid:durableId="243954549">
    <w:abstractNumId w:val="9"/>
  </w:num>
  <w:num w:numId="8" w16cid:durableId="645932734">
    <w:abstractNumId w:val="10"/>
  </w:num>
  <w:num w:numId="9" w16cid:durableId="1562982602">
    <w:abstractNumId w:val="7"/>
  </w:num>
  <w:num w:numId="10" w16cid:durableId="1092237812">
    <w:abstractNumId w:val="2"/>
  </w:num>
  <w:num w:numId="11" w16cid:durableId="1021510487">
    <w:abstractNumId w:val="14"/>
  </w:num>
  <w:num w:numId="12" w16cid:durableId="816649115">
    <w:abstractNumId w:val="23"/>
  </w:num>
  <w:num w:numId="13" w16cid:durableId="1850095310">
    <w:abstractNumId w:val="12"/>
  </w:num>
  <w:num w:numId="14" w16cid:durableId="1208755644">
    <w:abstractNumId w:val="17"/>
  </w:num>
  <w:num w:numId="15" w16cid:durableId="287325822">
    <w:abstractNumId w:val="11"/>
  </w:num>
  <w:num w:numId="16" w16cid:durableId="129978159">
    <w:abstractNumId w:val="5"/>
  </w:num>
  <w:num w:numId="17" w16cid:durableId="1631207801">
    <w:abstractNumId w:val="22"/>
  </w:num>
  <w:num w:numId="18" w16cid:durableId="1917084695">
    <w:abstractNumId w:val="3"/>
  </w:num>
  <w:num w:numId="19" w16cid:durableId="360863686">
    <w:abstractNumId w:val="4"/>
  </w:num>
  <w:num w:numId="20" w16cid:durableId="632519667">
    <w:abstractNumId w:val="21"/>
  </w:num>
  <w:num w:numId="21" w16cid:durableId="717316879">
    <w:abstractNumId w:val="1"/>
  </w:num>
  <w:num w:numId="22" w16cid:durableId="844981360">
    <w:abstractNumId w:val="19"/>
  </w:num>
  <w:num w:numId="23" w16cid:durableId="1360660931">
    <w:abstractNumId w:val="8"/>
  </w:num>
  <w:num w:numId="24" w16cid:durableId="928805791">
    <w:abstractNumId w:val="20"/>
  </w:num>
  <w:num w:numId="25" w16cid:durableId="9802292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B56"/>
    <w:rsid w:val="002A3B9D"/>
    <w:rsid w:val="002D75EF"/>
    <w:rsid w:val="00343B56"/>
    <w:rsid w:val="003B47E1"/>
    <w:rsid w:val="004D07A1"/>
    <w:rsid w:val="004F4DC5"/>
    <w:rsid w:val="00525702"/>
    <w:rsid w:val="00592F99"/>
    <w:rsid w:val="005E5292"/>
    <w:rsid w:val="00701F87"/>
    <w:rsid w:val="008D7624"/>
    <w:rsid w:val="00994ED0"/>
    <w:rsid w:val="00A51354"/>
    <w:rsid w:val="00F47627"/>
    <w:rsid w:val="00F57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79AC8"/>
  <w15:docId w15:val="{B1650642-12AE-485A-AEAB-6C6084D8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292"/>
    <w:pPr>
      <w:spacing w:after="109" w:line="26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1" w:line="259" w:lineRule="auto"/>
      <w:ind w:left="10" w:hanging="10"/>
      <w:outlineLvl w:val="0"/>
    </w:pPr>
    <w:rPr>
      <w:rFonts w:ascii="Times New Roman" w:eastAsia="Times New Roman" w:hAnsi="Times New Roman" w:cs="Times New Roman"/>
      <w:b/>
      <w:color w:val="1A1A1A"/>
      <w:sz w:val="28"/>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Times New Roman" w:eastAsia="Times New Roman" w:hAnsi="Times New Roman" w:cs="Times New Roman"/>
      <w:b/>
      <w:color w:val="2B2B2B"/>
      <w:u w:val="single" w:color="2B2B2B"/>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Times New Roman" w:eastAsia="Times New Roman" w:hAnsi="Times New Roman" w:cs="Times New Roman"/>
      <w:b/>
      <w:color w:val="2B2B2B"/>
      <w:u w:val="single" w:color="2B2B2B"/>
    </w:rPr>
  </w:style>
  <w:style w:type="paragraph" w:styleId="Heading4">
    <w:name w:val="heading 4"/>
    <w:next w:val="Normal"/>
    <w:link w:val="Heading4Char"/>
    <w:uiPriority w:val="9"/>
    <w:unhideWhenUsed/>
    <w:qFormat/>
    <w:pPr>
      <w:keepNext/>
      <w:keepLines/>
      <w:spacing w:after="57" w:line="259" w:lineRule="auto"/>
      <w:ind w:left="10" w:hanging="10"/>
      <w:outlineLvl w:val="3"/>
    </w:pPr>
    <w:rPr>
      <w:rFonts w:ascii="Times New Roman" w:eastAsia="Times New Roman" w:hAnsi="Times New Roman" w:cs="Times New Roman"/>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B2B2B"/>
      <w:sz w:val="24"/>
      <w:u w:val="single" w:color="2B2B2B"/>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1A1A1A"/>
      <w:sz w:val="28"/>
    </w:rPr>
  </w:style>
  <w:style w:type="character" w:customStyle="1" w:styleId="Heading2Char">
    <w:name w:val="Heading 2 Char"/>
    <w:link w:val="Heading2"/>
    <w:rPr>
      <w:rFonts w:ascii="Times New Roman" w:eastAsia="Times New Roman" w:hAnsi="Times New Roman" w:cs="Times New Roman"/>
      <w:b/>
      <w:color w:val="2B2B2B"/>
      <w:sz w:val="24"/>
      <w:u w:val="single" w:color="2B2B2B"/>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4ED0"/>
    <w:pPr>
      <w:ind w:left="720"/>
      <w:contextualSpacing/>
    </w:pPr>
  </w:style>
  <w:style w:type="character" w:styleId="Hyperlink">
    <w:name w:val="Hyperlink"/>
    <w:basedOn w:val="DefaultParagraphFont"/>
    <w:uiPriority w:val="99"/>
    <w:unhideWhenUsed/>
    <w:rsid w:val="00525702"/>
    <w:rPr>
      <w:color w:val="0563C1" w:themeColor="hyperlink"/>
      <w:u w:val="single"/>
    </w:rPr>
  </w:style>
  <w:style w:type="paragraph" w:styleId="Header">
    <w:name w:val="header"/>
    <w:basedOn w:val="Normal"/>
    <w:link w:val="HeaderChar"/>
    <w:uiPriority w:val="99"/>
    <w:unhideWhenUsed/>
    <w:rsid w:val="005257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5702"/>
    <w:rPr>
      <w:rFonts w:ascii="Times New Roman" w:eastAsia="Times New Roman" w:hAnsi="Times New Roman" w:cs="Times New Roman"/>
      <w:color w:val="000000"/>
    </w:rPr>
  </w:style>
  <w:style w:type="paragraph" w:styleId="Footer">
    <w:name w:val="footer"/>
    <w:basedOn w:val="Normal"/>
    <w:link w:val="FooterChar"/>
    <w:uiPriority w:val="99"/>
    <w:unhideWhenUsed/>
    <w:rsid w:val="005257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702"/>
    <w:rPr>
      <w:rFonts w:ascii="Times New Roman" w:eastAsia="Times New Roman" w:hAnsi="Times New Roman" w:cs="Times New Roman"/>
      <w:color w:val="000000"/>
    </w:rPr>
  </w:style>
  <w:style w:type="table" w:styleId="TableGrid0">
    <w:name w:val="Table Grid"/>
    <w:basedOn w:val="TableNormal"/>
    <w:uiPriority w:val="39"/>
    <w:rsid w:val="00F47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3045</Words>
  <Characters>17360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Major</vt:lpstr>
    </vt:vector>
  </TitlesOfParts>
  <Company/>
  <LinksUpToDate>false</LinksUpToDate>
  <CharactersWithSpaces>20365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dc:title>
  <dc:subject/>
  <dc:creator>Pranav Rai</dc:creator>
  <cp:keywords/>
  <cp:lastModifiedBy>Pranav Rai</cp:lastModifiedBy>
  <cp:revision>3</cp:revision>
  <cp:lastPrinted>2026-08-20T18:51:00Z</cp:lastPrinted>
  <dcterms:created xsi:type="dcterms:W3CDTF">2026-08-20T18:52:00Z</dcterms:created>
  <dcterms:modified xsi:type="dcterms:W3CDTF">2026-08-20T18:52:00Z</dcterms:modified>
</cp:coreProperties>
</file>