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75A75" w14:textId="12CCF6B7" w:rsidR="00BC431A" w:rsidRDefault="00BC431A" w:rsidP="00001B54">
      <w:pPr>
        <w:pStyle w:val="Title"/>
      </w:pPr>
      <w:r>
        <w:t xml:space="preserve">Session </w:t>
      </w:r>
      <w:r w:rsidR="005501FC">
        <w:t>2</w:t>
      </w:r>
      <w:r>
        <w:t xml:space="preserve"> – </w:t>
      </w:r>
      <w:r w:rsidR="00956E21">
        <w:t>Arrays</w:t>
      </w:r>
      <w:r w:rsidR="004B4BB6">
        <w:t xml:space="preserve"> and </w:t>
      </w:r>
      <w:r w:rsidR="004B4BB6" w:rsidRPr="00A7039E">
        <w:rPr>
          <w:sz w:val="56"/>
        </w:rPr>
        <w:t>functions</w:t>
      </w:r>
    </w:p>
    <w:p w14:paraId="40FC70D9" w14:textId="77777777" w:rsidR="00BC431A" w:rsidRDefault="00BC431A"/>
    <w:p w14:paraId="2BE12981" w14:textId="1774683B" w:rsidR="00BC431A" w:rsidRDefault="00BC431A" w:rsidP="00EA23E4">
      <w:pPr>
        <w:pStyle w:val="Subtitle"/>
      </w:pPr>
      <w:r>
        <w:t>Objectives</w:t>
      </w:r>
    </w:p>
    <w:p w14:paraId="37F07B17" w14:textId="7252EDB3" w:rsidR="00BC431A" w:rsidRDefault="00BC431A">
      <w:r>
        <w:t>The objectives of this session are:</w:t>
      </w:r>
    </w:p>
    <w:p w14:paraId="674D1089" w14:textId="2CD48FC3" w:rsidR="005A14F1" w:rsidRDefault="00110AE3" w:rsidP="005A14F1">
      <w:pPr>
        <w:pStyle w:val="ListParagraph"/>
        <w:numPr>
          <w:ilvl w:val="0"/>
          <w:numId w:val="1"/>
        </w:numPr>
      </w:pPr>
      <w:r>
        <w:t xml:space="preserve">For a given height of orbit, </w:t>
      </w:r>
      <w:r w:rsidR="00F6664D">
        <w:t>calculate</w:t>
      </w:r>
      <w:r>
        <w:t>:</w:t>
      </w:r>
    </w:p>
    <w:p w14:paraId="1E34D812" w14:textId="429F394C" w:rsidR="00110AE3" w:rsidRDefault="00110AE3" w:rsidP="00110AE3">
      <w:pPr>
        <w:pStyle w:val="ListParagraph"/>
        <w:numPr>
          <w:ilvl w:val="1"/>
          <w:numId w:val="1"/>
        </w:numPr>
      </w:pPr>
      <w:r>
        <w:t>Max angular acceleration</w:t>
      </w:r>
    </w:p>
    <w:p w14:paraId="1074E162" w14:textId="43078631" w:rsidR="00110AE3" w:rsidRDefault="00110AE3" w:rsidP="00110AE3">
      <w:pPr>
        <w:pStyle w:val="ListParagraph"/>
        <w:numPr>
          <w:ilvl w:val="1"/>
          <w:numId w:val="1"/>
        </w:numPr>
      </w:pPr>
      <w:r>
        <w:t>Max angular speed</w:t>
      </w:r>
    </w:p>
    <w:p w14:paraId="1F32A396" w14:textId="671ECCDD" w:rsidR="00110AE3" w:rsidRDefault="007B56E5" w:rsidP="005A14F1">
      <w:pPr>
        <w:pStyle w:val="ListParagraph"/>
        <w:numPr>
          <w:ilvl w:val="0"/>
          <w:numId w:val="1"/>
        </w:numPr>
      </w:pPr>
      <w:r>
        <w:t xml:space="preserve">Create 1D arrays for </w:t>
      </w:r>
      <w:r w:rsidR="00140468">
        <w:t>height as an input and various other variables as outputs.</w:t>
      </w:r>
    </w:p>
    <w:p w14:paraId="02E041C9" w14:textId="2C7E8F84" w:rsidR="00887D16" w:rsidRDefault="00140468" w:rsidP="000C573C">
      <w:pPr>
        <w:pStyle w:val="ListParagraph"/>
        <w:numPr>
          <w:ilvl w:val="0"/>
          <w:numId w:val="1"/>
        </w:numPr>
      </w:pPr>
      <w:r>
        <w:t xml:space="preserve">Create 2D arrays for </w:t>
      </w:r>
      <w:r w:rsidR="000C573C">
        <w:t xml:space="preserve">various angles, </w:t>
      </w:r>
      <w:r>
        <w:t>angular speed and acceleration</w:t>
      </w:r>
      <w:r w:rsidR="000C573C">
        <w:t>.</w:t>
      </w:r>
    </w:p>
    <w:p w14:paraId="1FCEDCFD" w14:textId="2257E5FA" w:rsidR="0035140A" w:rsidRDefault="00C40CAC" w:rsidP="006F544E">
      <w:pPr>
        <w:pStyle w:val="ListParagraph"/>
        <w:numPr>
          <w:ilvl w:val="0"/>
          <w:numId w:val="1"/>
        </w:numPr>
      </w:pPr>
      <w:r>
        <w:t>Output 1D and 2D arrays in text files.</w:t>
      </w:r>
    </w:p>
    <w:p w14:paraId="4149B012" w14:textId="77777777" w:rsidR="006F544E" w:rsidRDefault="006F544E" w:rsidP="006F544E"/>
    <w:p w14:paraId="619C9D9C" w14:textId="04E31A2E" w:rsidR="00BB7202" w:rsidRDefault="00B42312" w:rsidP="00BB7202">
      <w:pPr>
        <w:pStyle w:val="Heading1"/>
      </w:pPr>
      <w:r>
        <w:t>Assumptions and Equations</w:t>
      </w:r>
    </w:p>
    <w:p w14:paraId="21BFDC56" w14:textId="529A9B8C" w:rsidR="003B46EE" w:rsidRDefault="006E086B" w:rsidP="003B46EE">
      <w:r>
        <w:t>In the previous session, we got a time in horizon while only considering the speed of the orbit</w:t>
      </w:r>
      <w:r w:rsidR="00915BAE">
        <w:t xml:space="preserve"> of the craft. However, the earth also rotates about its axis and the ground speed can have a significant impact on the actual time in horizon. Since an orbit can be in any orientation, we could say that </w:t>
      </w:r>
      <w:r w:rsidR="000166AA">
        <w:t xml:space="preserve">the time calculated in the previous session is an average value. </w:t>
      </w:r>
    </w:p>
    <w:p w14:paraId="215A800D" w14:textId="03E36E28" w:rsidR="000166AA" w:rsidRDefault="000166AA" w:rsidP="003B46EE">
      <w:r>
        <w:t xml:space="preserve">However, to design parts of the satellite, we need to consider the worst case scenario. This is when the </w:t>
      </w:r>
      <w:r w:rsidR="00A23B8C">
        <w:t>ground is moving in the opposite direction to the orbit and the relative speed of the craft w</w:t>
      </w:r>
      <w:r w:rsidR="00A7039E">
        <w:t>.r.t the ground</w:t>
      </w:r>
      <w:r w:rsidR="00A23B8C">
        <w:t xml:space="preserve"> is maximum. </w:t>
      </w:r>
    </w:p>
    <w:p w14:paraId="23BAF8D5" w14:textId="77777777" w:rsidR="006F544E" w:rsidRDefault="006F544E" w:rsidP="003B46EE"/>
    <w:p w14:paraId="6FA8017E" w14:textId="06C81061" w:rsidR="00A7039E" w:rsidRDefault="00CC1B12" w:rsidP="003B46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91CE6" wp14:editId="09CF41EF">
                <wp:simplePos x="0" y="0"/>
                <wp:positionH relativeFrom="column">
                  <wp:posOffset>1956703</wp:posOffset>
                </wp:positionH>
                <wp:positionV relativeFrom="paragraph">
                  <wp:posOffset>1794343</wp:posOffset>
                </wp:positionV>
                <wp:extent cx="1259306" cy="264695"/>
                <wp:effectExtent l="0" t="0" r="0" b="2540"/>
                <wp:wrapNone/>
                <wp:docPr id="13157078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306" cy="264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8039D" w14:textId="5584FE9E" w:rsidR="00CC1B12" w:rsidRDefault="00CC1B12" w:rsidP="00CC1B12">
                            <w:pPr>
                              <w:jc w:val="center"/>
                            </w:pPr>
                            <w:r>
                              <w:t>Ground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291CE6" id="Rectangle 4" o:spid="_x0000_s1026" style="position:absolute;left:0;text-align:left;margin-left:154.05pt;margin-top:141.3pt;width:99.15pt;height:2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" fillcolor="white [3201]" stroked="f" strokeweight="1pt">
                <v:textbox>
                  <w:txbxContent>
                    <w:p w14:paraId="04E8039D" w14:textId="5584FE9E" w:rsidR="00CC1B12" w:rsidRDefault="00CC1B12" w:rsidP="00CC1B12">
                      <w:pPr>
                        <w:jc w:val="center"/>
                      </w:pPr>
                      <w:r>
                        <w:t>Ground rotation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21636" wp14:editId="6721614C">
                <wp:simplePos x="0" y="0"/>
                <wp:positionH relativeFrom="column">
                  <wp:posOffset>1844541</wp:posOffset>
                </wp:positionH>
                <wp:positionV relativeFrom="paragraph">
                  <wp:posOffset>1497731</wp:posOffset>
                </wp:positionV>
                <wp:extent cx="1467852" cy="344905"/>
                <wp:effectExtent l="0" t="0" r="18415" b="36195"/>
                <wp:wrapNone/>
                <wp:docPr id="456114998" name="Arrow: Curved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852" cy="34490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4C18B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3" o:spid="_x0000_s1026" type="#_x0000_t105" style="position:absolute;margin-left:145.25pt;margin-top:117.95pt;width:115.6pt;height: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" adj="19062,20965,16200" fillcolor="black [3200]" strokecolor="black [480]" strokeweight="1pt"/>
            </w:pict>
          </mc:Fallback>
        </mc:AlternateContent>
      </w:r>
      <w:r w:rsidR="00A7039E">
        <w:rPr>
          <w:noProof/>
        </w:rPr>
        <w:drawing>
          <wp:inline distT="0" distB="0" distL="0" distR="0" wp14:anchorId="0B3E030E" wp14:editId="3217E604">
            <wp:extent cx="5731510" cy="3364230"/>
            <wp:effectExtent l="0" t="0" r="2540" b="7620"/>
            <wp:docPr id="248749650" name="Picture 1" descr="A diagram of a sola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49650" name="Picture 1" descr="A diagram of a solar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CAA8" w14:textId="77777777" w:rsidR="006F544E" w:rsidRDefault="006F544E" w:rsidP="003B46EE"/>
    <w:p w14:paraId="14963725" w14:textId="77777777" w:rsidR="00304FBA" w:rsidRDefault="00A47088" w:rsidP="00A47088">
      <w:r>
        <w:lastRenderedPageBreak/>
        <w:t>Here, we see the black line, arc BSC as the orbit of the satellite. The satellite itself is at point S</w:t>
      </w:r>
      <w:r w:rsidR="00DF564F">
        <w:t xml:space="preserve"> </w:t>
      </w:r>
      <w:r>
        <w:t xml:space="preserve">moving with velocity </w:t>
      </w:r>
      <w:proofErr w:type="spellStart"/>
      <w:r>
        <w:t>Vorbit</w:t>
      </w:r>
      <w:proofErr w:type="spellEnd"/>
      <w:r>
        <w:t>. The height of the orbit above the earth determines this orbit’s velocity.</w:t>
      </w:r>
      <w:r w:rsidR="00DF564F">
        <w:t xml:space="preserve"> </w:t>
      </w:r>
      <w:r>
        <w:t>G is the ground station with which the satellite needs to maintain contact. The satellite is constantly</w:t>
      </w:r>
      <w:r w:rsidR="00DF564F">
        <w:t xml:space="preserve"> </w:t>
      </w:r>
      <w:r>
        <w:t>pointing in the direction SG to maintain the lock with the ground station.</w:t>
      </w:r>
      <w:r w:rsidR="00DF564F">
        <w:t xml:space="preserve"> </w:t>
      </w:r>
      <w:r>
        <w:t>The line BC is the line of the horizon. The satellite is only visible to the ground station if it is</w:t>
      </w:r>
      <w:r w:rsidR="00DF564F">
        <w:t xml:space="preserve"> </w:t>
      </w:r>
      <w:r>
        <w:t>above BC. Thus, the satellite must be pointing in the direction BG before coming up to the horizon</w:t>
      </w:r>
      <w:r w:rsidR="00DF564F">
        <w:t xml:space="preserve"> </w:t>
      </w:r>
      <w:r>
        <w:t>at point B and continue to point along SG (toward G) until it goes out of the horizon at point C.</w:t>
      </w:r>
      <w:r w:rsidR="00DF564F">
        <w:t xml:space="preserve"> </w:t>
      </w:r>
      <w:r>
        <w:t xml:space="preserve">When this pointing starts, theta[0] is angle AOB which is π/2−Hangle. </w:t>
      </w:r>
    </w:p>
    <w:p w14:paraId="2C1FEA9B" w14:textId="7AF7EEEF" w:rsidR="00A47088" w:rsidRDefault="00A47088" w:rsidP="00A47088">
      <w:r>
        <w:t>Then it goes to pi/2 when</w:t>
      </w:r>
      <w:r w:rsidR="00DF564F">
        <w:t xml:space="preserve"> </w:t>
      </w:r>
      <w:r>
        <w:t>S crosses the Y axis. The motion on the other side of the Y-axis is identical to the motion before so</w:t>
      </w:r>
      <w:r w:rsidR="00DF564F">
        <w:t xml:space="preserve"> </w:t>
      </w:r>
      <w:r>
        <w:t xml:space="preserve">we only need to calculate until it hits the vertical. During this time, the </w:t>
      </w:r>
      <w:proofErr w:type="spellStart"/>
      <w:r>
        <w:t>elevationAng</w:t>
      </w:r>
      <w:proofErr w:type="spellEnd"/>
      <w:r>
        <w:t>[] goes from 0 to</w:t>
      </w:r>
      <w:r w:rsidR="00DF564F">
        <w:t xml:space="preserve"> </w:t>
      </w:r>
      <w:r>
        <w:t>π/2 radians as the craft goes from being just above the horizon to being directly overhead.</w:t>
      </w:r>
      <w:r w:rsidR="00DF564F">
        <w:t xml:space="preserve"> </w:t>
      </w:r>
      <w:r>
        <w:t>In the worst-case scenario, the ground would be moving in the exact opposite direction to the craft</w:t>
      </w:r>
      <w:r w:rsidR="00DF564F">
        <w:t xml:space="preserve"> </w:t>
      </w:r>
      <w:r>
        <w:t>giving us the minimum possible time in the horizon and consequently demanding the largest possible</w:t>
      </w:r>
      <w:r w:rsidR="004B68EA">
        <w:t xml:space="preserve"> </w:t>
      </w:r>
      <w:r>
        <w:t>acceleration. That means that the craft is rotating in the arc BSC and the ground is rotation in the</w:t>
      </w:r>
      <w:r w:rsidR="004B68EA">
        <w:t xml:space="preserve"> a</w:t>
      </w:r>
      <w:r>
        <w:t>rc DGE. The sum of these angular velocities about the center point O and the Z axis in figure 1</w:t>
      </w:r>
      <w:r w:rsidR="004B68EA">
        <w:t xml:space="preserve"> </w:t>
      </w:r>
      <w:r>
        <w:t>gives</w:t>
      </w:r>
      <w:r w:rsidR="004B68EA">
        <w:t xml:space="preserve"> </w:t>
      </w:r>
      <w:r>
        <w:t>us the net angular velocity for the craft so we know how quickly it passes from horizon to horizon. In</w:t>
      </w:r>
      <w:r w:rsidR="004B68EA">
        <w:t xml:space="preserve"> </w:t>
      </w:r>
      <w:r>
        <w:t>the frame of the earth, we add the earth’s angular velocity to the satellite and the diagram still holds.</w:t>
      </w:r>
    </w:p>
    <w:p w14:paraId="75A35E2B" w14:textId="5F7803F0" w:rsidR="00A47088" w:rsidRDefault="00A47088" w:rsidP="00A47088">
      <w:r>
        <w:t xml:space="preserve">Only the </w:t>
      </w:r>
      <w:proofErr w:type="spellStart"/>
      <w:r>
        <w:t>Vorbit</w:t>
      </w:r>
      <w:proofErr w:type="spellEnd"/>
      <w:r>
        <w:t xml:space="preserve"> is different, which is accounted for in the new angular velocity.</w:t>
      </w:r>
    </w:p>
    <w:p w14:paraId="0D3734FE" w14:textId="77777777" w:rsidR="004B68EA" w:rsidRDefault="004B68EA" w:rsidP="00A47088"/>
    <w:p w14:paraId="2B724222" w14:textId="77777777" w:rsidR="00DD50B7" w:rsidRPr="003B46EE" w:rsidRDefault="00DD50B7" w:rsidP="00A47088"/>
    <w:p w14:paraId="0BF50326" w14:textId="739FC2A9" w:rsidR="0063784F" w:rsidRPr="00634B93" w:rsidRDefault="0079342D" w:rsidP="00DC430C">
      <w:pPr>
        <w:pStyle w:val="Heading2"/>
      </w:pPr>
      <w:r w:rsidRPr="00634B93">
        <w:t xml:space="preserve">Angular speed of </w:t>
      </w:r>
      <w:r w:rsidR="00B907DA">
        <w:t>orbit</w:t>
      </w:r>
      <w:r w:rsidR="00C46C5A">
        <w:t xml:space="preserve"> and actual time in horizon</w:t>
      </w:r>
    </w:p>
    <w:p w14:paraId="7CFA235A" w14:textId="1B9F5D64" w:rsidR="0063784F" w:rsidRDefault="0063784F" w:rsidP="0063784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angular speed wrt center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Vorbit</m:t>
              </m:r>
            </m:num>
            <m:den>
              <m:r>
                <w:rPr>
                  <w:rFonts w:ascii="Cambria Math" w:hAnsi="Cambria Math"/>
                  <w:lang w:val="de-DE"/>
                </w:rPr>
                <m:t>Rorbit</m:t>
              </m:r>
            </m:den>
          </m:f>
        </m:oMath>
      </m:oMathPara>
    </w:p>
    <w:p w14:paraId="25FAD6AE" w14:textId="77777777" w:rsidR="0063784F" w:rsidRPr="0063784F" w:rsidRDefault="0063784F" w:rsidP="0063784F">
      <w:pPr>
        <w:jc w:val="center"/>
        <w:rPr>
          <w:rFonts w:eastAsiaTheme="minorEastAsia"/>
        </w:rPr>
      </w:pPr>
    </w:p>
    <w:p w14:paraId="232B38EB" w14:textId="6735BC81" w:rsidR="0063784F" w:rsidRDefault="0063784F" w:rsidP="0063784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angular speed wrt ground (Worbit)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Vorbit</m:t>
              </m:r>
            </m:num>
            <m:den>
              <m:r>
                <w:rPr>
                  <w:rFonts w:ascii="Cambria Math" w:hAnsi="Cambria Math"/>
                  <w:lang w:val="de-DE"/>
                </w:rPr>
                <m:t>Rorbit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day in seconds</m:t>
              </m:r>
            </m:den>
          </m:f>
        </m:oMath>
      </m:oMathPara>
    </w:p>
    <w:p w14:paraId="6AB5E19F" w14:textId="45998ECC" w:rsidR="00C46C5A" w:rsidRDefault="003F049E" w:rsidP="003F049E">
      <w:r>
        <w:t xml:space="preserve">This is how many radians per second the craft moves with respect to the stationary frame of the earth. </w:t>
      </w:r>
      <w:r w:rsidR="000D0A96">
        <w:t>This is the effective angular speed</w:t>
      </w:r>
      <w:r w:rsidR="00B907DA">
        <w:t xml:space="preserve">. </w:t>
      </w:r>
      <w:r>
        <w:t>Th</w:t>
      </w:r>
      <w:r w:rsidR="00C46C5A">
        <w:t>us, the actual time in horizon is:</w:t>
      </w:r>
    </w:p>
    <w:p w14:paraId="69F3B2DD" w14:textId="7A8FACAF" w:rsidR="00C46C5A" w:rsidRPr="00B3202C" w:rsidRDefault="00B3202C" w:rsidP="003F04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Thorizon 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2*Hangle</m:t>
              </m:r>
            </m:num>
            <m:den>
              <m:r>
                <w:rPr>
                  <w:rFonts w:ascii="Cambria Math" w:eastAsiaTheme="minorEastAsia" w:hAnsi="Cambria Math"/>
                </w:rPr>
                <m:t>Worbit</m:t>
              </m:r>
            </m:den>
          </m:f>
        </m:oMath>
      </m:oMathPara>
    </w:p>
    <w:p w14:paraId="572469E8" w14:textId="77777777" w:rsidR="00B3202C" w:rsidRPr="00B3202C" w:rsidRDefault="00B3202C" w:rsidP="003F049E">
      <w:pPr>
        <w:rPr>
          <w:rFonts w:eastAsiaTheme="minorEastAsia"/>
        </w:rPr>
      </w:pPr>
    </w:p>
    <w:p w14:paraId="2DCE3F2A" w14:textId="2847C539" w:rsidR="003B46EE" w:rsidRDefault="00B72CE9" w:rsidP="003B46EE">
      <w:pPr>
        <w:rPr>
          <w:rFonts w:eastAsiaTheme="minorEastAsia"/>
        </w:rPr>
      </w:pPr>
      <w:r>
        <w:rPr>
          <w:rFonts w:eastAsiaTheme="minorEastAsia"/>
        </w:rPr>
        <w:t xml:space="preserve">Here, </w:t>
      </w:r>
      <w:proofErr w:type="spellStart"/>
      <w:r w:rsidR="00B25E51">
        <w:rPr>
          <w:rFonts w:eastAsiaTheme="minorEastAsia"/>
        </w:rPr>
        <w:t>Hangle</w:t>
      </w:r>
      <w:proofErr w:type="spellEnd"/>
      <w:r w:rsidR="00B25E51">
        <w:rPr>
          <w:rFonts w:eastAsiaTheme="minorEastAsia"/>
        </w:rPr>
        <w:t xml:space="preserve"> is the </w:t>
      </w:r>
      <w:r w:rsidR="00764F2A">
        <w:rPr>
          <w:rFonts w:eastAsiaTheme="minorEastAsia"/>
        </w:rPr>
        <w:t>angle in horizon which</w:t>
      </w:r>
      <w:r>
        <w:rPr>
          <w:rFonts w:eastAsiaTheme="minorEastAsia"/>
        </w:rPr>
        <w:t xml:space="preserve"> remains</w:t>
      </w:r>
      <w:r w:rsidR="00311100">
        <w:rPr>
          <w:rFonts w:eastAsiaTheme="minorEastAsia"/>
        </w:rPr>
        <w:t xml:space="preserve"> the same as the previous session</w:t>
      </w:r>
      <w:r w:rsidR="00EA3D98">
        <w:rPr>
          <w:rFonts w:eastAsiaTheme="minorEastAsia"/>
        </w:rPr>
        <w:t xml:space="preserve"> but </w:t>
      </w:r>
      <w:proofErr w:type="spellStart"/>
      <w:r w:rsidR="00311100">
        <w:rPr>
          <w:rFonts w:eastAsiaTheme="minorEastAsia"/>
        </w:rPr>
        <w:t>Thorizon</w:t>
      </w:r>
      <w:proofErr w:type="spellEnd"/>
      <w:r w:rsidR="00311100">
        <w:rPr>
          <w:rFonts w:eastAsiaTheme="minorEastAsia"/>
        </w:rPr>
        <w:t xml:space="preserve"> changes</w:t>
      </w:r>
      <w:r w:rsidR="00764F2A">
        <w:rPr>
          <w:rFonts w:eastAsiaTheme="minorEastAsia"/>
        </w:rPr>
        <w:t xml:space="preserve"> to account for the new angular speed. </w:t>
      </w:r>
    </w:p>
    <w:p w14:paraId="3AD763B6" w14:textId="77777777" w:rsidR="00537B4C" w:rsidRDefault="00864D96" w:rsidP="003B46EE">
      <w:pPr>
        <w:rPr>
          <w:rFonts w:eastAsiaTheme="minorEastAsia"/>
        </w:rPr>
      </w:pPr>
      <w:r>
        <w:rPr>
          <w:rFonts w:eastAsiaTheme="minorEastAsia"/>
        </w:rPr>
        <w:t xml:space="preserve">We want 100 </w:t>
      </w:r>
      <w:r w:rsidR="004E0ECE">
        <w:rPr>
          <w:rFonts w:eastAsiaTheme="minorEastAsia"/>
        </w:rPr>
        <w:t xml:space="preserve">points for </w:t>
      </w:r>
      <w:r w:rsidR="00932E14">
        <w:rPr>
          <w:rFonts w:eastAsiaTheme="minorEastAsia"/>
        </w:rPr>
        <w:t>calculation</w:t>
      </w:r>
      <w:r w:rsidR="004E0ECE">
        <w:rPr>
          <w:rFonts w:eastAsiaTheme="minorEastAsia"/>
        </w:rPr>
        <w:t xml:space="preserve">, so we divide </w:t>
      </w:r>
      <w:proofErr w:type="spellStart"/>
      <w:r w:rsidR="004E0ECE">
        <w:rPr>
          <w:rFonts w:eastAsiaTheme="minorEastAsia"/>
        </w:rPr>
        <w:t>Thorizon</w:t>
      </w:r>
      <w:proofErr w:type="spellEnd"/>
      <w:r w:rsidR="004E0ECE">
        <w:rPr>
          <w:rFonts w:eastAsiaTheme="minorEastAsia"/>
        </w:rPr>
        <w:t xml:space="preserve"> into 10</w:t>
      </w:r>
      <w:r w:rsidR="00932E14">
        <w:rPr>
          <w:rFonts w:eastAsiaTheme="minorEastAsia"/>
        </w:rPr>
        <w:t>1</w:t>
      </w:r>
      <w:r w:rsidR="00992796">
        <w:rPr>
          <w:rFonts w:eastAsiaTheme="minorEastAsia"/>
        </w:rPr>
        <w:t xml:space="preserve"> points on each side, so 20</w:t>
      </w:r>
      <w:r w:rsidR="00932E14">
        <w:rPr>
          <w:rFonts w:eastAsiaTheme="minorEastAsia"/>
        </w:rPr>
        <w:t>2</w:t>
      </w:r>
      <w:r w:rsidR="00992796">
        <w:rPr>
          <w:rFonts w:eastAsiaTheme="minorEastAsia"/>
        </w:rPr>
        <w:t xml:space="preserve"> </w:t>
      </w:r>
      <w:r w:rsidR="00932E14">
        <w:rPr>
          <w:rFonts w:eastAsiaTheme="minorEastAsia"/>
        </w:rPr>
        <w:t>points</w:t>
      </w:r>
      <w:r w:rsidR="00122D90">
        <w:rPr>
          <w:rFonts w:eastAsiaTheme="minorEastAsia"/>
        </w:rPr>
        <w:t xml:space="preserve"> in</w:t>
      </w:r>
      <w:r w:rsidR="00CE78A7">
        <w:rPr>
          <w:rFonts w:eastAsiaTheme="minorEastAsia"/>
        </w:rPr>
        <w:t xml:space="preserve"> total. </w:t>
      </w:r>
      <w:r w:rsidR="00932E14">
        <w:rPr>
          <w:rFonts w:eastAsiaTheme="minorEastAsia"/>
        </w:rPr>
        <w:t>Thus, each time step is</w:t>
      </w:r>
      <w:r w:rsidR="00537B4C">
        <w:rPr>
          <w:rFonts w:eastAsiaTheme="minorEastAsia"/>
        </w:rPr>
        <w:t>:</w:t>
      </w:r>
    </w:p>
    <w:p w14:paraId="5CF8AD31" w14:textId="77777777" w:rsidR="00537B4C" w:rsidRPr="00537B4C" w:rsidRDefault="00537B4C" w:rsidP="003B46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deltaT=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Thorizon</m:t>
              </m:r>
            </m:num>
            <m:den>
              <m:r>
                <w:rPr>
                  <w:rFonts w:ascii="Cambria Math" w:eastAsiaTheme="minorEastAsia" w:hAnsi="Cambria Math"/>
                </w:rPr>
                <m:t>202</m:t>
              </m:r>
            </m:den>
          </m:f>
        </m:oMath>
      </m:oMathPara>
    </w:p>
    <w:p w14:paraId="5E5C7B2D" w14:textId="195B41D1" w:rsidR="00864D96" w:rsidRDefault="00174501" w:rsidP="003B46EE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E0FCA2B" w14:textId="77777777" w:rsidR="00304FBA" w:rsidRDefault="00304FBA" w:rsidP="003B46EE">
      <w:pPr>
        <w:rPr>
          <w:rFonts w:eastAsiaTheme="minorEastAsia"/>
        </w:rPr>
      </w:pPr>
    </w:p>
    <w:p w14:paraId="5C59E734" w14:textId="21309693" w:rsidR="003B46EE" w:rsidRDefault="00EA3D98" w:rsidP="00DC430C">
      <w:pPr>
        <w:pStyle w:val="Heading2"/>
      </w:pPr>
      <w:r w:rsidRPr="00EA3D98">
        <w:t>Angu</w:t>
      </w:r>
      <w:r>
        <w:t>lar speed of the craft</w:t>
      </w:r>
    </w:p>
    <w:p w14:paraId="3D4AD5C6" w14:textId="77777777" w:rsidR="00304FBA" w:rsidRDefault="00E74004" w:rsidP="002A1E81">
      <w:r>
        <w:t xml:space="preserve">The craft needs to maintain line of sight with the ground station G, throughout. As it goes </w:t>
      </w:r>
      <w:r w:rsidR="00267770">
        <w:t>along the orbit by changing its angular position, theta[], it needs to rotate</w:t>
      </w:r>
      <w:r w:rsidR="00AD4E2B">
        <w:t xml:space="preserve"> about its own axis to maintain the elevation</w:t>
      </w:r>
      <w:r w:rsidR="00B575BE">
        <w:t xml:space="preserve"> a</w:t>
      </w:r>
      <w:r w:rsidR="00AD4E2B">
        <w:t>ngle</w:t>
      </w:r>
      <w:r w:rsidR="00B575BE">
        <w:t xml:space="preserve">, </w:t>
      </w:r>
      <w:proofErr w:type="spellStart"/>
      <w:r w:rsidR="00B575BE">
        <w:t>elevationAng</w:t>
      </w:r>
      <w:proofErr w:type="spellEnd"/>
      <w:r w:rsidR="00AD4E2B">
        <w:t xml:space="preserve">[] from the horizontal. </w:t>
      </w:r>
    </w:p>
    <w:p w14:paraId="5B5ACEBE" w14:textId="23959A3D" w:rsidR="002A1E81" w:rsidRDefault="00AD4E2B" w:rsidP="002A1E81">
      <w:r>
        <w:t>This gives:</w:t>
      </w:r>
    </w:p>
    <w:p w14:paraId="79AC9DBC" w14:textId="6E4E87AB" w:rsidR="00AD4E2B" w:rsidRPr="002A1E81" w:rsidRDefault="00B575BE" w:rsidP="002A1E81">
      <m:oMathPara>
        <m:oMath>
          <m:r>
            <w:rPr>
              <w:rFonts w:ascii="Cambria Math" w:hAnsi="Cambria Math"/>
            </w:rPr>
            <m:t>elevationAng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theta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theta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phi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4A126AE5" w14:textId="77777777" w:rsidR="003D43B0" w:rsidRDefault="00581DBF" w:rsidP="003D43B0">
      <w:pPr>
        <w:rPr>
          <w:rFonts w:eastAsiaTheme="minorEastAsia"/>
        </w:rPr>
      </w:pPr>
      <w:r>
        <w:rPr>
          <w:rFonts w:eastAsiaTheme="minorEastAsia"/>
        </w:rPr>
        <w:t xml:space="preserve">From this elevation angle, we just </w:t>
      </w:r>
      <w:r w:rsidR="00864D96">
        <w:rPr>
          <w:rFonts w:eastAsiaTheme="minorEastAsia"/>
        </w:rPr>
        <w:t xml:space="preserve">numerically get the rotation speed and angular acceleration of the craft by dividing by the </w:t>
      </w:r>
      <w:proofErr w:type="spellStart"/>
      <w:r w:rsidR="00864D96">
        <w:rPr>
          <w:rFonts w:eastAsiaTheme="minorEastAsia"/>
        </w:rPr>
        <w:t>deltaT</w:t>
      </w:r>
      <w:proofErr w:type="spellEnd"/>
      <w:r w:rsidR="00864D96">
        <w:rPr>
          <w:rFonts w:eastAsiaTheme="minorEastAsia"/>
        </w:rPr>
        <w:t xml:space="preserve">. </w:t>
      </w:r>
      <w:r w:rsidR="0098220B">
        <w:rPr>
          <w:rFonts w:eastAsiaTheme="minorEastAsia"/>
        </w:rPr>
        <w:t>So:</w:t>
      </w:r>
    </w:p>
    <w:p w14:paraId="3F9B9DE5" w14:textId="18CA2CDF" w:rsidR="003D43B0" w:rsidRPr="00581DBF" w:rsidRDefault="003D43B0" w:rsidP="003D43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Wcraft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elevationAng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-elevatinoAng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deltaT</m:t>
              </m:r>
            </m:den>
          </m:f>
        </m:oMath>
      </m:oMathPara>
    </w:p>
    <w:p w14:paraId="1B320A8E" w14:textId="77777777" w:rsidR="003D43B0" w:rsidRDefault="003D43B0" w:rsidP="003D43B0">
      <w:pPr>
        <w:rPr>
          <w:rFonts w:eastAsiaTheme="minorEastAsia"/>
        </w:rPr>
      </w:pPr>
    </w:p>
    <w:p w14:paraId="69CBBAE2" w14:textId="7958BE4D" w:rsidR="003D43B0" w:rsidRPr="00581DBF" w:rsidRDefault="00DC689A" w:rsidP="003D43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Wcraft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-Wcraft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deltaT</m:t>
              </m:r>
            </m:den>
          </m:f>
        </m:oMath>
      </m:oMathPara>
    </w:p>
    <w:p w14:paraId="21EB7056" w14:textId="77777777" w:rsidR="003B46EE" w:rsidRDefault="003B46EE" w:rsidP="003B46EE">
      <w:pPr>
        <w:rPr>
          <w:rFonts w:eastAsiaTheme="minorEastAsia"/>
        </w:rPr>
      </w:pPr>
    </w:p>
    <w:p w14:paraId="4D9940A1" w14:textId="77777777" w:rsidR="00DD50B7" w:rsidRDefault="00DD50B7" w:rsidP="003B46EE">
      <w:pPr>
        <w:rPr>
          <w:rFonts w:eastAsiaTheme="minorEastAsia"/>
        </w:rPr>
      </w:pPr>
    </w:p>
    <w:p w14:paraId="410411E6" w14:textId="77777777" w:rsidR="006E086B" w:rsidRDefault="006E086B" w:rsidP="003B46EE">
      <w:pPr>
        <w:rPr>
          <w:rFonts w:eastAsiaTheme="minorEastAsia"/>
        </w:rPr>
      </w:pPr>
    </w:p>
    <w:p w14:paraId="452DA6CB" w14:textId="0F49D3A9" w:rsidR="00EC54F5" w:rsidRDefault="004F3199" w:rsidP="0085099B">
      <w:pPr>
        <w:pStyle w:val="Heading1"/>
      </w:pPr>
      <w:r>
        <w:t>Inputs and outputs for code</w:t>
      </w:r>
    </w:p>
    <w:p w14:paraId="2E579E4C" w14:textId="269E6358" w:rsidR="00D81994" w:rsidRDefault="00D81994" w:rsidP="00DC430C">
      <w:pPr>
        <w:pStyle w:val="Heading2"/>
      </w:pPr>
      <w:r>
        <w:t>Input</w:t>
      </w:r>
      <w:r w:rsidR="004575AA">
        <w:t>s</w:t>
      </w:r>
    </w:p>
    <w:p w14:paraId="43FC3412" w14:textId="3AC7E49C" w:rsidR="008F198F" w:rsidRDefault="00C16D3C" w:rsidP="00EC54F5">
      <w:r>
        <w:t>All the inputs from the previous file are needed. Those are the constant inputs.</w:t>
      </w:r>
    </w:p>
    <w:p w14:paraId="77C993BB" w14:textId="6EE9CEF3" w:rsidR="004575AA" w:rsidRPr="00EC54F5" w:rsidRDefault="004575AA" w:rsidP="00EC54F5">
      <w:r>
        <w:t xml:space="preserve">The </w:t>
      </w:r>
      <w:r w:rsidR="00C16D3C">
        <w:t>const_</w:t>
      </w:r>
      <w:r>
        <w:t>input.txt file will contain:</w:t>
      </w:r>
    </w:p>
    <w:p w14:paraId="5CCD299A" w14:textId="76092944" w:rsidR="00703365" w:rsidRDefault="00703365" w:rsidP="0085099B">
      <w:proofErr w:type="spellStart"/>
      <w:r>
        <w:t>Rearth</w:t>
      </w:r>
      <w:proofErr w:type="spellEnd"/>
      <w:r w:rsidR="00B80F7E">
        <w:t xml:space="preserve"> (km)</w:t>
      </w:r>
      <w:r>
        <w:t>:</w:t>
      </w:r>
      <w:r w:rsidR="00D31444">
        <w:t xml:space="preserve"> </w:t>
      </w:r>
      <w:r w:rsidR="00D31444">
        <w:tab/>
        <w:t>6378</w:t>
      </w:r>
    </w:p>
    <w:p w14:paraId="1E3A6054" w14:textId="58810F63" w:rsidR="00703365" w:rsidRDefault="009A1C83" w:rsidP="0085099B">
      <w:proofErr w:type="spellStart"/>
      <w:r>
        <w:t>Gconst</w:t>
      </w:r>
      <w:proofErr w:type="spellEnd"/>
      <w:r w:rsidR="00B80F7E">
        <w:t xml:space="preserve"> (SI)</w:t>
      </w:r>
      <w:r>
        <w:t>:</w:t>
      </w:r>
      <w:r w:rsidR="00D31444">
        <w:t xml:space="preserve"> </w:t>
      </w:r>
      <w:r w:rsidR="00D31444">
        <w:tab/>
        <w:t>6.674E-11</w:t>
      </w:r>
    </w:p>
    <w:p w14:paraId="33ECF2C5" w14:textId="6A382234" w:rsidR="00475773" w:rsidRDefault="00475773" w:rsidP="0085099B">
      <w:proofErr w:type="spellStart"/>
      <w:r>
        <w:t>Mearth</w:t>
      </w:r>
      <w:proofErr w:type="spellEnd"/>
      <w:r w:rsidR="00B80F7E">
        <w:t xml:space="preserve"> (kg)</w:t>
      </w:r>
      <w:r>
        <w:t>:</w:t>
      </w:r>
      <w:r w:rsidR="00D31444">
        <w:t xml:space="preserve"> </w:t>
      </w:r>
      <w:r w:rsidR="00D31444">
        <w:tab/>
        <w:t>5.792E+24</w:t>
      </w:r>
    </w:p>
    <w:p w14:paraId="6B8DF41C" w14:textId="77777777" w:rsidR="009A1C83" w:rsidRDefault="009A1C83" w:rsidP="0085099B"/>
    <w:p w14:paraId="2F9898D7" w14:textId="7C9C51BC" w:rsidR="00C16D3C" w:rsidRDefault="00B9522A" w:rsidP="00B9522A">
      <w:pPr>
        <w:pStyle w:val="Heading2"/>
      </w:pPr>
      <w:r>
        <w:t xml:space="preserve">Intermediate </w:t>
      </w:r>
      <w:r w:rsidR="004F285A">
        <w:t>files/ variables</w:t>
      </w:r>
    </w:p>
    <w:p w14:paraId="4519BEBE" w14:textId="685AFA39" w:rsidR="004F285A" w:rsidRDefault="00B9522A" w:rsidP="00B9522A">
      <w:r>
        <w:t xml:space="preserve">These files are both input and output. We first generate these text files as outputs and later use them as inputs. </w:t>
      </w:r>
      <w:r w:rsidR="004F285A">
        <w:t xml:space="preserve">If it is not a lot of different values, we can just store them as variable arrays instead. </w:t>
      </w:r>
    </w:p>
    <w:p w14:paraId="3E1EA066" w14:textId="1A8C2347" w:rsidR="00D629A9" w:rsidRDefault="00B9522A" w:rsidP="00F364BF">
      <w:r>
        <w:t>For this session,</w:t>
      </w:r>
      <w:r w:rsidR="00D629A9">
        <w:t xml:space="preserve"> the intermediate variable is the </w:t>
      </w:r>
      <w:proofErr w:type="spellStart"/>
      <w:r w:rsidR="00D629A9">
        <w:t>Horbit</w:t>
      </w:r>
      <w:proofErr w:type="spellEnd"/>
      <w:r w:rsidR="00D629A9">
        <w:t xml:space="preserve"> array. The intermediate </w:t>
      </w:r>
      <w:r w:rsidR="00DE070F">
        <w:t xml:space="preserve">file contains </w:t>
      </w:r>
      <w:r w:rsidR="00306B3E">
        <w:t>all the 1D array outputs. These include:</w:t>
      </w:r>
      <w:r w:rsidR="00F364BF">
        <w:t xml:space="preserve"> </w:t>
      </w:r>
      <w:proofErr w:type="spellStart"/>
      <w:r w:rsidR="00F364BF">
        <w:t>Rorbit</w:t>
      </w:r>
      <w:proofErr w:type="spellEnd"/>
      <w:r w:rsidR="00F364BF">
        <w:t xml:space="preserve">, </w:t>
      </w:r>
      <w:proofErr w:type="spellStart"/>
      <w:r w:rsidR="00F364BF">
        <w:t>Vorbit</w:t>
      </w:r>
      <w:proofErr w:type="spellEnd"/>
      <w:r w:rsidR="00F364BF">
        <w:t xml:space="preserve">, </w:t>
      </w:r>
      <w:proofErr w:type="spellStart"/>
      <w:r w:rsidR="00F364BF">
        <w:t>Worbit</w:t>
      </w:r>
      <w:proofErr w:type="spellEnd"/>
      <w:r w:rsidR="00F364BF">
        <w:t xml:space="preserve">, Hang, </w:t>
      </w:r>
      <w:proofErr w:type="spellStart"/>
      <w:r w:rsidR="00F364BF">
        <w:t>Thorizon</w:t>
      </w:r>
      <w:proofErr w:type="spellEnd"/>
      <w:r w:rsidR="00F364BF">
        <w:t xml:space="preserve">, and </w:t>
      </w:r>
      <w:proofErr w:type="spellStart"/>
      <w:r w:rsidR="00F364BF">
        <w:t>deltaT</w:t>
      </w:r>
      <w:proofErr w:type="spellEnd"/>
      <w:r w:rsidR="00F364BF">
        <w:t>.</w:t>
      </w:r>
    </w:p>
    <w:p w14:paraId="340DEFE8" w14:textId="77777777" w:rsidR="00BE4E46" w:rsidRDefault="00BE4E46" w:rsidP="00B9522A"/>
    <w:p w14:paraId="6677E6BD" w14:textId="4415DE29" w:rsidR="008A6D9E" w:rsidRDefault="008A6D9E" w:rsidP="00BE4E46">
      <w:pPr>
        <w:pStyle w:val="Heading2"/>
      </w:pPr>
      <w:r>
        <w:lastRenderedPageBreak/>
        <w:t>Output</w:t>
      </w:r>
      <w:r w:rsidR="002C2870">
        <w:t>s</w:t>
      </w:r>
    </w:p>
    <w:p w14:paraId="08A39A97" w14:textId="5E0DC8B8" w:rsidR="00BE4E46" w:rsidRDefault="00AF67F4" w:rsidP="00036985">
      <w:r>
        <w:t xml:space="preserve">These are the final outputs we are concerned about, the angular speed and accelerations to use in future calculations. </w:t>
      </w:r>
      <w:r w:rsidR="004A4179">
        <w:t>However, we want these values at at</w:t>
      </w:r>
      <w:r w:rsidR="00B56CBF">
        <w:t>-</w:t>
      </w:r>
      <w:r w:rsidR="004A4179">
        <w:t xml:space="preserve">least </w:t>
      </w:r>
      <w:r w:rsidR="00B56CBF">
        <w:t xml:space="preserve">a </w:t>
      </w:r>
      <w:r w:rsidR="004A4179">
        <w:t>100 points</w:t>
      </w:r>
      <w:r w:rsidR="00B56CBF">
        <w:t xml:space="preserve"> along the path of the craft from the horizon to the apex.</w:t>
      </w:r>
      <w:r w:rsidR="00952296">
        <w:t xml:space="preserve"> So, for each height, we make a separate text file and </w:t>
      </w:r>
      <w:r w:rsidR="00036985">
        <w:t xml:space="preserve">put these values at each timestep: </w:t>
      </w:r>
      <w:r w:rsidR="004A4179">
        <w:t xml:space="preserve"> </w:t>
      </w:r>
      <w:r w:rsidR="00BE4E46">
        <w:t xml:space="preserve">theta, elevation angle, </w:t>
      </w:r>
      <w:proofErr w:type="spellStart"/>
      <w:r w:rsidR="00BE4E46">
        <w:t>wcraft</w:t>
      </w:r>
      <w:proofErr w:type="spellEnd"/>
      <w:r w:rsidR="00BE4E46">
        <w:t>, alpha</w:t>
      </w:r>
      <w:r w:rsidR="00036985">
        <w:t>.</w:t>
      </w:r>
    </w:p>
    <w:p w14:paraId="2A61889F" w14:textId="7F9FDA18" w:rsidR="00235B2A" w:rsidRDefault="00235B2A" w:rsidP="00036985">
      <w:r>
        <w:t xml:space="preserve">In the next session, we </w:t>
      </w:r>
      <w:r w:rsidR="001D5BF0">
        <w:t>plot graphs</w:t>
      </w:r>
      <w:r w:rsidR="00CD59AA">
        <w:t xml:space="preserve"> from</w:t>
      </w:r>
      <w:r w:rsidR="00013F60">
        <w:t xml:space="preserve"> the data in text files and use classes to make the data easier to handle. </w:t>
      </w:r>
    </w:p>
    <w:p w14:paraId="4B9C9974" w14:textId="77777777" w:rsidR="00031D36" w:rsidRDefault="00031D36" w:rsidP="00A13BE2"/>
    <w:p w14:paraId="4D8DA9A8" w14:textId="2B5B5B07" w:rsidR="005204B9" w:rsidRDefault="00156287" w:rsidP="0085099B">
      <w:r>
        <w:t xml:space="preserve"> </w:t>
      </w:r>
    </w:p>
    <w:p w14:paraId="383AEA95" w14:textId="77777777" w:rsidR="0095154B" w:rsidRDefault="0095154B" w:rsidP="0085099B"/>
    <w:p w14:paraId="690691CC" w14:textId="32F5B088" w:rsidR="0095154B" w:rsidRDefault="00624F4F" w:rsidP="00624F4F">
      <w:pPr>
        <w:pStyle w:val="Subtitle"/>
      </w:pPr>
      <w:r>
        <w:t>C</w:t>
      </w:r>
      <w:r w:rsidR="0095154B">
        <w:t xml:space="preserve">onclusion and </w:t>
      </w:r>
      <w:r w:rsidR="00327743">
        <w:t>K</w:t>
      </w:r>
      <w:r w:rsidR="0095154B">
        <w:t xml:space="preserve">ey </w:t>
      </w:r>
      <w:r w:rsidR="00327743">
        <w:t>L</w:t>
      </w:r>
      <w:r w:rsidR="0095154B">
        <w:t>earnings</w:t>
      </w:r>
    </w:p>
    <w:p w14:paraId="37C74A51" w14:textId="6276BB57" w:rsidR="003C6803" w:rsidRPr="003C6803" w:rsidRDefault="003C6803" w:rsidP="003C6803">
      <w:r>
        <w:t>The key takeaways from this session should be:</w:t>
      </w:r>
    </w:p>
    <w:p w14:paraId="5CEDBD00" w14:textId="483D062E" w:rsidR="00DB005E" w:rsidRDefault="00382A43" w:rsidP="003C6803">
      <w:pPr>
        <w:pStyle w:val="ListParagraph"/>
        <w:numPr>
          <w:ilvl w:val="0"/>
          <w:numId w:val="10"/>
        </w:numPr>
      </w:pPr>
      <w:r>
        <w:t xml:space="preserve">Understand the basics of </w:t>
      </w:r>
      <w:r w:rsidR="00F6664D">
        <w:t>arrays in python.</w:t>
      </w:r>
    </w:p>
    <w:p w14:paraId="01F3029F" w14:textId="1684EE1D" w:rsidR="007E0FB9" w:rsidRDefault="00902ACA" w:rsidP="003C6803">
      <w:pPr>
        <w:pStyle w:val="ListParagraph"/>
        <w:numPr>
          <w:ilvl w:val="0"/>
          <w:numId w:val="10"/>
        </w:numPr>
      </w:pPr>
      <w:r>
        <w:t xml:space="preserve">Make 1D and 2D arrays </w:t>
      </w:r>
      <w:r w:rsidR="001D5D00">
        <w:t>and understand declaration rules.</w:t>
      </w:r>
    </w:p>
    <w:p w14:paraId="5CA5788D" w14:textId="69B3C5AD" w:rsidR="001D5D00" w:rsidRDefault="001D5D00" w:rsidP="003C6803">
      <w:pPr>
        <w:pStyle w:val="ListParagraph"/>
        <w:numPr>
          <w:ilvl w:val="0"/>
          <w:numId w:val="10"/>
        </w:numPr>
      </w:pPr>
      <w:r>
        <w:t xml:space="preserve">Access 2D arrays </w:t>
      </w:r>
      <w:r w:rsidR="00F1203D">
        <w:t>using nested loops.</w:t>
      </w:r>
    </w:p>
    <w:p w14:paraId="0B1911F9" w14:textId="23292B56" w:rsidR="00E21A2D" w:rsidRDefault="00F1203D" w:rsidP="003C6803">
      <w:pPr>
        <w:pStyle w:val="ListParagraph"/>
        <w:numPr>
          <w:ilvl w:val="0"/>
          <w:numId w:val="10"/>
        </w:numPr>
      </w:pPr>
      <w:r>
        <w:t xml:space="preserve">Create text files in a loop to generate several sets of data with one code. </w:t>
      </w:r>
    </w:p>
    <w:sectPr w:rsidR="00E21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00999"/>
    <w:multiLevelType w:val="hybridMultilevel"/>
    <w:tmpl w:val="AC82792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0110"/>
    <w:multiLevelType w:val="hybridMultilevel"/>
    <w:tmpl w:val="A42CD0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07F40"/>
    <w:multiLevelType w:val="hybridMultilevel"/>
    <w:tmpl w:val="2CCAB9B0"/>
    <w:lvl w:ilvl="0" w:tplc="2A7A05F8">
      <w:start w:val="1"/>
      <w:numFmt w:val="decimal"/>
      <w:lvlText w:val="Chapter %1: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63205"/>
    <w:multiLevelType w:val="hybridMultilevel"/>
    <w:tmpl w:val="3654A856"/>
    <w:lvl w:ilvl="0" w:tplc="9B4C59E0">
      <w:start w:val="1"/>
      <w:numFmt w:val="decimal"/>
      <w:pStyle w:val="Heading1"/>
      <w:lvlText w:val="Chapter %1: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F117E"/>
    <w:multiLevelType w:val="hybridMultilevel"/>
    <w:tmpl w:val="0374C5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D6BD6"/>
    <w:multiLevelType w:val="hybridMultilevel"/>
    <w:tmpl w:val="ACA493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C7285"/>
    <w:multiLevelType w:val="hybridMultilevel"/>
    <w:tmpl w:val="469EA0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E4F0D"/>
    <w:multiLevelType w:val="hybridMultilevel"/>
    <w:tmpl w:val="5E985F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5402F"/>
    <w:multiLevelType w:val="hybridMultilevel"/>
    <w:tmpl w:val="2F8454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F10F0"/>
    <w:multiLevelType w:val="hybridMultilevel"/>
    <w:tmpl w:val="E51E3E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379723">
    <w:abstractNumId w:val="9"/>
  </w:num>
  <w:num w:numId="2" w16cid:durableId="516314184">
    <w:abstractNumId w:val="2"/>
  </w:num>
  <w:num w:numId="3" w16cid:durableId="1004550364">
    <w:abstractNumId w:val="3"/>
  </w:num>
  <w:num w:numId="4" w16cid:durableId="1507479290">
    <w:abstractNumId w:val="0"/>
  </w:num>
  <w:num w:numId="5" w16cid:durableId="1087920655">
    <w:abstractNumId w:val="6"/>
  </w:num>
  <w:num w:numId="6" w16cid:durableId="1127502491">
    <w:abstractNumId w:val="5"/>
  </w:num>
  <w:num w:numId="7" w16cid:durableId="863593738">
    <w:abstractNumId w:val="4"/>
  </w:num>
  <w:num w:numId="8" w16cid:durableId="75249761">
    <w:abstractNumId w:val="8"/>
  </w:num>
  <w:num w:numId="9" w16cid:durableId="1087925419">
    <w:abstractNumId w:val="7"/>
  </w:num>
  <w:num w:numId="10" w16cid:durableId="1598830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1A"/>
    <w:rsid w:val="00001B54"/>
    <w:rsid w:val="0001257C"/>
    <w:rsid w:val="00013F60"/>
    <w:rsid w:val="000166AA"/>
    <w:rsid w:val="00031D36"/>
    <w:rsid w:val="00036985"/>
    <w:rsid w:val="00083DDD"/>
    <w:rsid w:val="000911F1"/>
    <w:rsid w:val="00092110"/>
    <w:rsid w:val="000A3AB5"/>
    <w:rsid w:val="000B7CCD"/>
    <w:rsid w:val="000C2819"/>
    <w:rsid w:val="000C573C"/>
    <w:rsid w:val="000D0A96"/>
    <w:rsid w:val="00100501"/>
    <w:rsid w:val="0010196F"/>
    <w:rsid w:val="00105556"/>
    <w:rsid w:val="00110AE3"/>
    <w:rsid w:val="0011284B"/>
    <w:rsid w:val="0011379B"/>
    <w:rsid w:val="00122A78"/>
    <w:rsid w:val="00122D90"/>
    <w:rsid w:val="00123063"/>
    <w:rsid w:val="001378DA"/>
    <w:rsid w:val="00140468"/>
    <w:rsid w:val="00156287"/>
    <w:rsid w:val="00161A4E"/>
    <w:rsid w:val="00170960"/>
    <w:rsid w:val="00174501"/>
    <w:rsid w:val="001861BD"/>
    <w:rsid w:val="0019153C"/>
    <w:rsid w:val="00193A50"/>
    <w:rsid w:val="00195ECB"/>
    <w:rsid w:val="001A6E4F"/>
    <w:rsid w:val="001B5ADC"/>
    <w:rsid w:val="001C1460"/>
    <w:rsid w:val="001C3A26"/>
    <w:rsid w:val="001C3BDA"/>
    <w:rsid w:val="001C5650"/>
    <w:rsid w:val="001D5BF0"/>
    <w:rsid w:val="001D5D00"/>
    <w:rsid w:val="001E3F0C"/>
    <w:rsid w:val="00234849"/>
    <w:rsid w:val="00235B2A"/>
    <w:rsid w:val="00256956"/>
    <w:rsid w:val="00256C6E"/>
    <w:rsid w:val="00267770"/>
    <w:rsid w:val="00270940"/>
    <w:rsid w:val="00281F96"/>
    <w:rsid w:val="002A1E81"/>
    <w:rsid w:val="002B40B1"/>
    <w:rsid w:val="002C2870"/>
    <w:rsid w:val="00304FBA"/>
    <w:rsid w:val="00306B3E"/>
    <w:rsid w:val="00307D8D"/>
    <w:rsid w:val="00311100"/>
    <w:rsid w:val="0032709A"/>
    <w:rsid w:val="00327743"/>
    <w:rsid w:val="0033450F"/>
    <w:rsid w:val="0035140A"/>
    <w:rsid w:val="0035480A"/>
    <w:rsid w:val="00356DD1"/>
    <w:rsid w:val="00382A43"/>
    <w:rsid w:val="00386EB6"/>
    <w:rsid w:val="003957D4"/>
    <w:rsid w:val="003A09E5"/>
    <w:rsid w:val="003B46EE"/>
    <w:rsid w:val="003C112D"/>
    <w:rsid w:val="003C262E"/>
    <w:rsid w:val="003C6803"/>
    <w:rsid w:val="003D26EE"/>
    <w:rsid w:val="003D43B0"/>
    <w:rsid w:val="003F049E"/>
    <w:rsid w:val="003F766E"/>
    <w:rsid w:val="00420DD2"/>
    <w:rsid w:val="004214B9"/>
    <w:rsid w:val="00423186"/>
    <w:rsid w:val="004469AF"/>
    <w:rsid w:val="004575AA"/>
    <w:rsid w:val="00475773"/>
    <w:rsid w:val="00485B4E"/>
    <w:rsid w:val="0049507A"/>
    <w:rsid w:val="004A4179"/>
    <w:rsid w:val="004B4BB6"/>
    <w:rsid w:val="004B68EA"/>
    <w:rsid w:val="004C5590"/>
    <w:rsid w:val="004E0ECE"/>
    <w:rsid w:val="004E1DF3"/>
    <w:rsid w:val="004E71D6"/>
    <w:rsid w:val="004F285A"/>
    <w:rsid w:val="004F3199"/>
    <w:rsid w:val="004F58F9"/>
    <w:rsid w:val="004F6897"/>
    <w:rsid w:val="005105E0"/>
    <w:rsid w:val="00513BB8"/>
    <w:rsid w:val="005204B9"/>
    <w:rsid w:val="0052240D"/>
    <w:rsid w:val="0052321C"/>
    <w:rsid w:val="00537B4C"/>
    <w:rsid w:val="005501FC"/>
    <w:rsid w:val="005613DD"/>
    <w:rsid w:val="0056373D"/>
    <w:rsid w:val="00566B01"/>
    <w:rsid w:val="00572C48"/>
    <w:rsid w:val="00581DBF"/>
    <w:rsid w:val="0058359D"/>
    <w:rsid w:val="005943E4"/>
    <w:rsid w:val="005A14F1"/>
    <w:rsid w:val="005A5A0D"/>
    <w:rsid w:val="005C1DF2"/>
    <w:rsid w:val="005D44FE"/>
    <w:rsid w:val="005E0B5A"/>
    <w:rsid w:val="006015C5"/>
    <w:rsid w:val="00602C9B"/>
    <w:rsid w:val="00615DE6"/>
    <w:rsid w:val="00624F4F"/>
    <w:rsid w:val="00625F2C"/>
    <w:rsid w:val="00634B93"/>
    <w:rsid w:val="0063784F"/>
    <w:rsid w:val="00664344"/>
    <w:rsid w:val="006767CF"/>
    <w:rsid w:val="00693567"/>
    <w:rsid w:val="0069677B"/>
    <w:rsid w:val="006A18E1"/>
    <w:rsid w:val="006A36D0"/>
    <w:rsid w:val="006A4C65"/>
    <w:rsid w:val="006B0881"/>
    <w:rsid w:val="006B0B55"/>
    <w:rsid w:val="006B41B0"/>
    <w:rsid w:val="006B75A0"/>
    <w:rsid w:val="006D0D1F"/>
    <w:rsid w:val="006D2905"/>
    <w:rsid w:val="006D3D33"/>
    <w:rsid w:val="006E086B"/>
    <w:rsid w:val="006E0F39"/>
    <w:rsid w:val="006F544E"/>
    <w:rsid w:val="00703365"/>
    <w:rsid w:val="007169CE"/>
    <w:rsid w:val="00723C87"/>
    <w:rsid w:val="00725A93"/>
    <w:rsid w:val="00726A25"/>
    <w:rsid w:val="00741B4D"/>
    <w:rsid w:val="00761318"/>
    <w:rsid w:val="00762BB5"/>
    <w:rsid w:val="00764F2A"/>
    <w:rsid w:val="007674DC"/>
    <w:rsid w:val="00771FA0"/>
    <w:rsid w:val="00774714"/>
    <w:rsid w:val="007803AF"/>
    <w:rsid w:val="0079342D"/>
    <w:rsid w:val="007A7213"/>
    <w:rsid w:val="007B56E5"/>
    <w:rsid w:val="007D06DA"/>
    <w:rsid w:val="007D3766"/>
    <w:rsid w:val="007D6543"/>
    <w:rsid w:val="007E0FB9"/>
    <w:rsid w:val="007F0089"/>
    <w:rsid w:val="007F1A56"/>
    <w:rsid w:val="008069F3"/>
    <w:rsid w:val="0082020E"/>
    <w:rsid w:val="008212C7"/>
    <w:rsid w:val="00832F9F"/>
    <w:rsid w:val="00835814"/>
    <w:rsid w:val="0085099B"/>
    <w:rsid w:val="0085627A"/>
    <w:rsid w:val="00856CC8"/>
    <w:rsid w:val="00864D96"/>
    <w:rsid w:val="00887D16"/>
    <w:rsid w:val="008A6D9E"/>
    <w:rsid w:val="008B0AEC"/>
    <w:rsid w:val="008C0BA9"/>
    <w:rsid w:val="008D07BB"/>
    <w:rsid w:val="008D0FD8"/>
    <w:rsid w:val="008D15AD"/>
    <w:rsid w:val="008F198F"/>
    <w:rsid w:val="008F7070"/>
    <w:rsid w:val="008F7F2E"/>
    <w:rsid w:val="00902ACA"/>
    <w:rsid w:val="00915BAE"/>
    <w:rsid w:val="00932E14"/>
    <w:rsid w:val="0095154B"/>
    <w:rsid w:val="00952296"/>
    <w:rsid w:val="00956E21"/>
    <w:rsid w:val="00974DDC"/>
    <w:rsid w:val="0098220B"/>
    <w:rsid w:val="00992796"/>
    <w:rsid w:val="009A1C83"/>
    <w:rsid w:val="009A2EA4"/>
    <w:rsid w:val="009B108E"/>
    <w:rsid w:val="009B33A0"/>
    <w:rsid w:val="009C35F5"/>
    <w:rsid w:val="009C7A60"/>
    <w:rsid w:val="009D2C24"/>
    <w:rsid w:val="009E0901"/>
    <w:rsid w:val="009E0A61"/>
    <w:rsid w:val="009F2767"/>
    <w:rsid w:val="009F446D"/>
    <w:rsid w:val="009F7A67"/>
    <w:rsid w:val="00A10A76"/>
    <w:rsid w:val="00A13BE2"/>
    <w:rsid w:val="00A219F3"/>
    <w:rsid w:val="00A21AA8"/>
    <w:rsid w:val="00A23B8C"/>
    <w:rsid w:val="00A4579B"/>
    <w:rsid w:val="00A47088"/>
    <w:rsid w:val="00A54CE5"/>
    <w:rsid w:val="00A5613B"/>
    <w:rsid w:val="00A7039E"/>
    <w:rsid w:val="00A72DF4"/>
    <w:rsid w:val="00A807E7"/>
    <w:rsid w:val="00A822B3"/>
    <w:rsid w:val="00A84F0A"/>
    <w:rsid w:val="00A91516"/>
    <w:rsid w:val="00AB65EC"/>
    <w:rsid w:val="00AC7DD5"/>
    <w:rsid w:val="00AD4E2B"/>
    <w:rsid w:val="00AF67F4"/>
    <w:rsid w:val="00B002A1"/>
    <w:rsid w:val="00B06FC7"/>
    <w:rsid w:val="00B25E51"/>
    <w:rsid w:val="00B3202C"/>
    <w:rsid w:val="00B408A5"/>
    <w:rsid w:val="00B42312"/>
    <w:rsid w:val="00B5104E"/>
    <w:rsid w:val="00B521F7"/>
    <w:rsid w:val="00B52AD9"/>
    <w:rsid w:val="00B52DDD"/>
    <w:rsid w:val="00B56CBF"/>
    <w:rsid w:val="00B575BE"/>
    <w:rsid w:val="00B72CE9"/>
    <w:rsid w:val="00B80F7E"/>
    <w:rsid w:val="00B907DA"/>
    <w:rsid w:val="00B91169"/>
    <w:rsid w:val="00B9307A"/>
    <w:rsid w:val="00B94E4C"/>
    <w:rsid w:val="00B9522A"/>
    <w:rsid w:val="00BA1412"/>
    <w:rsid w:val="00BB256C"/>
    <w:rsid w:val="00BB7202"/>
    <w:rsid w:val="00BC431A"/>
    <w:rsid w:val="00BD19A2"/>
    <w:rsid w:val="00BE396C"/>
    <w:rsid w:val="00BE4E46"/>
    <w:rsid w:val="00C03A15"/>
    <w:rsid w:val="00C13287"/>
    <w:rsid w:val="00C16D3C"/>
    <w:rsid w:val="00C25824"/>
    <w:rsid w:val="00C37D03"/>
    <w:rsid w:val="00C40CAC"/>
    <w:rsid w:val="00C46C5A"/>
    <w:rsid w:val="00C72222"/>
    <w:rsid w:val="00C763D1"/>
    <w:rsid w:val="00C84FD9"/>
    <w:rsid w:val="00C902D7"/>
    <w:rsid w:val="00CB200A"/>
    <w:rsid w:val="00CC1B12"/>
    <w:rsid w:val="00CD2254"/>
    <w:rsid w:val="00CD592B"/>
    <w:rsid w:val="00CD59AA"/>
    <w:rsid w:val="00CE78A7"/>
    <w:rsid w:val="00CF5CB1"/>
    <w:rsid w:val="00D16378"/>
    <w:rsid w:val="00D31444"/>
    <w:rsid w:val="00D34F68"/>
    <w:rsid w:val="00D452AF"/>
    <w:rsid w:val="00D46097"/>
    <w:rsid w:val="00D52CE9"/>
    <w:rsid w:val="00D5449B"/>
    <w:rsid w:val="00D629A9"/>
    <w:rsid w:val="00D62CF1"/>
    <w:rsid w:val="00D664F7"/>
    <w:rsid w:val="00D81502"/>
    <w:rsid w:val="00D81994"/>
    <w:rsid w:val="00D84762"/>
    <w:rsid w:val="00D85586"/>
    <w:rsid w:val="00D97C86"/>
    <w:rsid w:val="00DA429E"/>
    <w:rsid w:val="00DB005E"/>
    <w:rsid w:val="00DC430C"/>
    <w:rsid w:val="00DC5C02"/>
    <w:rsid w:val="00DC689A"/>
    <w:rsid w:val="00DD50B7"/>
    <w:rsid w:val="00DE070F"/>
    <w:rsid w:val="00DE3753"/>
    <w:rsid w:val="00DE6F64"/>
    <w:rsid w:val="00DF425E"/>
    <w:rsid w:val="00DF564F"/>
    <w:rsid w:val="00E12E4F"/>
    <w:rsid w:val="00E13809"/>
    <w:rsid w:val="00E21A2D"/>
    <w:rsid w:val="00E3425F"/>
    <w:rsid w:val="00E56449"/>
    <w:rsid w:val="00E619B2"/>
    <w:rsid w:val="00E704CA"/>
    <w:rsid w:val="00E74004"/>
    <w:rsid w:val="00E843F0"/>
    <w:rsid w:val="00E8448C"/>
    <w:rsid w:val="00E96708"/>
    <w:rsid w:val="00EA23E4"/>
    <w:rsid w:val="00EA3D98"/>
    <w:rsid w:val="00EA6BA3"/>
    <w:rsid w:val="00EB2D35"/>
    <w:rsid w:val="00EC0493"/>
    <w:rsid w:val="00EC2DDA"/>
    <w:rsid w:val="00EC42BE"/>
    <w:rsid w:val="00EC54F5"/>
    <w:rsid w:val="00ED2142"/>
    <w:rsid w:val="00ED636C"/>
    <w:rsid w:val="00EE4196"/>
    <w:rsid w:val="00EE4C17"/>
    <w:rsid w:val="00F1203D"/>
    <w:rsid w:val="00F33B56"/>
    <w:rsid w:val="00F364BF"/>
    <w:rsid w:val="00F439EB"/>
    <w:rsid w:val="00F50617"/>
    <w:rsid w:val="00F6664D"/>
    <w:rsid w:val="00F90191"/>
    <w:rsid w:val="00F97A4B"/>
    <w:rsid w:val="00FA0E84"/>
    <w:rsid w:val="00FA31DB"/>
    <w:rsid w:val="00FB1AAA"/>
    <w:rsid w:val="00FC3FFC"/>
    <w:rsid w:val="00FD4975"/>
    <w:rsid w:val="00F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CAB8"/>
  <w15:chartTrackingRefBased/>
  <w15:docId w15:val="{C13526F5-E5C6-4C3D-8008-A8E15499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9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202"/>
    <w:pPr>
      <w:keepNext/>
      <w:keepLines/>
      <w:numPr>
        <w:numId w:val="3"/>
      </w:numPr>
      <w:spacing w:before="240" w:after="120" w:line="240" w:lineRule="auto"/>
      <w:ind w:left="57" w:hanging="57"/>
      <w:jc w:val="left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60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70C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F0C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color w:val="7030A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DF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E97132" w:themeColor="accen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202"/>
    <w:rPr>
      <w:rFonts w:ascii="Times New Roman" w:eastAsiaTheme="majorEastAsia" w:hAnsi="Times New Roman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7A60"/>
    <w:rPr>
      <w:rFonts w:ascii="Times New Roman" w:eastAsiaTheme="majorEastAsia" w:hAnsi="Times New Roman" w:cstheme="majorBidi"/>
      <w:b/>
      <w:color w:val="0070C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3F0C"/>
    <w:rPr>
      <w:rFonts w:ascii="Arial" w:eastAsiaTheme="majorEastAsia" w:hAnsi="Arial" w:cstheme="majorBidi"/>
      <w:b/>
      <w:color w:val="7030A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1DF3"/>
    <w:rPr>
      <w:rFonts w:eastAsiaTheme="majorEastAsia" w:cstheme="majorBidi"/>
      <w:b/>
      <w:i/>
      <w:iCs/>
      <w:color w:val="E97132" w:themeColor="accen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39E"/>
    <w:pPr>
      <w:spacing w:after="80" w:line="240" w:lineRule="auto"/>
      <w:contextualSpacing/>
      <w:jc w:val="center"/>
    </w:pPr>
    <w:rPr>
      <w:rFonts w:ascii="Algerian" w:eastAsiaTheme="majorEastAsia" w:hAnsi="Algerian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39E"/>
    <w:rPr>
      <w:rFonts w:ascii="Algerian" w:eastAsiaTheme="majorEastAsia" w:hAnsi="Algerian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3E4"/>
    <w:pPr>
      <w:numPr>
        <w:ilvl w:val="1"/>
      </w:numPr>
      <w:spacing w:line="240" w:lineRule="auto"/>
    </w:pPr>
    <w:rPr>
      <w:rFonts w:ascii="Arial" w:eastAsiaTheme="majorEastAsia" w:hAnsi="Arial" w:cstheme="majorBidi"/>
      <w:b/>
      <w:color w:val="00B050"/>
      <w:spacing w:val="15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3E4"/>
    <w:rPr>
      <w:rFonts w:ascii="Arial" w:eastAsiaTheme="majorEastAsia" w:hAnsi="Arial" w:cstheme="majorBidi"/>
      <w:b/>
      <w:color w:val="00B050"/>
      <w:spacing w:val="15"/>
      <w:sz w:val="40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31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95EC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613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3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2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AGARWAL</dc:creator>
  <cp:keywords/>
  <dc:description/>
  <cp:lastModifiedBy>ANIRUDH AGARWAL</cp:lastModifiedBy>
  <cp:revision>114</cp:revision>
  <dcterms:created xsi:type="dcterms:W3CDTF">2024-06-05T04:34:00Z</dcterms:created>
  <dcterms:modified xsi:type="dcterms:W3CDTF">2024-06-17T14:17:00Z</dcterms:modified>
</cp:coreProperties>
</file>