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5509A6E" w14:textId="77777777" w:rsidR="00C0492E" w:rsidRDefault="00C0492E">
      <w:pPr>
        <w:pStyle w:val="normal0"/>
      </w:pPr>
    </w:p>
    <w:p w14:paraId="104159B6" w14:textId="77777777" w:rsidR="00C0492E" w:rsidRDefault="00C0492E">
      <w:pPr>
        <w:pStyle w:val="normal0"/>
      </w:pPr>
    </w:p>
    <w:p w14:paraId="361B563D" w14:textId="77777777" w:rsidR="00C0492E" w:rsidRDefault="00C0492E">
      <w:pPr>
        <w:pStyle w:val="normal0"/>
      </w:pPr>
    </w:p>
    <w:p w14:paraId="51C821B3" w14:textId="77777777" w:rsidR="00C0492E" w:rsidRDefault="00C0492E">
      <w:pPr>
        <w:pStyle w:val="normal0"/>
      </w:pPr>
    </w:p>
    <w:p w14:paraId="05C1AB12" w14:textId="77777777" w:rsidR="004733F1" w:rsidRDefault="004733F1">
      <w:pPr>
        <w:pStyle w:val="normal0"/>
        <w:jc w:val="center"/>
        <w:rPr>
          <w:b/>
          <w:sz w:val="96"/>
          <w:szCs w:val="96"/>
        </w:rPr>
      </w:pPr>
    </w:p>
    <w:p w14:paraId="71CC7940" w14:textId="77777777" w:rsidR="004733F1" w:rsidRDefault="004733F1">
      <w:pPr>
        <w:pStyle w:val="normal0"/>
        <w:jc w:val="center"/>
        <w:rPr>
          <w:b/>
          <w:sz w:val="96"/>
          <w:szCs w:val="96"/>
        </w:rPr>
      </w:pPr>
    </w:p>
    <w:p w14:paraId="4C54706E" w14:textId="77777777" w:rsidR="004733F1" w:rsidRDefault="004733F1">
      <w:pPr>
        <w:pStyle w:val="normal0"/>
        <w:jc w:val="center"/>
        <w:rPr>
          <w:b/>
          <w:sz w:val="96"/>
          <w:szCs w:val="96"/>
        </w:rPr>
      </w:pPr>
    </w:p>
    <w:p w14:paraId="5E6A0041" w14:textId="77777777" w:rsidR="004733F1" w:rsidRDefault="004733F1">
      <w:pPr>
        <w:pStyle w:val="normal0"/>
        <w:jc w:val="center"/>
        <w:rPr>
          <w:b/>
          <w:sz w:val="96"/>
          <w:szCs w:val="96"/>
        </w:rPr>
      </w:pPr>
    </w:p>
    <w:p w14:paraId="2398A4B7" w14:textId="77777777" w:rsidR="00C0492E" w:rsidRDefault="004733F1">
      <w:pPr>
        <w:pStyle w:val="normal0"/>
        <w:jc w:val="center"/>
      </w:pPr>
      <w:bookmarkStart w:id="0" w:name="_GoBack"/>
      <w:bookmarkEnd w:id="0"/>
      <w:r>
        <w:rPr>
          <w:b/>
          <w:sz w:val="96"/>
          <w:szCs w:val="96"/>
        </w:rPr>
        <w:t>HOMEWORK03</w:t>
      </w:r>
    </w:p>
    <w:p w14:paraId="31F3D7EC" w14:textId="77777777" w:rsidR="00C0492E" w:rsidRDefault="004733F1">
      <w:pPr>
        <w:pStyle w:val="normal0"/>
      </w:pPr>
      <w:r>
        <w:br w:type="page"/>
      </w:r>
    </w:p>
    <w:p w14:paraId="72AF5199" w14:textId="77777777" w:rsidR="00C0492E" w:rsidRDefault="00C0492E">
      <w:pPr>
        <w:pStyle w:val="normal0"/>
      </w:pPr>
    </w:p>
    <w:p w14:paraId="4ADA44C1" w14:textId="77777777" w:rsidR="00C0492E" w:rsidRDefault="004733F1">
      <w:pPr>
        <w:pStyle w:val="normal0"/>
      </w:pPr>
      <w:r>
        <w:rPr>
          <w:b/>
        </w:rPr>
        <w:t xml:space="preserve">Problem 2: </w:t>
      </w:r>
    </w:p>
    <w:p w14:paraId="328C88CA" w14:textId="77777777" w:rsidR="00C0492E" w:rsidRDefault="004733F1">
      <w:pPr>
        <w:pStyle w:val="normal0"/>
      </w:pPr>
      <w:r>
        <w:t>Given,</w:t>
      </w:r>
    </w:p>
    <w:p w14:paraId="54687DB4" w14:textId="77777777" w:rsidR="00C0492E" w:rsidRDefault="004733F1">
      <w:pPr>
        <w:pStyle w:val="normal0"/>
        <w:ind w:firstLine="720"/>
      </w:pPr>
      <m:oMath>
        <m:r>
          <w:rPr>
            <w:rFonts w:ascii="Cambria Math" w:hAnsi="Cambria Math"/>
          </w:rPr>
          <m:t>σ</m:t>
        </m:r>
      </m:oMath>
      <w:r>
        <w:t>(</w:t>
      </w:r>
      <m:oMath>
        <m:r>
          <w:rPr>
            <w:rFonts w:ascii="Cambria Math" w:hAnsi="Cambria Math"/>
          </w:rPr>
          <m:t>α</m:t>
        </m:r>
      </m:oMath>
      <w:r>
        <w:t>) = 1/(1+e</w:t>
      </w:r>
      <w:r>
        <w:rPr>
          <w:vertAlign w:val="superscript"/>
        </w:rPr>
        <w:t>-</w:t>
      </w:r>
      <m:oMath>
        <m:r>
          <w:rPr>
            <w:rFonts w:ascii="Cambria Math" w:hAnsi="Cambria Math"/>
          </w:rPr>
          <m:t>α</m:t>
        </m:r>
      </m:oMath>
      <w:r>
        <w:t>)</w:t>
      </w:r>
    </w:p>
    <w:p w14:paraId="47AB57CE" w14:textId="77777777" w:rsidR="00C0492E" w:rsidRDefault="004733F1">
      <w:pPr>
        <w:pStyle w:val="normal0"/>
        <w:ind w:firstLine="720"/>
      </w:pPr>
      <w:proofErr w:type="gramStart"/>
      <w:r>
        <w:t>P(</w:t>
      </w:r>
      <w:proofErr w:type="gramEnd"/>
      <w:r>
        <w:t xml:space="preserve">y = 1|x) = </w:t>
      </w:r>
      <m:oMath>
        <m:r>
          <w:rPr>
            <w:rFonts w:ascii="Cambria Math" w:hAnsi="Cambria Math"/>
          </w:rPr>
          <m:t>σ</m:t>
        </m:r>
      </m:oMath>
      <w:r>
        <w:t>(w</w:t>
      </w:r>
      <w:proofErr w:type="spellStart"/>
      <w:r>
        <w:rPr>
          <w:vertAlign w:val="superscript"/>
        </w:rPr>
        <w:t>T</w:t>
      </w:r>
      <w:r>
        <w:t>x</w:t>
      </w:r>
      <w:proofErr w:type="spellEnd"/>
      <w:r>
        <w:t>)</w:t>
      </w:r>
    </w:p>
    <w:p w14:paraId="13544584" w14:textId="77777777" w:rsidR="00C0492E" w:rsidRDefault="004733F1">
      <w:pPr>
        <w:pStyle w:val="normal0"/>
        <w:ind w:firstLine="720"/>
      </w:pPr>
      <w:proofErr w:type="gramStart"/>
      <w:r>
        <w:t>P(</w:t>
      </w:r>
      <w:proofErr w:type="gramEnd"/>
      <w:r>
        <w:t xml:space="preserve">y = -1|x) = 1 - </w:t>
      </w:r>
      <m:oMath>
        <m:r>
          <w:rPr>
            <w:rFonts w:ascii="Cambria Math" w:hAnsi="Cambria Math"/>
          </w:rPr>
          <m:t>σ</m:t>
        </m:r>
      </m:oMath>
      <w:r>
        <w:t>(w</w:t>
      </w:r>
      <w:proofErr w:type="spellStart"/>
      <w:r>
        <w:rPr>
          <w:vertAlign w:val="superscript"/>
        </w:rPr>
        <w:t>T</w:t>
      </w:r>
      <w:r>
        <w:t>x</w:t>
      </w:r>
      <w:proofErr w:type="spellEnd"/>
      <w:r>
        <w:t>)</w:t>
      </w:r>
    </w:p>
    <w:p w14:paraId="22FB9DF7" w14:textId="77777777" w:rsidR="00C0492E" w:rsidRDefault="004733F1">
      <w:pPr>
        <w:pStyle w:val="normal0"/>
        <w:ind w:firstLine="720"/>
      </w:pPr>
      <w:proofErr w:type="gramStart"/>
      <w:r>
        <w:t>P(</w:t>
      </w:r>
      <w:proofErr w:type="spellStart"/>
      <w:proofErr w:type="gramEnd"/>
      <w:r>
        <w:t>y|x</w:t>
      </w:r>
      <w:proofErr w:type="spellEnd"/>
      <w:r>
        <w:t>) = P(y = 1|x)</w:t>
      </w:r>
      <w:r>
        <w:rPr>
          <w:vertAlign w:val="superscript"/>
        </w:rPr>
        <w:t>(y+1)/2</w:t>
      </w:r>
      <w:r>
        <w:t xml:space="preserve"> P(y = -1|x)</w:t>
      </w:r>
      <w:r>
        <w:rPr>
          <w:vertAlign w:val="superscript"/>
        </w:rPr>
        <w:t>(1-y)/2</w:t>
      </w:r>
    </w:p>
    <w:p w14:paraId="29E7CB5F" w14:textId="77777777" w:rsidR="00C0492E" w:rsidRDefault="00C0492E">
      <w:pPr>
        <w:pStyle w:val="normal0"/>
      </w:pPr>
    </w:p>
    <w:p w14:paraId="3C71CFA8" w14:textId="77777777" w:rsidR="00C0492E" w:rsidRDefault="004733F1">
      <w:pPr>
        <w:pStyle w:val="normal0"/>
        <w:ind w:firstLine="720"/>
      </w:pPr>
      <w:proofErr w:type="gramStart"/>
      <w:r>
        <w:t>l</w:t>
      </w:r>
      <w:proofErr w:type="gramEnd"/>
      <w:r>
        <w:t>(</w:t>
      </w:r>
      <m:oMath>
        <m:r>
          <w:rPr>
            <w:rFonts w:ascii="Cambria Math" w:hAnsi="Cambria Math"/>
          </w:rPr>
          <m:t>ω</m:t>
        </m:r>
      </m:oMath>
      <w:r>
        <w:t>) = log</w:t>
      </w:r>
      <m:oMath>
        <m:nary>
          <m:naryPr>
            <m:chr m:val="∏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/>
        </m:nary>
      </m:oMath>
      <w:r>
        <w:t>P(y</w:t>
      </w:r>
      <w:proofErr w:type="spellStart"/>
      <w:r>
        <w:rPr>
          <w:vertAlign w:val="subscript"/>
        </w:rPr>
        <w:t>n</w:t>
      </w:r>
      <w:r>
        <w:t>|x</w:t>
      </w:r>
      <w:r>
        <w:rPr>
          <w:vertAlign w:val="subscript"/>
        </w:rPr>
        <w:t>n</w:t>
      </w:r>
      <w:proofErr w:type="spellEnd"/>
      <w:r>
        <w:t xml:space="preserve">) =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/>
        </m:nary>
      </m:oMath>
      <w:r>
        <w:t>log P(y</w:t>
      </w:r>
      <w:proofErr w:type="spellStart"/>
      <w:r>
        <w:rPr>
          <w:vertAlign w:val="subscript"/>
        </w:rPr>
        <w:t>n</w:t>
      </w:r>
      <w:r>
        <w:t>|x</w:t>
      </w:r>
      <w:r>
        <w:rPr>
          <w:vertAlign w:val="subscript"/>
        </w:rPr>
        <w:t>n</w:t>
      </w:r>
      <w:proofErr w:type="spellEnd"/>
      <w:r>
        <w:t>)</w:t>
      </w:r>
    </w:p>
    <w:p w14:paraId="75383931" w14:textId="77777777" w:rsidR="00C0492E" w:rsidRDefault="00C0492E">
      <w:pPr>
        <w:pStyle w:val="normal0"/>
      </w:pPr>
    </w:p>
    <w:p w14:paraId="08F712DA" w14:textId="77777777" w:rsidR="00C0492E" w:rsidRDefault="00C0492E">
      <w:pPr>
        <w:pStyle w:val="normal0"/>
      </w:pPr>
    </w:p>
    <w:p w14:paraId="099AE707" w14:textId="77777777" w:rsidR="00C0492E" w:rsidRDefault="004733F1">
      <w:pPr>
        <w:pStyle w:val="normal0"/>
      </w:pPr>
      <w:r>
        <w:t>(a) Show that</w:t>
      </w:r>
    </w:p>
    <w:tbl>
      <w:tblPr>
        <w:tblStyle w:val="a"/>
        <w:tblW w:w="3120" w:type="dxa"/>
        <w:tblInd w:w="27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</w:tblGrid>
      <w:tr w:rsidR="00C0492E" w14:paraId="38831E54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DA301" w14:textId="77777777" w:rsidR="00C0492E" w:rsidRDefault="004733F1">
            <w:pPr>
              <w:pStyle w:val="normal0"/>
            </w:pPr>
            <w:r>
              <w:t>(</w:t>
            </w:r>
            <w:proofErr w:type="gramStart"/>
            <w:r>
              <w:t>d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proofErr w:type="gramEnd"/>
            <w:r>
              <w:t>/d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) =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t>(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) (1 -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t>(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>))</w:t>
            </w:r>
          </w:p>
        </w:tc>
      </w:tr>
    </w:tbl>
    <w:p w14:paraId="192F4280" w14:textId="77777777" w:rsidR="00C0492E" w:rsidRDefault="00C0492E">
      <w:pPr>
        <w:pStyle w:val="normal0"/>
      </w:pPr>
    </w:p>
    <w:p w14:paraId="4516F500" w14:textId="77777777" w:rsidR="00C0492E" w:rsidRDefault="00C0492E">
      <w:pPr>
        <w:pStyle w:val="normal0"/>
      </w:pPr>
    </w:p>
    <w:p w14:paraId="1CC1EC4D" w14:textId="77777777" w:rsidR="00C0492E" w:rsidRDefault="004733F1">
      <w:pPr>
        <w:pStyle w:val="normal0"/>
        <w:ind w:firstLine="720"/>
      </w:pPr>
      <m:oMath>
        <m:r>
          <w:rPr>
            <w:rFonts w:ascii="Cambria Math" w:hAnsi="Cambria Math"/>
          </w:rPr>
          <m:t>σ</m:t>
        </m:r>
      </m:oMath>
      <w:r>
        <w:t>(</w:t>
      </w:r>
      <m:oMath>
        <m:r>
          <w:rPr>
            <w:rFonts w:ascii="Cambria Math" w:hAnsi="Cambria Math"/>
          </w:rPr>
          <m:t>α</m:t>
        </m:r>
      </m:oMath>
      <w:r>
        <w:t>) = (1+e</w:t>
      </w:r>
      <w:r>
        <w:rPr>
          <w:vertAlign w:val="superscript"/>
        </w:rPr>
        <w:t>-</w:t>
      </w:r>
      <m:oMath>
        <m:r>
          <w:rPr>
            <w:rFonts w:ascii="Cambria Math" w:hAnsi="Cambria Math"/>
          </w:rPr>
          <m:t>α</m:t>
        </m:r>
      </m:oMath>
      <w:r>
        <w:t>)</w:t>
      </w:r>
      <w:r>
        <w:rPr>
          <w:vertAlign w:val="superscript"/>
        </w:rPr>
        <w:t>-1</w:t>
      </w:r>
      <w:r>
        <w:tab/>
      </w:r>
      <w:r>
        <w:tab/>
      </w:r>
      <w:r>
        <w:tab/>
      </w:r>
      <w:r>
        <w:tab/>
      </w:r>
      <w:r>
        <w:tab/>
        <w:t>|</w:t>
      </w:r>
      <w:r>
        <w:tab/>
        <w:t>Let, 1+e</w:t>
      </w:r>
      <w:r>
        <w:rPr>
          <w:vertAlign w:val="superscript"/>
        </w:rPr>
        <w:t>-</w:t>
      </w:r>
      <m:oMath>
        <m:r>
          <w:rPr>
            <w:rFonts w:ascii="Cambria Math" w:hAnsi="Cambria Math"/>
          </w:rPr>
          <m:t>α</m:t>
        </m:r>
      </m:oMath>
      <w:r>
        <w:t xml:space="preserve"> = t</w:t>
      </w:r>
    </w:p>
    <w:p w14:paraId="5692FDA5" w14:textId="77777777" w:rsidR="00C0492E" w:rsidRDefault="004733F1">
      <w:pPr>
        <w:pStyle w:val="normal0"/>
        <w:ind w:firstLine="720"/>
      </w:pPr>
      <w:r>
        <w:rPr>
          <w:rFonts w:ascii="Arial Unicode MS" w:eastAsia="Arial Unicode MS" w:hAnsi="Arial Unicode MS" w:cs="Arial Unicode MS"/>
        </w:rPr>
        <w:t xml:space="preserve">⇒ </w:t>
      </w:r>
      <w:r>
        <w:rPr>
          <w:rFonts w:ascii="Arial Unicode MS" w:eastAsia="Arial Unicode MS" w:hAnsi="Arial Unicode MS" w:cs="Arial Unicode MS"/>
        </w:rPr>
        <w:tab/>
      </w:r>
      <m:oMath>
        <m:r>
          <w:rPr>
            <w:rFonts w:ascii="Cambria Math" w:hAnsi="Cambria Math"/>
          </w:rPr>
          <m:t>σ</m:t>
        </m:r>
      </m:oMath>
      <w:r>
        <w:t xml:space="preserve"> = t</w:t>
      </w:r>
      <w:r>
        <w:rPr>
          <w:vertAlign w:val="superscript"/>
        </w:rPr>
        <w:t>-1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|</w:t>
      </w:r>
      <w:r>
        <w:rPr>
          <w:rFonts w:ascii="Arial Unicode MS" w:eastAsia="Arial Unicode MS" w:hAnsi="Arial Unicode MS" w:cs="Arial Unicode MS"/>
        </w:rPr>
        <w:tab/>
        <w:t xml:space="preserve">⇒ </w:t>
      </w:r>
      <w:r>
        <w:rPr>
          <w:rFonts w:ascii="Arial Unicode MS" w:eastAsia="Arial Unicode MS" w:hAnsi="Arial Unicode MS" w:cs="Arial Unicode MS"/>
        </w:rPr>
        <w:tab/>
        <w:t>e</w:t>
      </w:r>
      <w:r>
        <w:rPr>
          <w:vertAlign w:val="superscript"/>
        </w:rPr>
        <w:t>-</w:t>
      </w:r>
      <m:oMath>
        <m:r>
          <w:rPr>
            <w:rFonts w:ascii="Cambria Math" w:hAnsi="Cambria Math"/>
          </w:rPr>
          <m:t>α</m:t>
        </m:r>
      </m:oMath>
      <w:r>
        <w:t xml:space="preserve"> = t - 1</w:t>
      </w:r>
    </w:p>
    <w:p w14:paraId="60197B35" w14:textId="77777777" w:rsidR="00C0492E" w:rsidRDefault="004733F1">
      <w:pPr>
        <w:pStyle w:val="normal0"/>
        <w:ind w:firstLine="720"/>
      </w:pPr>
      <w:r>
        <w:rPr>
          <w:rFonts w:ascii="Arial Unicode MS" w:eastAsia="Arial Unicode MS" w:hAnsi="Arial Unicode MS" w:cs="Arial Unicode MS"/>
        </w:rPr>
        <w:t xml:space="preserve">⇒  </w:t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d(</w:t>
      </w:r>
      <w:proofErr w:type="gramEnd"/>
      <m:oMath>
        <m:r>
          <w:rPr>
            <w:rFonts w:ascii="Cambria Math" w:hAnsi="Cambria Math"/>
          </w:rPr>
          <m:t>σ</m:t>
        </m:r>
      </m:oMath>
      <w:r>
        <w:t>) = -t</w:t>
      </w:r>
      <w:r>
        <w:rPr>
          <w:vertAlign w:val="superscript"/>
        </w:rPr>
        <w:t>-2</w:t>
      </w:r>
      <w:r>
        <w:t xml:space="preserve">. </w:t>
      </w:r>
      <w:proofErr w:type="spellStart"/>
      <w:proofErr w:type="gramStart"/>
      <w:r>
        <w:t>dt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|</w:t>
      </w:r>
      <w:r>
        <w:rPr>
          <w:rFonts w:ascii="Arial Unicode MS" w:eastAsia="Arial Unicode MS" w:hAnsi="Arial Unicode MS" w:cs="Arial Unicode MS"/>
        </w:rPr>
        <w:tab/>
        <w:t xml:space="preserve">⇒ </w:t>
      </w:r>
      <w:r>
        <w:rPr>
          <w:rFonts w:ascii="Arial Unicode MS" w:eastAsia="Arial Unicode MS" w:hAnsi="Arial Unicode MS" w:cs="Arial Unicode MS"/>
        </w:rPr>
        <w:tab/>
        <w:t>-</w:t>
      </w:r>
      <m:oMath>
        <m:r>
          <w:rPr>
            <w:rFonts w:ascii="Cambria Math" w:hAnsi="Cambria Math"/>
          </w:rPr>
          <m:t>α</m:t>
        </m:r>
      </m:oMath>
      <w:r>
        <w:t xml:space="preserve"> = ln (t - 1)</w:t>
      </w:r>
    </w:p>
    <w:p w14:paraId="4C98790B" w14:textId="77777777" w:rsidR="00C0492E" w:rsidRDefault="004733F1">
      <w:pPr>
        <w:pStyle w:val="normal0"/>
        <w:ind w:left="720" w:firstLine="720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|</w:t>
      </w:r>
      <w:r>
        <w:rPr>
          <w:rFonts w:ascii="Arial Unicode MS" w:eastAsia="Arial Unicode MS" w:hAnsi="Arial Unicode MS" w:cs="Arial Unicode MS"/>
        </w:rPr>
        <w:tab/>
        <w:t>⇒</w:t>
      </w:r>
      <w:r>
        <w:t xml:space="preserve"> </w:t>
      </w:r>
      <w:r>
        <w:tab/>
      </w:r>
      <m:oMath>
        <m:r>
          <w:rPr>
            <w:rFonts w:ascii="Cambria Math" w:hAnsi="Cambria Math"/>
          </w:rPr>
          <m:t>α</m:t>
        </m:r>
      </m:oMath>
      <w:r>
        <w:t xml:space="preserve"> = ln (1/(t - 1))</w:t>
      </w:r>
    </w:p>
    <w:p w14:paraId="10687E34" w14:textId="77777777" w:rsidR="00C0492E" w:rsidRDefault="004733F1">
      <w:pPr>
        <w:pStyle w:val="normal0"/>
        <w:ind w:firstLine="720"/>
      </w:pPr>
      <w:r>
        <w:t>Substituting the values of ‘t’ and ‘</w:t>
      </w:r>
      <w:proofErr w:type="spellStart"/>
      <w:r>
        <w:t>dt</w:t>
      </w:r>
      <w:proofErr w:type="spellEnd"/>
      <w:r>
        <w:t>’,</w:t>
      </w:r>
      <w:r>
        <w:tab/>
      </w:r>
      <w:r>
        <w:tab/>
      </w:r>
      <w:r>
        <w:tab/>
        <w:t>|</w:t>
      </w:r>
    </w:p>
    <w:p w14:paraId="13BE5740" w14:textId="77777777" w:rsidR="00C0492E" w:rsidRDefault="004733F1">
      <w:pPr>
        <w:pStyle w:val="normal0"/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0825FB3C" w14:textId="77777777" w:rsidR="00C0492E" w:rsidRDefault="004733F1">
      <w:pPr>
        <w:pStyle w:val="normal0"/>
        <w:ind w:firstLine="720"/>
      </w:pPr>
      <w:r>
        <w:rPr>
          <w:rFonts w:ascii="Arial Unicode MS" w:eastAsia="Arial Unicode MS" w:hAnsi="Arial Unicode MS" w:cs="Arial Unicode MS"/>
        </w:rPr>
        <w:t xml:space="preserve">⇒ </w:t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d(</w:t>
      </w:r>
      <w:proofErr w:type="gramEnd"/>
      <m:oMath>
        <m:r>
          <w:rPr>
            <w:rFonts w:ascii="Cambria Math" w:hAnsi="Cambria Math"/>
          </w:rPr>
          <m:t>σ</m:t>
        </m:r>
      </m:oMath>
      <w:r>
        <w:t>) = -(1+e</w:t>
      </w:r>
      <w:r>
        <w:rPr>
          <w:vertAlign w:val="superscript"/>
        </w:rPr>
        <w:t>-</w:t>
      </w:r>
      <m:oMath>
        <m:r>
          <w:rPr>
            <w:rFonts w:ascii="Cambria Math" w:hAnsi="Cambria Math"/>
          </w:rPr>
          <m:t>α</m:t>
        </m:r>
      </m:oMath>
      <w:r>
        <w:t>)</w:t>
      </w:r>
      <w:r>
        <w:rPr>
          <w:vertAlign w:val="superscript"/>
        </w:rPr>
        <w:t>-2</w:t>
      </w:r>
      <w:r>
        <w:t xml:space="preserve"> * (-e</w:t>
      </w:r>
      <w:r>
        <w:rPr>
          <w:vertAlign w:val="superscript"/>
        </w:rPr>
        <w:t>-</w:t>
      </w:r>
      <m:oMath>
        <m:r>
          <w:rPr>
            <w:rFonts w:ascii="Cambria Math" w:hAnsi="Cambria Math"/>
          </w:rPr>
          <m:t>α</m:t>
        </m:r>
      </m:oMath>
      <w:r>
        <w:t>) d</w:t>
      </w:r>
      <m:oMath>
        <m:r>
          <w:rPr>
            <w:rFonts w:ascii="Cambria Math" w:hAnsi="Cambria Math"/>
          </w:rPr>
          <m:t>α</m:t>
        </m:r>
      </m:oMath>
      <w:r>
        <w:tab/>
      </w:r>
      <w:r>
        <w:tab/>
      </w:r>
      <w:r>
        <w:tab/>
        <w:t>|</w:t>
      </w:r>
      <w:r>
        <w:tab/>
      </w:r>
      <w:proofErr w:type="spellStart"/>
      <w:r>
        <w:t>Derivating</w:t>
      </w:r>
      <w:proofErr w:type="spellEnd"/>
      <w:r>
        <w:t xml:space="preserve"> 1+e</w:t>
      </w:r>
      <w:r>
        <w:rPr>
          <w:vertAlign w:val="superscript"/>
        </w:rPr>
        <w:t>-</w:t>
      </w:r>
      <m:oMath>
        <m:r>
          <w:rPr>
            <w:rFonts w:ascii="Cambria Math" w:hAnsi="Cambria Math"/>
          </w:rPr>
          <m:t>α</m:t>
        </m:r>
      </m:oMath>
      <w:r>
        <w:t xml:space="preserve"> = t w.r.t t</w:t>
      </w:r>
    </w:p>
    <w:p w14:paraId="3423DD20" w14:textId="77777777" w:rsidR="00C0492E" w:rsidRDefault="004733F1">
      <w:pPr>
        <w:pStyle w:val="normal0"/>
        <w:ind w:left="1440" w:firstLine="720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|</w:t>
      </w:r>
      <w:r>
        <w:rPr>
          <w:rFonts w:ascii="Arial Unicode MS" w:eastAsia="Arial Unicode MS" w:hAnsi="Arial Unicode MS" w:cs="Arial Unicode MS"/>
        </w:rPr>
        <w:tab/>
        <w:t xml:space="preserve">⇒ </w:t>
      </w: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dt</w:t>
      </w:r>
      <w:proofErr w:type="spellEnd"/>
      <w:r>
        <w:rPr>
          <w:rFonts w:ascii="Arial Unicode MS" w:eastAsia="Arial Unicode MS" w:hAnsi="Arial Unicode MS" w:cs="Arial Unicode MS"/>
        </w:rPr>
        <w:t xml:space="preserve"> = (-1)(e</w:t>
      </w:r>
      <w:r>
        <w:rPr>
          <w:vertAlign w:val="superscript"/>
        </w:rPr>
        <w:t>-</w:t>
      </w:r>
      <w:proofErr w:type="gramStart"/>
      <m:oMath>
        <m:r>
          <w:rPr>
            <w:rFonts w:ascii="Cambria Math" w:hAnsi="Cambria Math"/>
          </w:rPr>
          <m:t>α</m:t>
        </m:r>
      </m:oMath>
      <w:r>
        <w:t>)d</w:t>
      </w:r>
      <m:oMath>
        <m:r>
          <w:rPr>
            <w:rFonts w:ascii="Cambria Math" w:hAnsi="Cambria Math"/>
          </w:rPr>
          <m:t>α</m:t>
        </m:r>
      </m:oMath>
      <w:proofErr w:type="gramEnd"/>
    </w:p>
    <w:p w14:paraId="5EE6F488" w14:textId="77777777" w:rsidR="00C0492E" w:rsidRDefault="004733F1">
      <w:pPr>
        <w:pStyle w:val="normal0"/>
        <w:ind w:firstLine="720"/>
      </w:pPr>
      <w:r>
        <w:t>Substituting (1+e</w:t>
      </w:r>
      <w:r>
        <w:rPr>
          <w:vertAlign w:val="superscript"/>
        </w:rPr>
        <w:t>-</w:t>
      </w:r>
      <m:oMath>
        <m:r>
          <w:rPr>
            <w:rFonts w:ascii="Cambria Math" w:hAnsi="Cambria Math"/>
          </w:rPr>
          <m:t>α</m:t>
        </m:r>
      </m:oMath>
      <w:r>
        <w:t>)</w:t>
      </w:r>
      <w:r>
        <w:rPr>
          <w:vertAlign w:val="superscript"/>
        </w:rPr>
        <w:t>-1</w:t>
      </w:r>
      <w:r>
        <w:t xml:space="preserve"> =</w:t>
      </w:r>
      <w:proofErr w:type="gramStart"/>
      <m:oMath>
        <m:r>
          <w:rPr>
            <w:rFonts w:ascii="Cambria Math" w:hAnsi="Cambria Math"/>
          </w:rPr>
          <m:t>σ</m:t>
        </m:r>
      </m:oMath>
      <w:r>
        <w:t>(</w:t>
      </w:r>
      <w:proofErr w:type="gramEnd"/>
      <m:oMath>
        <m:r>
          <w:rPr>
            <w:rFonts w:ascii="Cambria Math" w:hAnsi="Cambria Math"/>
          </w:rPr>
          <m:t>α</m:t>
        </m:r>
      </m:oMath>
      <w:r>
        <w:t>)</w:t>
      </w:r>
      <w:r>
        <w:tab/>
      </w:r>
      <w:r>
        <w:tab/>
      </w:r>
      <w:r>
        <w:tab/>
      </w:r>
      <w:r>
        <w:tab/>
        <w:t>|</w:t>
      </w:r>
    </w:p>
    <w:p w14:paraId="5D3FF26D" w14:textId="77777777" w:rsidR="00C0492E" w:rsidRDefault="004733F1">
      <w:pPr>
        <w:pStyle w:val="normal0"/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79442473" w14:textId="77777777" w:rsidR="00C0492E" w:rsidRDefault="004733F1">
      <w:pPr>
        <w:pStyle w:val="normal0"/>
        <w:ind w:firstLine="720"/>
      </w:pPr>
      <w:r>
        <w:rPr>
          <w:rFonts w:ascii="Arial Unicode MS" w:eastAsia="Arial Unicode MS" w:hAnsi="Arial Unicode MS" w:cs="Arial Unicode MS"/>
        </w:rPr>
        <w:t xml:space="preserve">⇒ </w:t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d(</w:t>
      </w:r>
      <w:proofErr w:type="gramEnd"/>
      <m:oMath>
        <m:r>
          <w:rPr>
            <w:rFonts w:ascii="Cambria Math" w:hAnsi="Cambria Math"/>
          </w:rPr>
          <m:t>σ</m:t>
        </m:r>
      </m:oMath>
      <w:r>
        <w:t>) =</w:t>
      </w:r>
      <w:r>
        <w:tab/>
      </w:r>
      <m:oMath>
        <m:r>
          <w:rPr>
            <w:rFonts w:ascii="Cambria Math" w:hAnsi="Cambria Math"/>
          </w:rPr>
          <m:t>σ</m:t>
        </m:r>
      </m:oMath>
      <w:r>
        <w:t>(</w:t>
      </w:r>
      <m:oMath>
        <m:r>
          <w:rPr>
            <w:rFonts w:ascii="Cambria Math" w:hAnsi="Cambria Math"/>
          </w:rPr>
          <m:t>α</m:t>
        </m:r>
      </m:oMath>
      <w:r>
        <w:t>)</w:t>
      </w:r>
      <w:r>
        <w:rPr>
          <w:vertAlign w:val="superscript"/>
        </w:rPr>
        <w:t>2</w:t>
      </w:r>
      <w:r>
        <w:tab/>
        <w:t>* (</w:t>
      </w:r>
      <m:oMath>
        <m:r>
          <w:rPr>
            <w:rFonts w:ascii="Cambria Math" w:hAnsi="Cambria Math"/>
          </w:rPr>
          <m:t>σ</m:t>
        </m:r>
      </m:oMath>
      <w:r>
        <w:t>(</w:t>
      </w:r>
      <m:oMath>
        <m:r>
          <w:rPr>
            <w:rFonts w:ascii="Cambria Math" w:hAnsi="Cambria Math"/>
          </w:rPr>
          <m:t>α</m:t>
        </m:r>
      </m:oMath>
      <w:r>
        <w:t>)</w:t>
      </w:r>
      <w:r>
        <w:rPr>
          <w:vertAlign w:val="superscript"/>
        </w:rPr>
        <w:t>-1</w:t>
      </w:r>
      <w:r>
        <w:t xml:space="preserve"> - 1) d</w:t>
      </w:r>
      <m:oMath>
        <m:r>
          <w:rPr>
            <w:rFonts w:ascii="Cambria Math" w:hAnsi="Cambria Math"/>
          </w:rPr>
          <m:t>α</m:t>
        </m:r>
      </m:oMath>
      <w:r>
        <w:tab/>
      </w:r>
      <w:r>
        <w:tab/>
        <w:t>|</w:t>
      </w:r>
    </w:p>
    <w:p w14:paraId="46373C59" w14:textId="77777777" w:rsidR="00C0492E" w:rsidRDefault="004733F1">
      <w:pPr>
        <w:pStyle w:val="normal0"/>
        <w:ind w:firstLine="720"/>
      </w:pPr>
      <w:r>
        <w:rPr>
          <w:rFonts w:ascii="Arial Unicode MS" w:eastAsia="Arial Unicode MS" w:hAnsi="Arial Unicode MS" w:cs="Arial Unicode MS"/>
        </w:rPr>
        <w:t xml:space="preserve">⇒ </w:t>
      </w:r>
      <w:r>
        <w:rPr>
          <w:rFonts w:ascii="Arial Unicode MS" w:eastAsia="Arial Unicode MS" w:hAnsi="Arial Unicode MS" w:cs="Arial Unicode MS"/>
        </w:rPr>
        <w:tab/>
        <w:t>(d</w:t>
      </w:r>
      <m:oMath>
        <m:r>
          <w:rPr>
            <w:rFonts w:ascii="Cambria Math" w:hAnsi="Cambria Math"/>
          </w:rPr>
          <m:t>σ</m:t>
        </m:r>
      </m:oMath>
      <w:r>
        <w:t>/d</w:t>
      </w:r>
      <m:oMath>
        <m:r>
          <w:rPr>
            <w:rFonts w:ascii="Cambria Math" w:hAnsi="Cambria Math"/>
          </w:rPr>
          <m:t>α</m:t>
        </m:r>
      </m:oMath>
      <w:r>
        <w:t xml:space="preserve">) = </w:t>
      </w:r>
      <w:proofErr w:type="gramStart"/>
      <m:oMath>
        <m:r>
          <w:rPr>
            <w:rFonts w:ascii="Cambria Math" w:hAnsi="Cambria Math"/>
          </w:rPr>
          <m:t>σ</m:t>
        </m:r>
      </m:oMath>
      <w:r>
        <w:t>(</w:t>
      </w:r>
      <w:proofErr w:type="gramEnd"/>
      <m:oMath>
        <m:r>
          <w:rPr>
            <w:rFonts w:ascii="Cambria Math" w:hAnsi="Cambria Math"/>
          </w:rPr>
          <m:t>α</m:t>
        </m:r>
      </m:oMath>
      <w:r>
        <w:t>)</w:t>
      </w:r>
      <w:r>
        <w:rPr>
          <w:vertAlign w:val="superscript"/>
        </w:rPr>
        <w:t>2</w:t>
      </w:r>
      <w:r>
        <w:t xml:space="preserve"> * (1 - </w:t>
      </w:r>
      <m:oMath>
        <m:r>
          <w:rPr>
            <w:rFonts w:ascii="Cambria Math" w:hAnsi="Cambria Math"/>
          </w:rPr>
          <m:t>σ</m:t>
        </m:r>
      </m:oMath>
      <w:r>
        <w:t>(</w:t>
      </w:r>
      <m:oMath>
        <m:r>
          <w:rPr>
            <w:rFonts w:ascii="Cambria Math" w:hAnsi="Cambria Math"/>
          </w:rPr>
          <m:t>α</m:t>
        </m:r>
      </m:oMath>
      <w:r>
        <w:t>))/</w:t>
      </w:r>
      <m:oMath>
        <m:r>
          <w:rPr>
            <w:rFonts w:ascii="Cambria Math" w:hAnsi="Cambria Math"/>
          </w:rPr>
          <m:t>σ</m:t>
        </m:r>
      </m:oMath>
      <w:r>
        <w:t>(</w:t>
      </w:r>
      <m:oMath>
        <m:r>
          <w:rPr>
            <w:rFonts w:ascii="Cambria Math" w:hAnsi="Cambria Math"/>
          </w:rPr>
          <m:t>α</m:t>
        </m:r>
      </m:oMath>
      <w:r>
        <w:t>)</w:t>
      </w:r>
      <w:r>
        <w:tab/>
        <w:t>|</w:t>
      </w:r>
    </w:p>
    <w:p w14:paraId="501303D0" w14:textId="77777777" w:rsidR="00C0492E" w:rsidRDefault="004733F1">
      <w:pPr>
        <w:pStyle w:val="normal0"/>
        <w:ind w:firstLine="720"/>
      </w:pPr>
      <w:r>
        <w:rPr>
          <w:rFonts w:ascii="Arial Unicode MS" w:eastAsia="Arial Unicode MS" w:hAnsi="Arial Unicode MS" w:cs="Arial Unicode MS"/>
        </w:rPr>
        <w:t xml:space="preserve">⇒ </w:t>
      </w:r>
      <w:r>
        <w:rPr>
          <w:rFonts w:ascii="Arial Unicode MS" w:eastAsia="Arial Unicode MS" w:hAnsi="Arial Unicode MS" w:cs="Arial Unicode MS"/>
        </w:rPr>
        <w:tab/>
      </w:r>
      <w:r>
        <w:rPr>
          <w:b/>
        </w:rPr>
        <w:t>(d</w:t>
      </w:r>
      <m:oMath>
        <m:r>
          <w:rPr>
            <w:rFonts w:ascii="Cambria Math" w:hAnsi="Cambria Math"/>
          </w:rPr>
          <m:t>σ</m:t>
        </m:r>
      </m:oMath>
      <w:r>
        <w:rPr>
          <w:b/>
        </w:rPr>
        <w:t>/d</w:t>
      </w:r>
      <m:oMath>
        <m:r>
          <w:rPr>
            <w:rFonts w:ascii="Cambria Math" w:hAnsi="Cambria Math"/>
          </w:rPr>
          <m:t>α</m:t>
        </m:r>
      </m:oMath>
      <w:r>
        <w:rPr>
          <w:b/>
        </w:rPr>
        <w:t xml:space="preserve">) = </w:t>
      </w:r>
      <w:proofErr w:type="gramStart"/>
      <m:oMath>
        <m:r>
          <w:rPr>
            <w:rFonts w:ascii="Cambria Math" w:hAnsi="Cambria Math"/>
          </w:rPr>
          <m:t>σ</m:t>
        </m:r>
      </m:oMath>
      <w:r>
        <w:rPr>
          <w:b/>
        </w:rPr>
        <w:t>(</w:t>
      </w:r>
      <w:proofErr w:type="gramEnd"/>
      <m:oMath>
        <m:r>
          <w:rPr>
            <w:rFonts w:ascii="Cambria Math" w:hAnsi="Cambria Math"/>
          </w:rPr>
          <m:t>α</m:t>
        </m:r>
      </m:oMath>
      <w:r>
        <w:rPr>
          <w:b/>
        </w:rPr>
        <w:t xml:space="preserve">) (1 - </w:t>
      </w:r>
      <m:oMath>
        <m:r>
          <w:rPr>
            <w:rFonts w:ascii="Cambria Math" w:hAnsi="Cambria Math"/>
          </w:rPr>
          <m:t>σ</m:t>
        </m:r>
      </m:oMath>
      <w:r>
        <w:rPr>
          <w:b/>
        </w:rPr>
        <w:t>(</w:t>
      </w:r>
      <m:oMath>
        <m:r>
          <w:rPr>
            <w:rFonts w:ascii="Cambria Math" w:hAnsi="Cambria Math"/>
          </w:rPr>
          <m:t>α</m:t>
        </m:r>
      </m:oMath>
      <w:r>
        <w:rPr>
          <w:b/>
        </w:rPr>
        <w:t>))</w:t>
      </w:r>
      <w:r>
        <w:rPr>
          <w:b/>
        </w:rPr>
        <w:tab/>
      </w:r>
    </w:p>
    <w:p w14:paraId="04862878" w14:textId="77777777" w:rsidR="00C0492E" w:rsidRDefault="004733F1">
      <w:pPr>
        <w:pStyle w:val="normal0"/>
        <w:ind w:firstLine="720"/>
      </w:pPr>
      <w:r>
        <w:tab/>
      </w:r>
      <w:r>
        <w:tab/>
      </w:r>
      <w:r>
        <w:tab/>
      </w:r>
      <w:r>
        <w:tab/>
      </w:r>
    </w:p>
    <w:p w14:paraId="29CB3845" w14:textId="77777777" w:rsidR="00C0492E" w:rsidRDefault="00C0492E">
      <w:pPr>
        <w:pStyle w:val="normal0"/>
      </w:pPr>
    </w:p>
    <w:p w14:paraId="743A7D24" w14:textId="77777777" w:rsidR="00C0492E" w:rsidRDefault="00C0492E">
      <w:pPr>
        <w:pStyle w:val="normal0"/>
      </w:pPr>
    </w:p>
    <w:p w14:paraId="02DFB243" w14:textId="77777777" w:rsidR="00C0492E" w:rsidRDefault="004733F1">
      <w:pPr>
        <w:pStyle w:val="normal0"/>
      </w:pPr>
      <w:r>
        <w:t xml:space="preserve">(b) Derive the gradient of log-likelihood, </w:t>
      </w:r>
    </w:p>
    <w:p w14:paraId="5AC66245" w14:textId="77777777" w:rsidR="00C0492E" w:rsidRDefault="00C0492E">
      <w:pPr>
        <w:pStyle w:val="normal0"/>
      </w:pPr>
    </w:p>
    <w:p w14:paraId="07B4D82D" w14:textId="77777777" w:rsidR="00C0492E" w:rsidRDefault="004733F1">
      <w:pPr>
        <w:pStyle w:val="normal0"/>
      </w:pPr>
      <w:r>
        <w:tab/>
      </w:r>
      <w:proofErr w:type="gramStart"/>
      <w:r>
        <w:t>l</w:t>
      </w:r>
      <w:proofErr w:type="gramEnd"/>
      <w:r>
        <w:t>(</w:t>
      </w:r>
      <m:oMath>
        <m:r>
          <w:rPr>
            <w:rFonts w:ascii="Cambria Math" w:hAnsi="Cambria Math"/>
          </w:rPr>
          <m:t>ω</m:t>
        </m:r>
      </m:oMath>
      <w:r>
        <w:t>) = log</w:t>
      </w:r>
      <m:oMath>
        <m:nary>
          <m:naryPr>
            <m:chr m:val="∏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/>
        </m:nary>
      </m:oMath>
      <w:r>
        <w:t>P(y</w:t>
      </w:r>
      <w:proofErr w:type="spellStart"/>
      <w:r>
        <w:rPr>
          <w:vertAlign w:val="subscript"/>
        </w:rPr>
        <w:t>n</w:t>
      </w:r>
      <w:r>
        <w:t>|x</w:t>
      </w:r>
      <w:r>
        <w:rPr>
          <w:vertAlign w:val="subscript"/>
        </w:rPr>
        <w:t>n</w:t>
      </w:r>
      <w:proofErr w:type="spellEnd"/>
      <w:r>
        <w:t xml:space="preserve">) =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/>
        </m:nary>
      </m:oMath>
      <w:r>
        <w:t>log P(y</w:t>
      </w:r>
      <w:proofErr w:type="spellStart"/>
      <w:r>
        <w:rPr>
          <w:vertAlign w:val="subscript"/>
        </w:rPr>
        <w:t>n</w:t>
      </w:r>
      <w:r>
        <w:t>|x</w:t>
      </w:r>
      <w:r>
        <w:rPr>
          <w:vertAlign w:val="subscript"/>
        </w:rPr>
        <w:t>n</w:t>
      </w:r>
      <w:proofErr w:type="spellEnd"/>
      <w:r>
        <w:t>)</w:t>
      </w:r>
    </w:p>
    <w:p w14:paraId="3FD5D811" w14:textId="77777777" w:rsidR="00C0492E" w:rsidRDefault="00C0492E">
      <w:pPr>
        <w:pStyle w:val="normal0"/>
      </w:pPr>
    </w:p>
    <w:p w14:paraId="09CED3FA" w14:textId="77777777" w:rsidR="00C0492E" w:rsidRDefault="004733F1">
      <w:pPr>
        <w:pStyle w:val="normal0"/>
        <w:ind w:firstLine="720"/>
      </w:pPr>
      <w:r>
        <w:rPr>
          <w:rFonts w:ascii="Arial Unicode MS" w:eastAsia="Arial Unicode MS" w:hAnsi="Arial Unicode MS" w:cs="Arial Unicode MS"/>
        </w:rPr>
        <w:t xml:space="preserve">⇒ </w:t>
      </w:r>
      <w:r>
        <w:rPr>
          <w:rFonts w:ascii="Arial Unicode MS" w:eastAsia="Arial Unicode MS" w:hAnsi="Arial Unicode MS" w:cs="Arial Unicode MS"/>
        </w:rPr>
        <w:tab/>
        <w:t>log [</w:t>
      </w:r>
      <w:proofErr w:type="gramStart"/>
      <w:r>
        <w:rPr>
          <w:rFonts w:ascii="Arial Unicode MS" w:eastAsia="Arial Unicode MS" w:hAnsi="Arial Unicode MS" w:cs="Arial Unicode MS"/>
        </w:rPr>
        <w:t>P(</w:t>
      </w:r>
      <w:proofErr w:type="gramEnd"/>
      <w:r>
        <w:rPr>
          <w:rFonts w:ascii="Arial Unicode MS" w:eastAsia="Arial Unicode MS" w:hAnsi="Arial Unicode MS" w:cs="Arial Unicode MS"/>
        </w:rPr>
        <w:t>y = 1|x)</w:t>
      </w:r>
      <w:r>
        <w:rPr>
          <w:vertAlign w:val="superscript"/>
        </w:rPr>
        <w:t>(y+1)/2</w:t>
      </w:r>
      <w:r>
        <w:t xml:space="preserve"> P(y = -1|x)</w:t>
      </w:r>
      <w:r>
        <w:rPr>
          <w:vertAlign w:val="superscript"/>
        </w:rPr>
        <w:t>(1-y)/2</w:t>
      </w:r>
      <w:r>
        <w:t xml:space="preserve"> ]</w:t>
      </w:r>
    </w:p>
    <w:p w14:paraId="5EA6E274" w14:textId="77777777" w:rsidR="00C0492E" w:rsidRDefault="004733F1">
      <w:pPr>
        <w:pStyle w:val="normal0"/>
        <w:ind w:firstLine="720"/>
      </w:pPr>
      <w:r>
        <w:rPr>
          <w:rFonts w:ascii="Arial Unicode MS" w:eastAsia="Arial Unicode MS" w:hAnsi="Arial Unicode MS" w:cs="Arial Unicode MS"/>
        </w:rPr>
        <w:t xml:space="preserve">⇒ </w:t>
      </w:r>
      <w:r>
        <w:rPr>
          <w:rFonts w:ascii="Arial Unicode MS" w:eastAsia="Arial Unicode MS" w:hAnsi="Arial Unicode MS" w:cs="Arial Unicode MS"/>
        </w:rPr>
        <w:tab/>
        <w:t>log [</w:t>
      </w:r>
      <w:proofErr w:type="gramStart"/>
      <w:r>
        <w:rPr>
          <w:rFonts w:ascii="Arial Unicode MS" w:eastAsia="Arial Unicode MS" w:hAnsi="Arial Unicode MS" w:cs="Arial Unicode MS"/>
        </w:rPr>
        <w:t>P(</w:t>
      </w:r>
      <w:proofErr w:type="gramEnd"/>
      <w:r>
        <w:rPr>
          <w:rFonts w:ascii="Arial Unicode MS" w:eastAsia="Arial Unicode MS" w:hAnsi="Arial Unicode MS" w:cs="Arial Unicode MS"/>
        </w:rPr>
        <w:t>y = 1|x)</w:t>
      </w:r>
      <w:r>
        <w:rPr>
          <w:vertAlign w:val="superscript"/>
        </w:rPr>
        <w:t>(y+1)/2</w:t>
      </w:r>
      <w:r>
        <w:t xml:space="preserve"> ] + log [P(y = -1|x)</w:t>
      </w:r>
      <w:r>
        <w:rPr>
          <w:vertAlign w:val="superscript"/>
        </w:rPr>
        <w:t>(1-y)/2</w:t>
      </w:r>
      <w:r>
        <w:t xml:space="preserve"> ]</w:t>
      </w:r>
    </w:p>
    <w:p w14:paraId="434A64AA" w14:textId="77777777" w:rsidR="00C0492E" w:rsidRDefault="004733F1">
      <w:pPr>
        <w:pStyle w:val="normal0"/>
        <w:ind w:firstLine="720"/>
      </w:pPr>
      <w:r>
        <w:rPr>
          <w:rFonts w:ascii="Arial Unicode MS" w:eastAsia="Arial Unicode MS" w:hAnsi="Arial Unicode MS" w:cs="Arial Unicode MS"/>
        </w:rPr>
        <w:t xml:space="preserve">⇒ </w:t>
      </w:r>
      <w:r>
        <w:rPr>
          <w:rFonts w:ascii="Arial Unicode MS" w:eastAsia="Arial Unicode MS" w:hAnsi="Arial Unicode MS" w:cs="Arial Unicode MS"/>
        </w:rPr>
        <w:tab/>
        <w:t>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proofErr w:type="gramStart"/>
      <w:r>
        <w:t>)</w:t>
      </w:r>
      <w:r>
        <w:rPr>
          <w:vertAlign w:val="subscript"/>
        </w:rPr>
        <w:t>y</w:t>
      </w:r>
      <w:proofErr w:type="gramEnd"/>
      <w:r>
        <w:rPr>
          <w:vertAlign w:val="subscript"/>
        </w:rPr>
        <w:t>=1</w:t>
      </w:r>
      <w:r>
        <w:t xml:space="preserve"> log P(y = 1|x) +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)</w:t>
      </w:r>
      <w:r>
        <w:rPr>
          <w:vertAlign w:val="subscript"/>
        </w:rPr>
        <w:t>y=-1</w:t>
      </w:r>
      <w:r>
        <w:t xml:space="preserve"> log P(y = -1|x)</w:t>
      </w:r>
    </w:p>
    <w:p w14:paraId="1804B683" w14:textId="77777777" w:rsidR="00C0492E" w:rsidRDefault="004733F1">
      <w:pPr>
        <w:pStyle w:val="normal0"/>
        <w:ind w:firstLine="720"/>
      </w:pPr>
      <w:r>
        <w:rPr>
          <w:rFonts w:ascii="Arial Unicode MS" w:eastAsia="Arial Unicode MS" w:hAnsi="Arial Unicode MS" w:cs="Arial Unicode MS"/>
        </w:rPr>
        <w:t xml:space="preserve">⇒ </w:t>
      </w:r>
      <w:r>
        <w:rPr>
          <w:rFonts w:ascii="Arial Unicode MS" w:eastAsia="Arial Unicode MS" w:hAnsi="Arial Unicode MS" w:cs="Arial Unicode MS"/>
        </w:rPr>
        <w:tab/>
        <w:t>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proofErr w:type="gramStart"/>
      <w:r>
        <w:t>)</w:t>
      </w:r>
      <w:r>
        <w:rPr>
          <w:vertAlign w:val="subscript"/>
        </w:rPr>
        <w:t>y</w:t>
      </w:r>
      <w:proofErr w:type="gramEnd"/>
      <w:r>
        <w:rPr>
          <w:vertAlign w:val="subscript"/>
        </w:rPr>
        <w:t>=1</w:t>
      </w:r>
      <w:r>
        <w:t xml:space="preserve"> log </w:t>
      </w:r>
      <m:oMath>
        <m:r>
          <w:rPr>
            <w:rFonts w:ascii="Cambria Math" w:hAnsi="Cambria Math"/>
          </w:rPr>
          <m:t>σ</m:t>
        </m:r>
      </m:oMath>
      <w:r>
        <w:t>(</w:t>
      </w:r>
      <m:oMath>
        <m:r>
          <w:rPr>
            <w:rFonts w:ascii="Cambria Math" w:hAnsi="Cambria Math"/>
          </w:rPr>
          <m:t>ω</m:t>
        </m:r>
      </m:oMath>
      <w:r>
        <w:rPr>
          <w:vertAlign w:val="superscript"/>
        </w:rPr>
        <w:t>T</w:t>
      </w:r>
      <w:r>
        <w:t>x) +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)</w:t>
      </w:r>
      <w:r>
        <w:rPr>
          <w:vertAlign w:val="subscript"/>
        </w:rPr>
        <w:t>y=-1</w:t>
      </w:r>
      <w:r>
        <w:t xml:space="preserve"> log [1 - </w:t>
      </w:r>
      <m:oMath>
        <m:r>
          <w:rPr>
            <w:rFonts w:ascii="Cambria Math" w:hAnsi="Cambria Math"/>
          </w:rPr>
          <m:t>σ</m:t>
        </m:r>
      </m:oMath>
      <w:r>
        <w:t>(</w:t>
      </w:r>
      <m:oMath>
        <m:r>
          <w:rPr>
            <w:rFonts w:ascii="Cambria Math" w:hAnsi="Cambria Math"/>
          </w:rPr>
          <m:t>ω</m:t>
        </m:r>
      </m:oMath>
      <w:r>
        <w:rPr>
          <w:vertAlign w:val="superscript"/>
        </w:rPr>
        <w:t>T</w:t>
      </w:r>
      <w:r>
        <w:t>x)]</w:t>
      </w:r>
    </w:p>
    <w:p w14:paraId="07DA7086" w14:textId="77777777" w:rsidR="00C0492E" w:rsidRDefault="004733F1">
      <w:pPr>
        <w:pStyle w:val="normal0"/>
        <w:ind w:firstLine="720"/>
      </w:pPr>
      <w:r>
        <w:rPr>
          <w:rFonts w:ascii="Arial Unicode MS" w:eastAsia="Arial Unicode MS" w:hAnsi="Arial Unicode MS" w:cs="Arial Unicode MS"/>
        </w:rPr>
        <w:t xml:space="preserve">⇒ </w:t>
      </w:r>
      <w:r>
        <w:rPr>
          <w:rFonts w:ascii="Arial Unicode MS" w:eastAsia="Arial Unicode MS" w:hAnsi="Arial Unicode MS" w:cs="Arial Unicode MS"/>
        </w:rPr>
        <w:tab/>
        <w:t>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proofErr w:type="gramStart"/>
      <w:r>
        <w:t>)</w:t>
      </w:r>
      <w:r>
        <w:rPr>
          <w:vertAlign w:val="subscript"/>
        </w:rPr>
        <w:t>y</w:t>
      </w:r>
      <w:proofErr w:type="gramEnd"/>
      <w:r>
        <w:rPr>
          <w:vertAlign w:val="subscript"/>
        </w:rPr>
        <w:t>=1</w:t>
      </w:r>
      <w:r>
        <w:t xml:space="preserve"> log (1+e</w:t>
      </w:r>
      <w:r>
        <w:rPr>
          <w:vertAlign w:val="superscript"/>
        </w:rPr>
        <w:t>-</w:t>
      </w:r>
      <m:oMath>
        <m:sSup>
          <m:sSupPr>
            <m:ctrlPr>
              <w:rPr>
                <w:rFonts w:ascii="Cambria Math" w:hAnsi="Cambria Math"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w</m:t>
            </m:r>
          </m:e>
          <m:sup>
            <m:r>
              <w:rPr>
                <w:rFonts w:ascii="Cambria Math" w:hAnsi="Cambria Math"/>
                <w:vertAlign w:val="superscript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>
        <w:t>)</w:t>
      </w:r>
      <w:r>
        <w:rPr>
          <w:vertAlign w:val="superscript"/>
        </w:rPr>
        <w:t>-1</w:t>
      </w:r>
      <w:r>
        <w:t xml:space="preserve"> +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)</w:t>
      </w:r>
      <w:r>
        <w:rPr>
          <w:vertAlign w:val="subscript"/>
        </w:rPr>
        <w:t>y=-1</w:t>
      </w:r>
      <w:r>
        <w:t xml:space="preserve"> log [e</w:t>
      </w:r>
      <w:r>
        <w:rPr>
          <w:vertAlign w:val="superscript"/>
        </w:rPr>
        <w:t>-</w:t>
      </w:r>
      <m:oMath>
        <m:sSup>
          <m:sSupPr>
            <m:ctrlPr>
              <w:rPr>
                <w:rFonts w:ascii="Cambria Math" w:hAnsi="Cambria Math"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w</m:t>
            </m:r>
          </m:e>
          <m:sup>
            <m:r>
              <w:rPr>
                <w:rFonts w:ascii="Cambria Math" w:hAnsi="Cambria Math"/>
                <w:vertAlign w:val="superscript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>
        <w:t>/(1+e</w:t>
      </w:r>
      <w:r>
        <w:rPr>
          <w:vertAlign w:val="superscript"/>
        </w:rPr>
        <w:t>-</w:t>
      </w:r>
      <m:oMath>
        <m:sSup>
          <m:sSupPr>
            <m:ctrlPr>
              <w:rPr>
                <w:rFonts w:ascii="Cambria Math" w:hAnsi="Cambria Math"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w</m:t>
            </m:r>
          </m:e>
          <m:sup>
            <m:r>
              <w:rPr>
                <w:rFonts w:ascii="Cambria Math" w:hAnsi="Cambria Math"/>
                <w:vertAlign w:val="superscript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>
        <w:t>)]</w:t>
      </w:r>
    </w:p>
    <w:p w14:paraId="621B693E" w14:textId="77777777" w:rsidR="00C0492E" w:rsidRDefault="004733F1">
      <w:pPr>
        <w:pStyle w:val="normal0"/>
        <w:ind w:firstLine="720"/>
      </w:pPr>
      <w:r>
        <w:rPr>
          <w:rFonts w:ascii="Arial Unicode MS" w:eastAsia="Arial Unicode MS" w:hAnsi="Arial Unicode MS" w:cs="Arial Unicode MS"/>
        </w:rPr>
        <w:lastRenderedPageBreak/>
        <w:t xml:space="preserve">⇒ </w:t>
      </w:r>
      <w:r>
        <w:rPr>
          <w:rFonts w:ascii="Arial Unicode MS" w:eastAsia="Arial Unicode MS" w:hAnsi="Arial Unicode MS" w:cs="Arial Unicode MS"/>
        </w:rPr>
        <w:tab/>
        <w:t>-log (1+e</w:t>
      </w:r>
      <w:r>
        <w:rPr>
          <w:vertAlign w:val="superscript"/>
        </w:rPr>
        <w:t>-</w:t>
      </w:r>
      <m:oMath>
        <m:sSup>
          <m:sSupPr>
            <m:ctrlPr>
              <w:rPr>
                <w:rFonts w:ascii="Cambria Math" w:hAnsi="Cambria Math"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w</m:t>
            </m:r>
          </m:e>
          <m:sup>
            <m:r>
              <w:rPr>
                <w:rFonts w:ascii="Cambria Math" w:hAnsi="Cambria Math"/>
                <w:vertAlign w:val="superscript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>
        <w:t>) + log e</w:t>
      </w:r>
      <w:r>
        <w:rPr>
          <w:vertAlign w:val="superscript"/>
        </w:rPr>
        <w:t>-</w:t>
      </w:r>
      <m:oMath>
        <m:sSup>
          <m:sSupPr>
            <m:ctrlPr>
              <w:rPr>
                <w:rFonts w:ascii="Cambria Math" w:hAnsi="Cambria Math"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w</m:t>
            </m:r>
          </m:e>
          <m:sup>
            <m:r>
              <w:rPr>
                <w:rFonts w:ascii="Cambria Math" w:hAnsi="Cambria Math"/>
                <w:vertAlign w:val="superscript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>
        <w:t xml:space="preserve"> - log (1+e</w:t>
      </w:r>
      <w:r>
        <w:rPr>
          <w:vertAlign w:val="superscript"/>
        </w:rPr>
        <w:t>-</w:t>
      </w:r>
      <m:oMath>
        <m:sSup>
          <m:sSupPr>
            <m:ctrlPr>
              <w:rPr>
                <w:rFonts w:ascii="Cambria Math" w:hAnsi="Cambria Math"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w</m:t>
            </m:r>
          </m:e>
          <m:sup>
            <m:r>
              <w:rPr>
                <w:rFonts w:ascii="Cambria Math" w:hAnsi="Cambria Math"/>
                <w:vertAlign w:val="superscript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>
        <w:t>)</w:t>
      </w:r>
    </w:p>
    <w:p w14:paraId="50A161F0" w14:textId="77777777" w:rsidR="00C0492E" w:rsidRDefault="004733F1">
      <w:pPr>
        <w:pStyle w:val="normal0"/>
        <w:ind w:firstLine="720"/>
      </w:pPr>
      <w:r>
        <w:rPr>
          <w:rFonts w:ascii="Arial Unicode MS" w:eastAsia="Arial Unicode MS" w:hAnsi="Arial Unicode MS" w:cs="Arial Unicode MS"/>
        </w:rPr>
        <w:t xml:space="preserve">⇒ </w:t>
      </w:r>
      <w:r>
        <w:rPr>
          <w:rFonts w:ascii="Arial Unicode MS" w:eastAsia="Arial Unicode MS" w:hAnsi="Arial Unicode MS" w:cs="Arial Unicode MS"/>
        </w:rPr>
        <w:tab/>
        <w:t>log [(e</w:t>
      </w:r>
      <w:r>
        <w:rPr>
          <w:vertAlign w:val="superscript"/>
        </w:rPr>
        <w:t>-</w:t>
      </w:r>
      <m:oMath>
        <m:sSup>
          <m:sSupPr>
            <m:ctrlPr>
              <w:rPr>
                <w:rFonts w:ascii="Cambria Math" w:hAnsi="Cambria Math"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w</m:t>
            </m:r>
          </m:e>
          <m:sup>
            <m:r>
              <w:rPr>
                <w:rFonts w:ascii="Cambria Math" w:hAnsi="Cambria Math"/>
                <w:vertAlign w:val="superscript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>
        <w:t>) * (1+e</w:t>
      </w:r>
      <w:r>
        <w:rPr>
          <w:vertAlign w:val="superscript"/>
        </w:rPr>
        <w:t>-</w:t>
      </w:r>
      <m:oMath>
        <m:sSup>
          <m:sSupPr>
            <m:ctrlPr>
              <w:rPr>
                <w:rFonts w:ascii="Cambria Math" w:hAnsi="Cambria Math"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w</m:t>
            </m:r>
          </m:e>
          <m:sup>
            <m:r>
              <w:rPr>
                <w:rFonts w:ascii="Cambria Math" w:hAnsi="Cambria Math"/>
                <w:vertAlign w:val="superscript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>
        <w:t>)</w:t>
      </w:r>
      <w:r>
        <w:rPr>
          <w:vertAlign w:val="superscript"/>
        </w:rPr>
        <w:t>-2</w:t>
      </w:r>
      <w:r>
        <w:t>]</w:t>
      </w:r>
    </w:p>
    <w:p w14:paraId="5A371C09" w14:textId="77777777" w:rsidR="00C0492E" w:rsidRDefault="004733F1">
      <w:pPr>
        <w:pStyle w:val="normal0"/>
      </w:pPr>
      <w:r>
        <w:tab/>
      </w:r>
    </w:p>
    <w:p w14:paraId="0F3B7C09" w14:textId="77777777" w:rsidR="00C0492E" w:rsidRDefault="004733F1">
      <w:pPr>
        <w:pStyle w:val="normal0"/>
      </w:pPr>
      <w:r>
        <w:tab/>
        <w:t>This looks similar to</w:t>
      </w:r>
    </w:p>
    <w:p w14:paraId="781214EC" w14:textId="77777777" w:rsidR="00C0492E" w:rsidRDefault="004733F1">
      <w:pPr>
        <w:pStyle w:val="normal0"/>
      </w:pPr>
      <w:r>
        <w:rPr>
          <w:rFonts w:ascii="Arial Unicode MS" w:eastAsia="Arial Unicode MS" w:hAnsi="Arial Unicode MS" w:cs="Arial Unicode MS"/>
        </w:rPr>
        <w:tab/>
        <w:t xml:space="preserve">⇒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log [</w:t>
      </w:r>
      <w:proofErr w:type="gramStart"/>
      <w:r>
        <w:rPr>
          <w:rFonts w:ascii="Arial Unicode MS" w:eastAsia="Arial Unicode MS" w:hAnsi="Arial Unicode MS" w:cs="Arial Unicode MS"/>
        </w:rPr>
        <w:t>d(</w:t>
      </w:r>
      <w:proofErr w:type="gramEnd"/>
      <m:oMath>
        <m:r>
          <w:rPr>
            <w:rFonts w:ascii="Cambria Math" w:hAnsi="Cambria Math"/>
          </w:rPr>
          <m:t>ω</m:t>
        </m:r>
      </m:oMath>
      <w:r>
        <w:rPr>
          <w:vertAlign w:val="superscript"/>
        </w:rPr>
        <w:t>T</w:t>
      </w:r>
      <w:r>
        <w:t>x)/d</w:t>
      </w:r>
      <m:oMath>
        <m:r>
          <w:rPr>
            <w:rFonts w:ascii="Cambria Math" w:hAnsi="Cambria Math"/>
          </w:rPr>
          <m:t>ω</m:t>
        </m:r>
      </m:oMath>
      <w:r>
        <w:t>]</w:t>
      </w:r>
    </w:p>
    <w:p w14:paraId="68B98FA7" w14:textId="77777777" w:rsidR="00C0492E" w:rsidRDefault="00C0492E">
      <w:pPr>
        <w:pStyle w:val="normal0"/>
      </w:pPr>
    </w:p>
    <w:p w14:paraId="31C8E57E" w14:textId="77777777" w:rsidR="00C0492E" w:rsidRDefault="004733F1">
      <w:pPr>
        <w:pStyle w:val="normal0"/>
      </w:pPr>
      <w:r>
        <w:tab/>
        <w:t xml:space="preserve">Now, Gradient (delta) of </w:t>
      </w:r>
      <w:proofErr w:type="gramStart"/>
      <w:r>
        <w:t>l(</w:t>
      </w:r>
      <w:proofErr w:type="gramEnd"/>
      <m:oMath>
        <m:r>
          <w:rPr>
            <w:rFonts w:ascii="Cambria Math" w:hAnsi="Cambria Math"/>
          </w:rPr>
          <m:t>ω</m:t>
        </m:r>
      </m:oMath>
      <w:r>
        <w:t xml:space="preserve">) is </w:t>
      </w:r>
    </w:p>
    <w:p w14:paraId="0318D4DD" w14:textId="77777777" w:rsidR="00C0492E" w:rsidRDefault="004733F1">
      <w:pPr>
        <w:pStyle w:val="normal0"/>
      </w:pPr>
      <w:r>
        <w:rPr>
          <w:rFonts w:ascii="Arial Unicode MS" w:eastAsia="Arial Unicode MS" w:hAnsi="Arial Unicode MS" w:cs="Arial Unicode MS"/>
        </w:rPr>
        <w:tab/>
        <w:t xml:space="preserve">⇒ </w:t>
      </w:r>
      <w:r>
        <w:rPr>
          <w:rFonts w:ascii="Arial Unicode MS" w:eastAsia="Arial Unicode MS" w:hAnsi="Arial Unicode MS" w:cs="Arial Unicode MS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dω</m:t>
            </m:r>
          </m:den>
        </m:f>
      </m:oMath>
      <w:r>
        <w:rPr>
          <w:sz w:val="36"/>
          <w:szCs w:val="36"/>
        </w:rPr>
        <w:t>[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w:proofErr w:type="gramStart"/>
            <m:r>
              <w:rPr>
                <w:rFonts w:ascii="Cambria Math" w:hAnsi="Cambria Math"/>
                <w:sz w:val="36"/>
                <w:szCs w:val="36"/>
              </w:rPr>
              <m:t>d</m:t>
            </m:r>
            <m:r>
              <w:rPr>
                <w:rFonts w:ascii="Cambria Math" w:hAnsi="Cambria Math"/>
                <w:sz w:val="36"/>
                <w:szCs w:val="36"/>
              </w:rPr>
              <m:t>(</m:t>
            </m:r>
            <w:proofErr w:type="gramEnd"/>
            <m:r>
              <w:rPr>
                <w:rFonts w:ascii="Cambria Math" w:hAnsi="Cambria Math"/>
                <w:sz w:val="36"/>
                <w:szCs w:val="36"/>
              </w:rPr>
              <m:t>ω</m:t>
            </m:r>
            <m:r>
              <w:rPr>
                <w:rFonts w:ascii="Cambria Math" w:hAnsi="Cambria Math"/>
                <w:sz w:val="36"/>
                <w:szCs w:val="36"/>
                <w:vertAlign w:val="superscript"/>
              </w:rPr>
              <m:t>T</m:t>
            </m:r>
            <m:r>
              <w:rPr>
                <w:rFonts w:ascii="Cambria Math" w:hAnsi="Cambria Math"/>
                <w:sz w:val="36"/>
                <w:szCs w:val="36"/>
              </w:rPr>
              <m:t>x</m:t>
            </m:r>
            <m:r>
              <w:rPr>
                <w:rFonts w:ascii="Cambria Math" w:hAnsi="Cambria Math"/>
                <w:sz w:val="36"/>
                <w:szCs w:val="36"/>
              </w:rPr>
              <m:t>)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dω</m:t>
            </m:r>
          </m:den>
        </m:f>
      </m:oMath>
      <w:r>
        <w:rPr>
          <w:sz w:val="36"/>
          <w:szCs w:val="36"/>
        </w:rPr>
        <w:t>]</w:t>
      </w:r>
    </w:p>
    <w:p w14:paraId="6AAADDB3" w14:textId="77777777" w:rsidR="00C0492E" w:rsidRDefault="004733F1">
      <w:pPr>
        <w:pStyle w:val="normal0"/>
      </w:pPr>
      <w:r>
        <w:rPr>
          <w:rFonts w:ascii="Arial Unicode MS" w:eastAsia="Arial Unicode MS" w:hAnsi="Arial Unicode MS" w:cs="Arial Unicode MS"/>
        </w:rPr>
        <w:tab/>
        <w:t xml:space="preserve">⇒ </w:t>
      </w:r>
      <w:r>
        <w:rPr>
          <w:rFonts w:ascii="Arial Unicode MS" w:eastAsia="Arial Unicode MS" w:hAnsi="Arial Unicode MS" w:cs="Arial Unicode MS"/>
        </w:rP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xTω</m:t>
            </m:r>
            <m:r>
              <w:rPr>
                <w:rFonts w:ascii="Cambria Math" w:hAnsi="Cambria Math"/>
                <w:sz w:val="36"/>
                <w:szCs w:val="36"/>
              </w:rPr>
              <m:t>(1+</m:t>
            </m:r>
            <m:sSup>
              <m:sSup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/>
            </m:sSup>
          </m:den>
        </m:f>
      </m:oMath>
    </w:p>
    <w:p w14:paraId="38081DCE" w14:textId="77777777" w:rsidR="00C0492E" w:rsidRDefault="00C0492E">
      <w:pPr>
        <w:pStyle w:val="normal0"/>
      </w:pPr>
    </w:p>
    <w:p w14:paraId="2A6C4965" w14:textId="77777777" w:rsidR="00C0492E" w:rsidRDefault="00C0492E">
      <w:pPr>
        <w:pStyle w:val="normal0"/>
      </w:pPr>
    </w:p>
    <w:p w14:paraId="17486E34" w14:textId="77777777" w:rsidR="00C0492E" w:rsidRDefault="00C0492E">
      <w:pPr>
        <w:pStyle w:val="normal0"/>
      </w:pPr>
    </w:p>
    <w:p w14:paraId="50B87172" w14:textId="77777777" w:rsidR="00C0492E" w:rsidRDefault="004733F1">
      <w:pPr>
        <w:pStyle w:val="normal0"/>
      </w:pPr>
      <w:r>
        <w:t xml:space="preserve">(c) Upgrade step for gradient ascent of </w:t>
      </w:r>
      <w:proofErr w:type="gramStart"/>
      <w:r>
        <w:t>l(</w:t>
      </w:r>
      <w:proofErr w:type="gramEnd"/>
      <m:oMath>
        <m:r>
          <w:rPr>
            <w:rFonts w:ascii="Cambria Math" w:hAnsi="Cambria Math"/>
          </w:rPr>
          <m:t>ω</m:t>
        </m:r>
      </m:oMath>
      <w:r>
        <w:t>) is nothing but a local maxima point for l(</w:t>
      </w:r>
      <m:oMath>
        <m:r>
          <w:rPr>
            <w:rFonts w:ascii="Cambria Math" w:hAnsi="Cambria Math"/>
          </w:rPr>
          <m:t>ω</m:t>
        </m:r>
      </m:oMath>
      <w:r>
        <w:t>)</w:t>
      </w:r>
    </w:p>
    <w:p w14:paraId="4EE4F0DD" w14:textId="77777777" w:rsidR="00C0492E" w:rsidRDefault="004733F1">
      <w:pPr>
        <w:pStyle w:val="normal0"/>
      </w:pPr>
      <w:r>
        <w:t>To find out, we’ve to derivate the result of (b) and equate it to 0</w:t>
      </w:r>
    </w:p>
    <w:sectPr w:rsidR="00C049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4E"/>
    <w:family w:val="auto"/>
    <w:pitch w:val="variable"/>
    <w:sig w:usb0="F7FFAFFF" w:usb1="E9DFFFFF" w:usb2="0000003F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0492E"/>
    <w:rsid w:val="004733F1"/>
    <w:rsid w:val="00C0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8AB9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33F1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3F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33F1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3F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237</Words>
  <Characters>1356</Characters>
  <Application>Microsoft Macintosh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Anirudh Nagulapalli</cp:lastModifiedBy>
  <cp:revision>2</cp:revision>
  <dcterms:created xsi:type="dcterms:W3CDTF">2016-10-14T20:29:00Z</dcterms:created>
  <dcterms:modified xsi:type="dcterms:W3CDTF">2016-10-14T20:30:00Z</dcterms:modified>
</cp:coreProperties>
</file>