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3600" w:firstLine="0"/>
        <w:rPr>
          <w:rFonts w:ascii="Times New Roman" w:cs="Times New Roman" w:eastAsia="Times New Roman" w:hAnsi="Times New Roman"/>
          <w:u w:val="single"/>
        </w:rPr>
      </w:pPr>
      <w:bookmarkStart w:colFirst="0" w:colLast="0" w:name="_5nqw8j13tntj" w:id="0"/>
      <w:bookmarkEnd w:id="0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BLOCKCHAIN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LINKEDIN POST: ( 1167 characters ) MAX = 1300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Unlike traditional methods, blockchain enables peer-to-peer transfer of digital assets without any intermediaries. It was a technology originally created to support the famous cryptocurrency, BitCoin.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blockchain is, in the simplest of terms, a time-stamped series of immutable records of data that is managed by a cluster of computers not owned by any single entity. Each of these blocks of data (i.e. block) is secured and bound to each other using cryptographic principles (i.e. chain).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not owned by a single entity, hence it is decentralized.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The three main properties of Blockchain Technology are: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Decentralization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In a decentralized system, the information is not stored by one single entity. In fact, everyone in the network owns the information.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Immutability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It means once data has been written to a blockchain no one, not even a system administrator, can change it.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Transparency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Because of the decentralized nature of Bitcoin’s blockchain, all transactions can be transparently viewed by either having a personal node or by using blockchain explorers that allow anyone to see transactions occurring live.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#blockchain #cryptocurrency #bitcoin #indiawantscrypto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24438" cy="27146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FACEBOOK POST: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Blockchain is a system of recording information in a way that makes it difficult or impossible to change, hack, or cheat the system. 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cryptocurrency was Bitcoin launched in 2009 by </w:t>
      </w:r>
      <w:r w:rsidDel="00000000" w:rsidR="00000000" w:rsidRPr="00000000">
        <w:rPr>
          <w:b w:val="1"/>
          <w:sz w:val="24"/>
          <w:szCs w:val="24"/>
          <w:rtl w:val="0"/>
        </w:rPr>
        <w:t xml:space="preserve">Satoshi Nakamoto</w:t>
      </w:r>
      <w:r w:rsidDel="00000000" w:rsidR="00000000" w:rsidRPr="00000000">
        <w:rPr>
          <w:sz w:val="24"/>
          <w:szCs w:val="24"/>
          <w:rtl w:val="0"/>
        </w:rPr>
        <w:t xml:space="preserve"> who is still unknown as of today. </w:t>
      </w:r>
      <w:r w:rsidDel="00000000" w:rsidR="00000000" w:rsidRPr="00000000">
        <w:rPr>
          <w:b w:val="1"/>
          <w:sz w:val="24"/>
          <w:szCs w:val="24"/>
          <w:rtl w:val="0"/>
        </w:rPr>
        <w:t xml:space="preserve">Bitcoin</w:t>
      </w:r>
      <w:r w:rsidDel="00000000" w:rsidR="00000000" w:rsidRPr="00000000">
        <w:rPr>
          <w:sz w:val="24"/>
          <w:szCs w:val="24"/>
          <w:rtl w:val="0"/>
        </w:rPr>
        <w:t xml:space="preserve"> was a huge success and there are also a number of competing cryptocurrencies known as altcoins.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of today, there are literally thousands of cryptocurrencies in existence with an aggregate market value of over $2.43 trillion.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Blockchain has gained so much admiration?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is not owned by a single entity, hence it is decentralized.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data is cryptographically stored inside.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Blockchain transactions are near-instant, irreversible, and, in public blockchains, anonymous by design.</w:t>
      </w:r>
    </w:p>
    <w:p w:rsidR="00000000" w:rsidDel="00000000" w:rsidP="00000000" w:rsidRDefault="00000000" w:rsidRPr="00000000" w14:paraId="0000001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three main properties of Blockchain Technology are: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Decentralization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Transparency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Immutable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00575" cy="48101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