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using K-Means and PCA</w:t>
      </w:r>
    </w:p>
    <w:p>
      <w:pPr>
        <w:pStyle w:val="Heading1"/>
      </w:pPr>
      <w:r>
        <w:t>🎯 Goal</w:t>
      </w:r>
    </w:p>
    <w:p>
      <w:r>
        <w:t>To group similar customers together based on features like age, income, coverage amount, and premium — this helps businesses tailor marketing, pricing, and service offerings more effectively.</w:t>
      </w:r>
    </w:p>
    <w:p>
      <w:pPr>
        <w:pStyle w:val="Heading1"/>
      </w:pPr>
      <w:r>
        <w:t>✅ Step-by-Step Breakdown</w:t>
      </w:r>
    </w:p>
    <w:p>
      <w:pPr>
        <w:pStyle w:val="Heading2"/>
      </w:pPr>
      <w:r>
        <w:t>1. Loaded and Preprocessed the Data</w:t>
      </w:r>
    </w:p>
    <w:p>
      <w:r>
        <w:t>- Read customer data from a CSV file.</w:t>
        <w:br/>
        <w:t>- Selected numerical features: ['Age', 'Income Level', 'Coverage Amount', 'Premium Amount']</w:t>
        <w:br/>
        <w:t>- Standardized them using StandardScaler to ensure no feature dominates due to scale.</w:t>
      </w:r>
    </w:p>
    <w:p>
      <w:r>
        <w:t>💡 Why? Clustering algorithms like K-Means are sensitive to feature scales — scaling ensures fair contribution from all features.</w:t>
      </w:r>
    </w:p>
    <w:p>
      <w:pPr>
        <w:pStyle w:val="Heading2"/>
      </w:pPr>
      <w:r>
        <w:t>2. K-Means Clustering (Before PCA)</w:t>
      </w:r>
    </w:p>
    <w:p>
      <w:r>
        <w:t>- Applied K-Means with k=4 clusters on the original scaled data.</w:t>
        <w:br/>
        <w:t>- Visualized the clusters using two features: Income Level vs Coverage Amount.</w:t>
      </w:r>
    </w:p>
    <w:p>
      <w:r>
        <w:t>📉 Observation: The clusters were split mostly based on income, showing poor contribution from other features. This may mean features were correlated or redundant.</w:t>
      </w:r>
    </w:p>
    <w:p>
      <w:pPr>
        <w:pStyle w:val="Heading2"/>
      </w:pPr>
      <w:r>
        <w:t>3. Dimensionality Reduction with PCA</w:t>
      </w:r>
    </w:p>
    <w:p>
      <w:r>
        <w:t>- Applied Principal Component Analysis (PCA) to reduce the 4 features to 2 principal components.</w:t>
        <w:br/>
        <w:t>- These 2 components retained ~50.6% of the original variance.</w:t>
      </w:r>
    </w:p>
    <w:p>
      <w:r>
        <w:t>💡 Why PCA?</w:t>
        <w:br/>
        <w:t>- Helps remove multicollinearity between features.</w:t>
        <w:br/>
        <w:t>- Makes it easier to visualize the data in 2D.</w:t>
        <w:br/>
        <w:t>- Emphasizes the most important variance in data, reducing noise.</w:t>
      </w:r>
    </w:p>
    <w:p>
      <w:pPr>
        <w:pStyle w:val="Heading2"/>
      </w:pPr>
      <w:r>
        <w:t>4. K-Means Clustering on PCA-Reduced Data</w:t>
      </w:r>
    </w:p>
    <w:p>
      <w:r>
        <w:t>- Re-applied K-Means (k=4) on the PCA-transformed data.</w:t>
        <w:br/>
        <w:t>- Visualized clusters in 2D PCA space.</w:t>
      </w:r>
    </w:p>
    <w:p>
      <w:r>
        <w:t>📉 Observation: Much cleaner, more balanced clusters — PCA allowed all features to influence the result fairly, leading to more meaningful segmentation.</w:t>
      </w:r>
    </w:p>
    <w:p>
      <w:pPr>
        <w:pStyle w:val="Heading2"/>
      </w:pPr>
      <w:r>
        <w:t>5. Added Cluster Labels &amp; Profiled Segments</w:t>
      </w:r>
    </w:p>
    <w:p>
      <w:r>
        <w:t>- Added the new cluster labels (PCA_Cluster) back to your DataFrame.</w:t>
        <w:br/>
        <w:t>- Calculated averages for each cluster group using .groupby().mean(numeric_only=True).</w:t>
      </w:r>
    </w:p>
    <w:p>
      <w:r>
        <w:t>💡 Why? This helps answer:</w:t>
        <w:br/>
        <w:t>- What defines each customer segment?</w:t>
        <w:br/>
        <w:t>- Which groups are high-income, low-premium, etc.?</w:t>
        <w:br/>
        <w:t>- How can we target each group?</w:t>
      </w:r>
    </w:p>
    <w:p>
      <w:pPr>
        <w:pStyle w:val="Heading1"/>
      </w:pPr>
      <w:r>
        <w:t>🧠 Final Takeaways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Technique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Benefit</w:t>
            </w:r>
          </w:p>
        </w:tc>
      </w:tr>
      <w:tr>
        <w:tc>
          <w:tcPr>
            <w:tcW w:type="dxa" w:w="2880"/>
          </w:tcPr>
          <w:p>
            <w:r>
              <w:t>Standardization</w:t>
            </w:r>
          </w:p>
        </w:tc>
        <w:tc>
          <w:tcPr>
            <w:tcW w:type="dxa" w:w="2880"/>
          </w:tcPr>
          <w:p>
            <w:r>
              <w:t>Normalize scales of features</w:t>
            </w:r>
          </w:p>
        </w:tc>
        <w:tc>
          <w:tcPr>
            <w:tcW w:type="dxa" w:w="2880"/>
          </w:tcPr>
          <w:p>
            <w:r>
              <w:t>Ensures fair clustering</w:t>
            </w:r>
          </w:p>
        </w:tc>
      </w:tr>
      <w:tr>
        <w:tc>
          <w:tcPr>
            <w:tcW w:type="dxa" w:w="2880"/>
          </w:tcPr>
          <w:p>
            <w:r>
              <w:t>K-Means</w:t>
            </w:r>
          </w:p>
        </w:tc>
        <w:tc>
          <w:tcPr>
            <w:tcW w:type="dxa" w:w="2880"/>
          </w:tcPr>
          <w:p>
            <w:r>
              <w:t>Unsupervised clustering method</w:t>
            </w:r>
          </w:p>
        </w:tc>
        <w:tc>
          <w:tcPr>
            <w:tcW w:type="dxa" w:w="2880"/>
          </w:tcPr>
          <w:p>
            <w:r>
              <w:t>Finds natural groupings in your customer base</w:t>
            </w:r>
          </w:p>
        </w:tc>
      </w:tr>
      <w:tr>
        <w:tc>
          <w:tcPr>
            <w:tcW w:type="dxa" w:w="2880"/>
          </w:tcPr>
          <w:p>
            <w:r>
              <w:t>PCA</w:t>
            </w:r>
          </w:p>
        </w:tc>
        <w:tc>
          <w:tcPr>
            <w:tcW w:type="dxa" w:w="2880"/>
          </w:tcPr>
          <w:p>
            <w:r>
              <w:t>Reduce dimensions, remove correlation</w:t>
            </w:r>
          </w:p>
        </w:tc>
        <w:tc>
          <w:tcPr>
            <w:tcW w:type="dxa" w:w="2880"/>
          </w:tcPr>
          <w:p>
            <w:r>
              <w:t>Improves clustering quality &amp; enables visualization</w:t>
            </w:r>
          </w:p>
        </w:tc>
      </w:tr>
      <w:tr>
        <w:tc>
          <w:tcPr>
            <w:tcW w:type="dxa" w:w="2880"/>
          </w:tcPr>
          <w:p>
            <w:r>
              <w:t>Profiling</w:t>
            </w:r>
          </w:p>
        </w:tc>
        <w:tc>
          <w:tcPr>
            <w:tcW w:type="dxa" w:w="2880"/>
          </w:tcPr>
          <w:p>
            <w:r>
              <w:t>Understand characteristics of clusters</w:t>
            </w:r>
          </w:p>
        </w:tc>
        <w:tc>
          <w:tcPr>
            <w:tcW w:type="dxa" w:w="2880"/>
          </w:tcPr>
          <w:p>
            <w:r>
              <w:t>Enables actionable business decisions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