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Naive Bayes on SMS Spam Dataset – Documentation</w:t>
      </w:r>
    </w:p>
    <w:p>
      <w:pPr>
        <w:pStyle w:val="Heading1"/>
      </w:pPr>
      <w:r>
        <w:t>📦 Dataset</w:t>
      </w:r>
    </w:p>
    <w:p>
      <w:r>
        <w:br/>
        <w:t>- Name: SMS Spam Collection Dataset</w:t>
        <w:br/>
        <w:t>- Shape: 5572 messages</w:t>
        <w:br/>
        <w:t>- Target labels: ham (non-spam), spam</w:t>
        <w:br/>
        <w:t>- Location: /Users/anirudhravipudi/Desktop/AI/Practice/SMSSpamCollection.txt</w:t>
        <w:br/>
      </w:r>
    </w:p>
    <w:p>
      <w:pPr>
        <w:pStyle w:val="Heading1"/>
      </w:pPr>
      <w:r>
        <w:t>🔍 Preprocessing Steps</w:t>
      </w:r>
    </w:p>
    <w:p>
      <w:r>
        <w:br/>
        <w:t>1. Loaded data using pandas.read_csv with tab separator.</w:t>
        <w:br/>
        <w:t>2. Renamed columns to ['label', 'message']</w:t>
        <w:br/>
        <w:t>3. Encoded labels: ham = 0, spam = 1</w:t>
        <w:br/>
        <w:t>4. Split into training and test sets (80-20) using train_test_split</w:t>
        <w:br/>
        <w:t>5. Two types of vectorization tested:</w:t>
        <w:br/>
        <w:t xml:space="preserve">   - CountVectorizer</w:t>
        <w:br/>
        <w:t xml:space="preserve">   - TfidfVectorizer</w:t>
        <w:br/>
      </w:r>
    </w:p>
    <w:p>
      <w:pPr>
        <w:pStyle w:val="Heading1"/>
      </w:pPr>
      <w:r>
        <w:t>📈 Model 1: Multinomial Naive Bayes + CountVectorizer</w:t>
      </w:r>
    </w:p>
    <w:p>
      <w:r>
        <w:br/>
        <w:t>- Accuracy: ~99.19%</w:t>
        <w:br/>
        <w:t>- Confusion Matrix:</w:t>
        <w:br/>
        <w:t xml:space="preserve">  [[966   0]</w:t>
        <w:br/>
        <w:t xml:space="preserve">   [  9 140]]</w:t>
        <w:br/>
        <w:t>- Highlights:</w:t>
        <w:br/>
        <w:t xml:space="preserve">  - Very high precision and recall.</w:t>
        <w:br/>
        <w:t xml:space="preserve">  - Minimal false negatives.</w:t>
        <w:br/>
        <w:t xml:space="preserve">  - Great baseline performance.</w:t>
        <w:br/>
      </w:r>
    </w:p>
    <w:p>
      <w:pPr>
        <w:pStyle w:val="Heading1"/>
      </w:pPr>
      <w:r>
        <w:t>📉 Model 2: Multinomial Naive Bayes + TF-IDF</w:t>
      </w:r>
    </w:p>
    <w:p>
      <w:r>
        <w:br/>
        <w:t>- Accuracy: ~96.68%</w:t>
        <w:br/>
        <w:t>- Confusion Matrix:</w:t>
        <w:br/>
        <w:t xml:space="preserve">  [[966   0]</w:t>
        <w:br/>
        <w:t xml:space="preserve">   [ 37 122]]</w:t>
        <w:br/>
        <w:t>- Observation:</w:t>
        <w:br/>
        <w:t xml:space="preserve">  - Precision stayed high.</w:t>
        <w:br/>
        <w:t xml:space="preserve">  - Recall dropped: more spam messages were missed.</w:t>
        <w:br/>
        <w:t xml:space="preserve">  - Model became more cautious.</w:t>
        <w:br/>
      </w:r>
    </w:p>
    <w:p>
      <w:pPr>
        <w:pStyle w:val="Heading1"/>
      </w:pPr>
      <w:r>
        <w:t>💡 Conclusion</w:t>
      </w:r>
    </w:p>
    <w:p>
      <w:r>
        <w:br/>
        <w:t>- CountVectorizer worked better for MultinomialNB on this dataset.</w:t>
        <w:br/>
        <w:t>- TF-IDF may underperform if frequent spam indicators are down-weighted.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