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622BC" w14:textId="548D2A4A" w:rsidR="00B324AF" w:rsidRDefault="001659A1" w:rsidP="001659A1">
      <w:pPr>
        <w:jc w:val="center"/>
        <w:rPr>
          <w:sz w:val="40"/>
          <w:szCs w:val="40"/>
        </w:rPr>
      </w:pPr>
      <w:r w:rsidRPr="001659A1">
        <w:rPr>
          <w:sz w:val="40"/>
          <w:szCs w:val="40"/>
        </w:rPr>
        <w:t>Notes</w:t>
      </w:r>
    </w:p>
    <w:p w14:paraId="686FEF36" w14:textId="77777777" w:rsidR="001659A1" w:rsidRDefault="001659A1" w:rsidP="001659A1">
      <w:pPr>
        <w:rPr>
          <w:sz w:val="40"/>
          <w:szCs w:val="40"/>
        </w:rPr>
      </w:pPr>
    </w:p>
    <w:p w14:paraId="06D82A97" w14:textId="5A21D4C7" w:rsidR="001659A1" w:rsidRDefault="001659A1" w:rsidP="001659A1">
      <w:r>
        <w:t>Simpson Paradox</w:t>
      </w:r>
    </w:p>
    <w:p w14:paraId="385643B9" w14:textId="28EC25F2" w:rsidR="001659A1" w:rsidRDefault="001659A1" w:rsidP="001659A1">
      <w:pPr>
        <w:pStyle w:val="ListParagraph"/>
        <w:numPr>
          <w:ilvl w:val="0"/>
          <w:numId w:val="1"/>
        </w:numPr>
      </w:pPr>
      <w:r>
        <w:t xml:space="preserve">It occurs when a trend observed in several groups reverses or disappears when the data is combined. </w:t>
      </w:r>
    </w:p>
    <w:p w14:paraId="0407B544" w14:textId="38405AA4" w:rsidR="001659A1" w:rsidRDefault="001659A1" w:rsidP="001659A1">
      <w:pPr>
        <w:pStyle w:val="ListParagraph"/>
        <w:numPr>
          <w:ilvl w:val="0"/>
          <w:numId w:val="1"/>
        </w:numPr>
      </w:pPr>
      <w:r>
        <w:t>This happens due to the influence of hidden variable affecting the analysis.</w:t>
      </w:r>
    </w:p>
    <w:p w14:paraId="09EC9631" w14:textId="0BDE4773" w:rsidR="001659A1" w:rsidRDefault="001659A1" w:rsidP="001659A1">
      <w:pPr>
        <w:pStyle w:val="ListParagraph"/>
        <w:numPr>
          <w:ilvl w:val="0"/>
          <w:numId w:val="1"/>
        </w:numPr>
      </w:pPr>
      <w:r>
        <w:t>In simpler words,</w:t>
      </w:r>
    </w:p>
    <w:p w14:paraId="45217C30" w14:textId="15FB53E8" w:rsidR="001659A1" w:rsidRDefault="001659A1" w:rsidP="001659A1">
      <w:pPr>
        <w:pStyle w:val="ListParagraph"/>
        <w:numPr>
          <w:ilvl w:val="1"/>
          <w:numId w:val="1"/>
        </w:numPr>
      </w:pPr>
      <w:r>
        <w:t>A trend exists within individual groups,</w:t>
      </w:r>
    </w:p>
    <w:p w14:paraId="43CF9D16" w14:textId="65A5AA29" w:rsidR="001659A1" w:rsidRDefault="001659A1" w:rsidP="001659A1">
      <w:pPr>
        <w:pStyle w:val="ListParagraph"/>
        <w:numPr>
          <w:ilvl w:val="1"/>
          <w:numId w:val="1"/>
        </w:numPr>
      </w:pPr>
      <w:r>
        <w:t>But flips or vanishes when we look at the overall data.</w:t>
      </w:r>
    </w:p>
    <w:p w14:paraId="3B31861A" w14:textId="76DD5A0E" w:rsidR="001659A1" w:rsidRDefault="001659A1" w:rsidP="001659A1">
      <w:pPr>
        <w:pStyle w:val="ListParagraph"/>
        <w:numPr>
          <w:ilvl w:val="0"/>
          <w:numId w:val="1"/>
        </w:numPr>
      </w:pPr>
      <w:r>
        <w:t>It is caused by confounding variables that create misleading conclusions when data is aggregated.</w:t>
      </w:r>
    </w:p>
    <w:p w14:paraId="0FF8451E" w14:textId="29B464E6" w:rsidR="001659A1" w:rsidRDefault="001659A1" w:rsidP="001659A1">
      <w:pPr>
        <w:pStyle w:val="ListParagraph"/>
        <w:numPr>
          <w:ilvl w:val="0"/>
          <w:numId w:val="1"/>
        </w:numPr>
      </w:pPr>
      <w:r>
        <w:t>Confounders are hidden factors influencing the relationship between two variables.</w:t>
      </w:r>
    </w:p>
    <w:p w14:paraId="09BA8603" w14:textId="2C50C52B" w:rsidR="001659A1" w:rsidRDefault="001659A1" w:rsidP="001659A1">
      <w:pPr>
        <w:pStyle w:val="ListParagraph"/>
        <w:numPr>
          <w:ilvl w:val="0"/>
          <w:numId w:val="1"/>
        </w:numPr>
      </w:pPr>
      <w:r>
        <w:t>How to detect &amp; solve it:</w:t>
      </w:r>
    </w:p>
    <w:p w14:paraId="32CE72B1" w14:textId="3F783311" w:rsidR="001659A1" w:rsidRDefault="001659A1" w:rsidP="001659A1">
      <w:pPr>
        <w:pStyle w:val="ListParagraph"/>
        <w:numPr>
          <w:ilvl w:val="1"/>
          <w:numId w:val="1"/>
        </w:numPr>
      </w:pPr>
      <w:r>
        <w:t>Always check group-level data before drawing conclusions from aggregated data.</w:t>
      </w:r>
    </w:p>
    <w:p w14:paraId="58A845EF" w14:textId="2E11D1EC" w:rsidR="001659A1" w:rsidRDefault="001659A1" w:rsidP="001659A1">
      <w:pPr>
        <w:pStyle w:val="ListParagraph"/>
        <w:numPr>
          <w:ilvl w:val="1"/>
          <w:numId w:val="1"/>
        </w:numPr>
      </w:pPr>
      <w:r>
        <w:t>Use statistical tests to control for confounding variables.</w:t>
      </w:r>
    </w:p>
    <w:p w14:paraId="66C76550" w14:textId="150AEFC8" w:rsidR="001659A1" w:rsidRDefault="001659A1" w:rsidP="001659A1">
      <w:pPr>
        <w:pStyle w:val="ListParagraph"/>
        <w:numPr>
          <w:ilvl w:val="1"/>
          <w:numId w:val="1"/>
        </w:numPr>
      </w:pPr>
      <w:r>
        <w:t>Analyze trends within each group separately before making decisions.</w:t>
      </w:r>
    </w:p>
    <w:p w14:paraId="69C9C032" w14:textId="77777777" w:rsidR="007C3CDB" w:rsidRDefault="007C3CDB" w:rsidP="007C3CDB"/>
    <w:p w14:paraId="1D19C806" w14:textId="53E76CE7" w:rsidR="007C3CDB" w:rsidRDefault="007C3CDB" w:rsidP="007C3CDB">
      <w:r>
        <w:t>Problem Statement</w:t>
      </w:r>
    </w:p>
    <w:p w14:paraId="5767EC44" w14:textId="44C40F07" w:rsidR="007C3CDB" w:rsidRDefault="007C3CDB" w:rsidP="007C3CDB">
      <w:pPr>
        <w:pStyle w:val="ListParagraph"/>
        <w:numPr>
          <w:ilvl w:val="0"/>
          <w:numId w:val="2"/>
        </w:numPr>
      </w:pPr>
      <w:r>
        <w:t>Analyzed Tesla’s stock returns over two years, separating them into Bull and Bear market conditions to see if performance trends where consistent when aggregated.</w:t>
      </w:r>
    </w:p>
    <w:p w14:paraId="6B7D2B39" w14:textId="0CBEB1C3" w:rsidR="007C3CDB" w:rsidRDefault="007C3CDB" w:rsidP="007C3CDB">
      <w:pPr>
        <w:pStyle w:val="ListParagraph"/>
        <w:numPr>
          <w:ilvl w:val="0"/>
          <w:numId w:val="2"/>
        </w:numPr>
      </w:pPr>
      <w:r>
        <w:t>Key Findings:</w:t>
      </w:r>
    </w:p>
    <w:p w14:paraId="0BE7086B" w14:textId="5E3ACBB1" w:rsidR="007C3CDB" w:rsidRDefault="007C3CDB" w:rsidP="007C3CDB">
      <w:pPr>
        <w:pStyle w:val="ListParagraph"/>
        <w:numPr>
          <w:ilvl w:val="1"/>
          <w:numId w:val="2"/>
        </w:numPr>
      </w:pPr>
      <w:r>
        <w:t>Stock performed better in both Bull &amp; Bear markets in Year 2 compared to Year 1.</w:t>
      </w:r>
    </w:p>
    <w:p w14:paraId="2B1E28F0" w14:textId="0303A841" w:rsidR="007C3CDB" w:rsidRDefault="007C3CDB" w:rsidP="007C3CDB">
      <w:pPr>
        <w:pStyle w:val="ListParagraph"/>
        <w:numPr>
          <w:ilvl w:val="1"/>
          <w:numId w:val="2"/>
        </w:numPr>
      </w:pPr>
      <w:r>
        <w:t>However, when aggregated, Year 1 appeared to have lower overall returns than Year 2.</w:t>
      </w:r>
    </w:p>
    <w:p w14:paraId="2EBF0639" w14:textId="0ECE8122" w:rsidR="007C3CDB" w:rsidRDefault="007C3CDB" w:rsidP="007C3CDB">
      <w:pPr>
        <w:pStyle w:val="ListParagraph"/>
        <w:numPr>
          <w:ilvl w:val="1"/>
          <w:numId w:val="2"/>
        </w:numPr>
      </w:pPr>
      <w:r>
        <w:t>This misleading trend happens because more quarters were spent in bear markets, causing Simpson’s Paradox.</w:t>
      </w:r>
    </w:p>
    <w:p w14:paraId="6C2ADBE5" w14:textId="300C3F1B" w:rsidR="007C3CDB" w:rsidRDefault="007C3CDB" w:rsidP="007C3CDB">
      <w:pPr>
        <w:pStyle w:val="ListParagraph"/>
        <w:numPr>
          <w:ilvl w:val="0"/>
          <w:numId w:val="2"/>
        </w:numPr>
      </w:pPr>
      <w:r>
        <w:t>Why?</w:t>
      </w:r>
    </w:p>
    <w:p w14:paraId="337C271D" w14:textId="6B0F2DE0" w:rsidR="007C3CDB" w:rsidRDefault="007C3CDB" w:rsidP="007C3CDB">
      <w:pPr>
        <w:pStyle w:val="ListParagraph"/>
        <w:numPr>
          <w:ilvl w:val="1"/>
          <w:numId w:val="2"/>
        </w:numPr>
      </w:pPr>
      <w:r>
        <w:t>Investors might wrongly assume that TSLA underperformed based on aggregated yearly data.</w:t>
      </w:r>
    </w:p>
    <w:p w14:paraId="3907D4E9" w14:textId="016FF3A3" w:rsidR="007C3CDB" w:rsidRPr="001659A1" w:rsidRDefault="007C3CDB" w:rsidP="007C3CDB">
      <w:pPr>
        <w:pStyle w:val="ListParagraph"/>
        <w:numPr>
          <w:ilvl w:val="1"/>
          <w:numId w:val="2"/>
        </w:numPr>
      </w:pPr>
      <w:r>
        <w:t>The correct approach is to analyze stock performance separately in different market conditions.</w:t>
      </w:r>
    </w:p>
    <w:sectPr w:rsidR="007C3CDB" w:rsidRPr="00165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F7F36"/>
    <w:multiLevelType w:val="hybridMultilevel"/>
    <w:tmpl w:val="2782F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E32F9"/>
    <w:multiLevelType w:val="hybridMultilevel"/>
    <w:tmpl w:val="95406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979152">
    <w:abstractNumId w:val="1"/>
  </w:num>
  <w:num w:numId="2" w16cid:durableId="1125584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9A1"/>
    <w:rsid w:val="001659A1"/>
    <w:rsid w:val="002A4386"/>
    <w:rsid w:val="002F4826"/>
    <w:rsid w:val="003D7F98"/>
    <w:rsid w:val="007C3CDB"/>
    <w:rsid w:val="00B324AF"/>
    <w:rsid w:val="00D84D53"/>
    <w:rsid w:val="00F1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9A53F"/>
  <w15:chartTrackingRefBased/>
  <w15:docId w15:val="{D9E3E7AC-7E4D-084A-A62B-88D7E1A52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9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9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9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9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9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9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9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9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9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9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9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9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9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9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9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9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9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9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Ravipudi</dc:creator>
  <cp:keywords/>
  <dc:description/>
  <cp:lastModifiedBy>Anirudh Ravipudi</cp:lastModifiedBy>
  <cp:revision>1</cp:revision>
  <dcterms:created xsi:type="dcterms:W3CDTF">2025-02-26T23:23:00Z</dcterms:created>
  <dcterms:modified xsi:type="dcterms:W3CDTF">2025-02-26T23:41:00Z</dcterms:modified>
</cp:coreProperties>
</file>