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0"/>
          <w:u w:val="single"/>
          <w:shd w:fill="auto" w:val="clear"/>
        </w:rPr>
        <w:t xml:space="preserve">LAB 8: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i. Create the above tables by properly specifying the primary keys and the foreign keys.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database Lab8;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Lab8;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student(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regno varchar(15),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name varchar(20),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major varchar(20),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bdate date,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primary key (regno)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 student;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008" w:dyaOrig="1741">
          <v:rect xmlns:o="urn:schemas-microsoft-com:office:office" xmlns:v="urn:schemas-microsoft-com:vml" id="rectole0000000000" style="width:200.400000pt;height:8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course(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courseno int,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cname varchar(20),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dept varchar(20),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primary key (courseno)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 course; 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163" w:dyaOrig="1255">
          <v:rect xmlns:o="urn:schemas-microsoft-com:office:office" xmlns:v="urn:schemas-microsoft-com:vml" id="rectole0000000001" style="width:258.150000pt;height:62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enroll(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regno varchar(15),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courseno int,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sem int,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marks int,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primary key (regno,courseno),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foreign key (regno) references student (regno),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foreign key (courseno) references course (courseno)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 enroll;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142" w:dyaOrig="1538">
          <v:rect xmlns:o="urn:schemas-microsoft-com:office:office" xmlns:v="urn:schemas-microsoft-com:vml" id="rectole0000000002" style="width:257.100000pt;height:76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text(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book_isbn int,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book_title varchar(20),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publisher varchar(20),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author varchar(20),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primary key (book_isbn)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 text;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163" w:dyaOrig="1498">
          <v:rect xmlns:o="urn:schemas-microsoft-com:office:office" xmlns:v="urn:schemas-microsoft-com:vml" id="rectole0000000003" style="width:258.150000pt;height:74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book_adoption(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courseno int,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sem int,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book_isbn int,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primary key (courseno,book_isbn),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foreign key (courseno) references course (courseno),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foreign key (book_isbn) references text(book_isbn)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 book_adoption;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758" w:dyaOrig="1356">
          <v:rect xmlns:o="urn:schemas-microsoft-com:office:office" xmlns:v="urn:schemas-microsoft-com:vml" id="rectole0000000004" style="width:237.900000pt;height:67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ii. Enter at least five tuples for each relation.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student (regno,name,major,bdate) values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('1pe11cs002','b','sr','19930924'),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('1pe11cs003','c','sr','19931127'),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('1pe11cs004','d','sr','19930413'),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('1pe11cs005','e','jr','19940824');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student;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008" w:dyaOrig="1741">
          <v:rect xmlns:o="urn:schemas-microsoft-com:office:office" xmlns:v="urn:schemas-microsoft-com:vml" id="rectole0000000005" style="width:200.400000pt;height:87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course values (111,'os','cse'),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(112,'ec','cse'),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(113,'ss','ise'),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(114,'dbms','cse'),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(115,'signals','ece');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course;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713" w:dyaOrig="2044">
          <v:rect xmlns:o="urn:schemas-microsoft-com:office:office" xmlns:v="urn:schemas-microsoft-com:vml" id="rectole0000000006" style="width:135.650000pt;height:102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text values (book_isbn,book_title,publisher,author),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(10,'database systems','pearson','schield'),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(900,'operating sys','pearson','leland'),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(901,'circuits','hall india','bob'),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(902,'system software','peterson','jacob'),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(903,'scheduling','pearson','patil'),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(904,'database systems','pearson','jacob'),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(905,'database manager','pearson','bob'),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(906,'signals','hall india','sumit');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text;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697" w:dyaOrig="3037">
          <v:rect xmlns:o="urn:schemas-microsoft-com:office:office" xmlns:v="urn:schemas-microsoft-com:vml" id="rectole0000000007" style="width:234.850000pt;height:151.8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enroll (regno,courseno,sem,marks) values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('1pe11cs002',114,5,100),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('1pe11cs003',113,5,100),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('1pe11cs004',111,5,100),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('1pe11cs005',112,3,100);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enroll;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806" w:dyaOrig="1802">
          <v:rect xmlns:o="urn:schemas-microsoft-com:office:office" xmlns:v="urn:schemas-microsoft-com:vml" id="rectole0000000008" style="width:190.300000pt;height:90.1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book_adoption (courseno,sem,book_isbn) values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(111,5,900),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(111,5,903),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(111,5,904),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(112,3,901),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(113,3,10),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(114,5,905),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(113,5,902),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(115,3,906);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book_adoption;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936" w:dyaOrig="2672">
          <v:rect xmlns:o="urn:schemas-microsoft-com:office:office" xmlns:v="urn:schemas-microsoft-com:vml" id="rectole0000000009" style="width:146.800000pt;height:133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iii. Demonstrate how you add a new text book to the database and make this book be adopted by some department.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text values (907,'ai','hall india','sumit');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book_adoption values(115, 2, 907);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text;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book_adoption;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717" w:dyaOrig="3421">
          <v:rect xmlns:o="urn:schemas-microsoft-com:office:office" xmlns:v="urn:schemas-microsoft-com:vml" id="rectole0000000010" style="width:235.850000pt;height:171.0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955" w:dyaOrig="2955">
          <v:rect xmlns:o="urn:schemas-microsoft-com:office:office" xmlns:v="urn:schemas-microsoft-com:vml" id="rectole0000000011" style="width:147.750000pt;height:147.7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iv. Produce a list of text books (include Course #, Book-ISBN, Book-title) in the alphabetical order for courses offered by the ‘CS’ department that use more than two books.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b.book_isbn, b.courseno, t.book_title from book_adoption b, text t where t.book_isbn = b.book_isbn and b.courseno in(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courseno from course where dept = 'cse' and courseno in (select courseno from book_adoption group by courseno having count(*)&gt;2));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887" w:dyaOrig="1194">
          <v:rect xmlns:o="urn:schemas-microsoft-com:office:office" xmlns:v="urn:schemas-microsoft-com:vml" id="rectole0000000012" style="width:194.350000pt;height:59.7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v. List any department that has all its adopted books published by a specific publisher.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distinct c.dept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from course c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where c.dept in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( select c.dept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from course c,book_adoption b,text 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where c.courseno=b.courseno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and t.book_isbn=b.book_isbn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and t.publisher='hall india')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and c.dept not in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(select c.dept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from course c,book_adoption b,text 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where c.courseno=b.courseno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and t.book_isbn=b.book_isbn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and t.publisher != 'hall india');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741" w:dyaOrig="1194">
          <v:rect xmlns:o="urn:schemas-microsoft-com:office:office" xmlns:v="urn:schemas-microsoft-com:vml" id="rectole0000000013" style="width:87.050000pt;height:59.7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styles.xml" Id="docRId29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numbering.xml" Id="docRId28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