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17D64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9C5EFFD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17D64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994BF70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17D64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A80EF5A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17D64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F6B03FE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17D64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7851F3C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17D64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90C1338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17D64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F4A1DB1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17D6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61DAAD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17D6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A0F14B6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17D6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F9A5950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17D6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61520B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17D6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3952CC4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17D64" w:rsidRPr="00707DE3" w14:paraId="6AF1E15E" w14:textId="77777777" w:rsidTr="00FF509F">
        <w:tc>
          <w:tcPr>
            <w:tcW w:w="4675" w:type="dxa"/>
          </w:tcPr>
          <w:p w14:paraId="4735F571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42FD56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17D64" w:rsidRPr="00707DE3" w14:paraId="35C2FEF8" w14:textId="77777777" w:rsidTr="00FF509F">
        <w:tc>
          <w:tcPr>
            <w:tcW w:w="4675" w:type="dxa"/>
          </w:tcPr>
          <w:p w14:paraId="5C5FCEDB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A1AB580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17D64" w:rsidRPr="00707DE3" w14:paraId="511DE04F" w14:textId="77777777" w:rsidTr="00FF509F">
        <w:tc>
          <w:tcPr>
            <w:tcW w:w="4675" w:type="dxa"/>
          </w:tcPr>
          <w:p w14:paraId="14BC4A16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DB1A441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17D64" w:rsidRPr="00707DE3" w14:paraId="56367115" w14:textId="77777777" w:rsidTr="00FF509F">
        <w:tc>
          <w:tcPr>
            <w:tcW w:w="4675" w:type="dxa"/>
          </w:tcPr>
          <w:p w14:paraId="023305AE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2F7004A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17D64" w:rsidRPr="00707DE3" w14:paraId="595F1DA7" w14:textId="77777777" w:rsidTr="00FF509F">
        <w:tc>
          <w:tcPr>
            <w:tcW w:w="4675" w:type="dxa"/>
          </w:tcPr>
          <w:p w14:paraId="019D07FA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D31D4F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17D64" w:rsidRPr="00707DE3" w14:paraId="46B5A2A7" w14:textId="77777777" w:rsidTr="00FF509F">
        <w:tc>
          <w:tcPr>
            <w:tcW w:w="4675" w:type="dxa"/>
          </w:tcPr>
          <w:p w14:paraId="31017947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6180E15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17D64" w:rsidRPr="00707DE3" w14:paraId="11E63B97" w14:textId="77777777" w:rsidTr="00FF509F">
        <w:tc>
          <w:tcPr>
            <w:tcW w:w="4675" w:type="dxa"/>
          </w:tcPr>
          <w:p w14:paraId="412DBE2E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3E0FFD1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17D64" w:rsidRPr="00707DE3" w14:paraId="6B97E5C5" w14:textId="77777777" w:rsidTr="00FF509F">
        <w:tc>
          <w:tcPr>
            <w:tcW w:w="4675" w:type="dxa"/>
          </w:tcPr>
          <w:p w14:paraId="4888CA13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9C2B3A3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17D64" w:rsidRPr="00707DE3" w14:paraId="402A7C04" w14:textId="77777777" w:rsidTr="00FF509F">
        <w:tc>
          <w:tcPr>
            <w:tcW w:w="4675" w:type="dxa"/>
          </w:tcPr>
          <w:p w14:paraId="3D56A683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D7275B0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17D64" w:rsidRPr="00707DE3" w14:paraId="4254CD6D" w14:textId="77777777" w:rsidTr="00FF509F">
        <w:tc>
          <w:tcPr>
            <w:tcW w:w="4675" w:type="dxa"/>
          </w:tcPr>
          <w:p w14:paraId="38E48D3B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B19DC58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17D64" w:rsidRPr="00707DE3" w14:paraId="00A77E0A" w14:textId="77777777" w:rsidTr="00FF509F">
        <w:tc>
          <w:tcPr>
            <w:tcW w:w="4675" w:type="dxa"/>
          </w:tcPr>
          <w:p w14:paraId="4A5995C7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A26FC1B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17D64" w:rsidRPr="00707DE3" w14:paraId="0AB81C7E" w14:textId="77777777" w:rsidTr="00FF509F">
        <w:tc>
          <w:tcPr>
            <w:tcW w:w="4675" w:type="dxa"/>
          </w:tcPr>
          <w:p w14:paraId="349B034D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4A24D03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17D64" w:rsidRPr="00707DE3" w14:paraId="3485FB46" w14:textId="77777777" w:rsidTr="00FF509F">
        <w:tc>
          <w:tcPr>
            <w:tcW w:w="4675" w:type="dxa"/>
          </w:tcPr>
          <w:p w14:paraId="5429D0E9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1711E38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17D64" w:rsidRPr="00707DE3" w14:paraId="26EB7CB4" w14:textId="77777777" w:rsidTr="00FF509F">
        <w:tc>
          <w:tcPr>
            <w:tcW w:w="4675" w:type="dxa"/>
          </w:tcPr>
          <w:p w14:paraId="13057C3B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BA111AD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17D64" w:rsidRPr="00707DE3" w14:paraId="6A72E96B" w14:textId="77777777" w:rsidTr="00FF509F">
        <w:tc>
          <w:tcPr>
            <w:tcW w:w="4675" w:type="dxa"/>
          </w:tcPr>
          <w:p w14:paraId="331BC7C7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D2FF0B0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17D64" w:rsidRPr="00707DE3" w14:paraId="562B24E9" w14:textId="77777777" w:rsidTr="00FF509F">
        <w:tc>
          <w:tcPr>
            <w:tcW w:w="4675" w:type="dxa"/>
          </w:tcPr>
          <w:p w14:paraId="5571A049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3317DC8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17D64" w:rsidRPr="00707DE3" w14:paraId="114C721C" w14:textId="77777777" w:rsidTr="00FF509F">
        <w:tc>
          <w:tcPr>
            <w:tcW w:w="4675" w:type="dxa"/>
          </w:tcPr>
          <w:p w14:paraId="5033D4AA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CB3466F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17D64" w:rsidRPr="00707DE3" w14:paraId="4567CBBF" w14:textId="77777777" w:rsidTr="00FF509F">
        <w:tc>
          <w:tcPr>
            <w:tcW w:w="4675" w:type="dxa"/>
          </w:tcPr>
          <w:p w14:paraId="3CC25831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C849BC4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17D64" w:rsidRPr="00707DE3" w14:paraId="561B6504" w14:textId="77777777" w:rsidTr="00FF509F">
        <w:tc>
          <w:tcPr>
            <w:tcW w:w="4675" w:type="dxa"/>
          </w:tcPr>
          <w:p w14:paraId="3A0030F5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6587F5A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17D64" w:rsidRPr="00707DE3" w14:paraId="3B8740ED" w14:textId="77777777" w:rsidTr="00FF509F">
        <w:tc>
          <w:tcPr>
            <w:tcW w:w="4675" w:type="dxa"/>
          </w:tcPr>
          <w:p w14:paraId="73FF4110" w14:textId="77777777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C1A6EAC" w:rsidR="00917D64" w:rsidRPr="00707DE3" w:rsidRDefault="00917D64" w:rsidP="00917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D14813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AD244B" w14:textId="5740E660" w:rsidR="00917D64" w:rsidRDefault="00917D6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Probability:</w:t>
      </w:r>
      <w:r w:rsidR="009C490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proofErr w:type="gramEnd"/>
      <w:r w:rsidR="009C490C">
        <w:rPr>
          <w:rFonts w:ascii="Times New Roman" w:hAnsi="Times New Roman" w:cs="Times New Roman"/>
          <w:sz w:val="28"/>
          <w:szCs w:val="28"/>
        </w:rPr>
        <w:t xml:space="preserve"> of fav outcomes/total number of outcomes</w:t>
      </w:r>
    </w:p>
    <w:p w14:paraId="6FD2C923" w14:textId="4224F1F6" w:rsidR="009C490C" w:rsidRDefault="009C49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THH,HTH</w:t>
      </w:r>
      <w:proofErr w:type="gramEnd"/>
      <w:r>
        <w:rPr>
          <w:rFonts w:ascii="Times New Roman" w:hAnsi="Times New Roman" w:cs="Times New Roman"/>
          <w:sz w:val="28"/>
          <w:szCs w:val="28"/>
        </w:rPr>
        <w:t>,HHT) 2^3=3/8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1E6331D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E7C369C" w14:textId="21023391" w:rsidR="009C490C" w:rsidRPr="00707DE3" w:rsidRDefault="009C490C" w:rsidP="009C49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1=0</w:t>
      </w:r>
    </w:p>
    <w:p w14:paraId="17D10FBE" w14:textId="6C80FDF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B9CDB95" w14:textId="088F8BD5" w:rsidR="009C490C" w:rsidRPr="00707DE3" w:rsidRDefault="009C490C" w:rsidP="009C49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 outcomes/total number of outcomes=6/36=1/6</w:t>
      </w:r>
    </w:p>
    <w:p w14:paraId="4A55BC7F" w14:textId="05F4293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2DF1894" w14:textId="52213A0F" w:rsidR="009C490C" w:rsidRDefault="009C490C" w:rsidP="009C49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=5/38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FF91867" w14:textId="79F9152F" w:rsidR="00C102D8" w:rsidRDefault="009C490C" w:rsidP="00C102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 number of ways of drawing 2 balls=</w:t>
      </w:r>
      <w:r w:rsidR="00C102D8">
        <w:rPr>
          <w:sz w:val="28"/>
          <w:szCs w:val="28"/>
        </w:rPr>
        <w:t xml:space="preserve">7c2 </w:t>
      </w:r>
      <w:proofErr w:type="gramStart"/>
      <w:r w:rsidR="00C102D8">
        <w:rPr>
          <w:sz w:val="28"/>
          <w:szCs w:val="28"/>
        </w:rPr>
        <w:t>=(</w:t>
      </w:r>
      <w:proofErr w:type="gramEnd"/>
      <w:r w:rsidR="00C102D8">
        <w:rPr>
          <w:sz w:val="28"/>
          <w:szCs w:val="28"/>
        </w:rPr>
        <w:t>7*6)/(2*1)=21</w:t>
      </w:r>
    </w:p>
    <w:p w14:paraId="63AEB172" w14:textId="316A00E8" w:rsidR="00C102D8" w:rsidRDefault="00C102D8" w:rsidP="00C102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No od 2 blue balls</w:t>
      </w:r>
    </w:p>
    <w:p w14:paraId="4AB1895D" w14:textId="4782BD5E" w:rsidR="00C102D8" w:rsidRDefault="00C102D8" w:rsidP="00C102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n(E) =2+3=5</w:t>
      </w:r>
    </w:p>
    <w:p w14:paraId="2425F6BF" w14:textId="77777777" w:rsidR="00C102D8" w:rsidRDefault="00C102D8" w:rsidP="00C102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5c2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5*4)/(2*1)=10</w:t>
      </w:r>
    </w:p>
    <w:p w14:paraId="5F77B236" w14:textId="77777777" w:rsidR="00C102D8" w:rsidRDefault="00C102D8" w:rsidP="00C102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P(E)=10/21</w:t>
      </w:r>
    </w:p>
    <w:p w14:paraId="7DA7A9B1" w14:textId="77777777" w:rsidR="00C102D8" w:rsidRDefault="00C102D8" w:rsidP="00C102D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2229F545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2A3C2C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47D609B" w14:textId="77777777" w:rsidR="00C102D8" w:rsidRDefault="00C102D8" w:rsidP="00C10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value=summation of P(E)*N</w:t>
      </w:r>
    </w:p>
    <w:p w14:paraId="38F00B27" w14:textId="77777777" w:rsidR="00C102D8" w:rsidRDefault="00C102D8" w:rsidP="00C10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(1*0.</w:t>
      </w:r>
      <w:proofErr w:type="gramStart"/>
      <w:r>
        <w:rPr>
          <w:rFonts w:ascii="Times New Roman" w:hAnsi="Times New Roman" w:cs="Times New Roman"/>
          <w:sz w:val="28"/>
          <w:szCs w:val="28"/>
        </w:rPr>
        <w:t>015)+(</w:t>
      </w:r>
      <w:proofErr w:type="gramEnd"/>
      <w:r>
        <w:rPr>
          <w:rFonts w:ascii="Times New Roman" w:hAnsi="Times New Roman" w:cs="Times New Roman"/>
          <w:sz w:val="28"/>
          <w:szCs w:val="28"/>
        </w:rPr>
        <w:t>4*0.20)+(3*0.65)+(5*0.005)+(6*0.01)+(2*0.120)=</w:t>
      </w:r>
    </w:p>
    <w:p w14:paraId="6BE89FC5" w14:textId="77777777" w:rsidR="00C102D8" w:rsidRDefault="00C102D8" w:rsidP="00C10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0.015+.8+1.95+.025+.06+.24=3.09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0A63901E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47E173E" w14:textId="77777777" w:rsidR="00403EC2" w:rsidRDefault="00403EC2" w:rsidP="00403EC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MEAN</w:t>
      </w:r>
    </w:p>
    <w:p w14:paraId="444E5481" w14:textId="77777777" w:rsidR="00403EC2" w:rsidRDefault="00403EC2" w:rsidP="00403EC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Points=3.596563</w:t>
      </w:r>
    </w:p>
    <w:p w14:paraId="0C0CAE6F" w14:textId="77777777" w:rsidR="00403EC2" w:rsidRDefault="00403EC2" w:rsidP="00403EC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Score=3.217250</w:t>
      </w:r>
    </w:p>
    <w:p w14:paraId="5D8C9C6F" w14:textId="77777777" w:rsidR="00403EC2" w:rsidRDefault="00403EC2" w:rsidP="00403EC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Weigh=17.848750</w:t>
      </w:r>
    </w:p>
    <w:p w14:paraId="765A2C6E" w14:textId="77777777" w:rsidR="00403EC2" w:rsidRDefault="00403EC2" w:rsidP="00403EC2">
      <w:pPr>
        <w:pStyle w:val="ListParagraph"/>
        <w:ind w:left="1080"/>
        <w:rPr>
          <w:sz w:val="28"/>
          <w:szCs w:val="28"/>
        </w:rPr>
      </w:pPr>
    </w:p>
    <w:p w14:paraId="7C677D8E" w14:textId="77777777" w:rsidR="00403EC2" w:rsidRDefault="00403EC2" w:rsidP="00403EC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MEADIAN</w:t>
      </w:r>
    </w:p>
    <w:p w14:paraId="2948ABB2" w14:textId="77777777" w:rsidR="00403EC2" w:rsidRDefault="00403EC2" w:rsidP="00403EC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Points=3.695</w:t>
      </w:r>
    </w:p>
    <w:p w14:paraId="63EF8FEC" w14:textId="77777777" w:rsidR="00403EC2" w:rsidRDefault="00403EC2" w:rsidP="00403EC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Score=3.325</w:t>
      </w:r>
    </w:p>
    <w:p w14:paraId="78713CC7" w14:textId="77777777" w:rsidR="00403EC2" w:rsidRDefault="00403EC2" w:rsidP="00403EC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Weigh=17.710</w:t>
      </w:r>
    </w:p>
    <w:p w14:paraId="289C8779" w14:textId="78AC258F" w:rsidR="00403EC2" w:rsidRDefault="00403EC2" w:rsidP="00437040">
      <w:pPr>
        <w:pStyle w:val="ListParagraph"/>
        <w:ind w:left="1080"/>
        <w:rPr>
          <w:sz w:val="28"/>
          <w:szCs w:val="28"/>
        </w:rPr>
      </w:pPr>
    </w:p>
    <w:p w14:paraId="04236FC4" w14:textId="77777777" w:rsidR="00403EC2" w:rsidRDefault="00403EC2" w:rsidP="00403EC2">
      <w:pPr>
        <w:rPr>
          <w:sz w:val="28"/>
          <w:szCs w:val="28"/>
        </w:rPr>
      </w:pPr>
      <w:r>
        <w:rPr>
          <w:sz w:val="28"/>
          <w:szCs w:val="28"/>
        </w:rPr>
        <w:t>RANGE</w:t>
      </w:r>
    </w:p>
    <w:p w14:paraId="5E8353D8" w14:textId="77777777" w:rsidR="00403EC2" w:rsidRDefault="00403EC2" w:rsidP="00403EC2">
      <w:pPr>
        <w:rPr>
          <w:sz w:val="28"/>
          <w:szCs w:val="28"/>
        </w:rPr>
      </w:pPr>
      <w:r>
        <w:rPr>
          <w:sz w:val="28"/>
          <w:szCs w:val="28"/>
        </w:rPr>
        <w:t>Points=4.93-2.76=2.17</w:t>
      </w:r>
    </w:p>
    <w:p w14:paraId="6F3474A9" w14:textId="77777777" w:rsidR="00403EC2" w:rsidRDefault="00403EC2" w:rsidP="00403E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Score=5.424-1.513=3.911</w:t>
      </w:r>
    </w:p>
    <w:p w14:paraId="4A6C6683" w14:textId="77777777" w:rsidR="00403EC2" w:rsidRDefault="00403EC2" w:rsidP="00403EC2">
      <w:pPr>
        <w:rPr>
          <w:sz w:val="28"/>
          <w:szCs w:val="28"/>
        </w:rPr>
      </w:pPr>
      <w:r>
        <w:rPr>
          <w:sz w:val="28"/>
          <w:szCs w:val="28"/>
        </w:rPr>
        <w:t>Weigh=22.90-14.50=8.4</w:t>
      </w:r>
    </w:p>
    <w:p w14:paraId="7F29DD80" w14:textId="226EF27E" w:rsidR="00403EC2" w:rsidRDefault="002649FE" w:rsidP="00437040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861D57E" wp14:editId="0348FF18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9D27" w14:textId="698BF785" w:rsidR="002649FE" w:rsidRPr="002649FE" w:rsidRDefault="002649FE" w:rsidP="002649F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BB93EC" wp14:editId="1B4CBA18">
            <wp:extent cx="5943600" cy="455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8A20" w14:textId="35A74DC1" w:rsidR="002649FE" w:rsidRPr="00437040" w:rsidRDefault="002649FE" w:rsidP="00437040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E5EB309" wp14:editId="6363061F">
            <wp:extent cx="5943600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04B6F7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A6EDAF8" w14:textId="19B86B5B" w:rsidR="002649FE" w:rsidRPr="0029715E" w:rsidRDefault="002649FE" w:rsidP="002649F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  <w:r w:rsidRPr="002649F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sum of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( probability  * Value )</w:t>
      </w:r>
    </w:p>
    <w:p w14:paraId="19D32FB7" w14:textId="77777777" w:rsidR="002649FE" w:rsidRPr="0029715E" w:rsidRDefault="002649FE" w:rsidP="002649F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Sum of(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P(x</w:t>
      </w:r>
      <w:proofErr w:type="gramStart"/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).E</w:t>
      </w:r>
      <w:proofErr w:type="gramEnd"/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(x)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</w:t>
      </w:r>
    </w:p>
    <w:p w14:paraId="55DA4E3B" w14:textId="77777777" w:rsidR="002649FE" w:rsidRPr="0029715E" w:rsidRDefault="002649FE" w:rsidP="002649F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there are 9 patients</w:t>
      </w:r>
    </w:p>
    <w:p w14:paraId="32F8039A" w14:textId="77777777" w:rsidR="002649FE" w:rsidRPr="0029715E" w:rsidRDefault="002649FE" w:rsidP="002649F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Probability of selecting each patient = 1/9</w:t>
      </w:r>
    </w:p>
    <w:p w14:paraId="6FAF0070" w14:textId="77777777" w:rsidR="002649FE" w:rsidRPr="0029715E" w:rsidRDefault="002649FE" w:rsidP="002649F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x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108, 110, 123, 134, 135, 145, 167, 187, 199</w:t>
      </w:r>
    </w:p>
    <w:p w14:paraId="27B0AC32" w14:textId="77777777" w:rsidR="002649FE" w:rsidRPr="0029715E" w:rsidRDefault="002649FE" w:rsidP="002649F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P(x)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1/9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1/9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1/9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1/9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1/9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1/9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1/9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1/9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,1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/9</w:t>
      </w:r>
    </w:p>
    <w:p w14:paraId="3FCAB608" w14:textId="77777777" w:rsidR="002649FE" w:rsidRPr="0029715E" w:rsidRDefault="002649FE" w:rsidP="002649F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Expected Value </w:t>
      </w:r>
    </w:p>
    <w:p w14:paraId="5EB62FC4" w14:textId="77777777" w:rsidR="002649FE" w:rsidRPr="0029715E" w:rsidRDefault="002649FE" w:rsidP="002649F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*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( 108</w:t>
      </w:r>
      <w:proofErr w:type="gramEnd"/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14:paraId="0E534A66" w14:textId="77777777" w:rsidR="002649FE" w:rsidRPr="0029715E" w:rsidRDefault="002649FE" w:rsidP="002649F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(1/9)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*</w:t>
      </w: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(1308)</w:t>
      </w:r>
    </w:p>
    <w:p w14:paraId="2C59D684" w14:textId="1063F301" w:rsidR="002649FE" w:rsidRPr="0029715E" w:rsidRDefault="002649FE" w:rsidP="002649F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9715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145.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32</w:t>
      </w:r>
    </w:p>
    <w:p w14:paraId="28FFC5AE" w14:textId="0D8746EB" w:rsidR="002649FE" w:rsidRDefault="002649F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27F8FEC6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1652C806" w14:textId="337AF06C" w:rsidR="00063342" w:rsidRDefault="0006334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0E663315" w14:textId="6E636C04" w:rsidR="00686B64" w:rsidRDefault="00686B64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C5B8F" wp14:editId="341A4204">
            <wp:extent cx="5943600" cy="2919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CA1D" w14:textId="0A6D8020" w:rsidR="00686B64" w:rsidRDefault="00686B64" w:rsidP="00707DE3">
      <w:pPr>
        <w:rPr>
          <w:b/>
          <w:sz w:val="28"/>
          <w:szCs w:val="28"/>
        </w:rPr>
      </w:pPr>
    </w:p>
    <w:p w14:paraId="25D90985" w14:textId="24CBE445" w:rsidR="00686B64" w:rsidRDefault="00686B64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2FAE83" wp14:editId="3C4B0357">
            <wp:extent cx="5943600" cy="4603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DF5E" w14:textId="2DD2D971" w:rsidR="00686B64" w:rsidRPr="00B12A3A" w:rsidRDefault="00686B64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EC8624" wp14:editId="3A5D41DE">
            <wp:extent cx="5943600" cy="393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26B4B7B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DF9C28B" w14:textId="037653A9" w:rsidR="00686B64" w:rsidRDefault="007C0445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40AEC" wp14:editId="28D4B6D2">
            <wp:extent cx="5943600" cy="4243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24CD" w14:textId="34B777B8" w:rsidR="007C0445" w:rsidRDefault="007C0445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789027" wp14:editId="153F1EDB">
            <wp:extent cx="5867400" cy="482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63342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3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63342" w:rsidP="00EB6B5E">
      <w:r>
        <w:rPr>
          <w:noProof/>
        </w:rPr>
        <w:pict w14:anchorId="7663A373">
          <v:shape id="_x0000_i1026" type="#_x0000_t75" style="width:231pt;height:232.5pt">
            <v:imagedata r:id="rId14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3F4D04F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8C44FDA" w14:textId="77777777" w:rsidR="00643BB7" w:rsidRDefault="00643BB7" w:rsidP="00643BB7">
      <w:pPr>
        <w:pStyle w:val="ListParagraph"/>
        <w:rPr>
          <w:sz w:val="28"/>
          <w:szCs w:val="28"/>
        </w:rPr>
      </w:pPr>
    </w:p>
    <w:p w14:paraId="04659FD1" w14:textId="1834BDAD" w:rsidR="00CB08A5" w:rsidRDefault="00643BB7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A5D5C81" w14:textId="4E427FB5" w:rsidR="005C072B" w:rsidRDefault="005C072B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759B27" wp14:editId="568BDA4C">
            <wp:extent cx="594360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2462" w14:textId="48664C21" w:rsidR="005C072B" w:rsidRDefault="005C072B" w:rsidP="00CB08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836116" wp14:editId="26304D54">
            <wp:extent cx="5381625" cy="475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A62" w14:textId="26E9D23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3CDD1CE9" w14:textId="39FE6186" w:rsidR="00DC4F3E" w:rsidRPr="00DC4F3E" w:rsidRDefault="00DC4F3E" w:rsidP="00DC4F3E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>Ans:</w:t>
      </w:r>
      <w:r w:rsidRPr="00DC4F3E">
        <w:rPr>
          <w:b/>
          <w:bCs/>
          <w:sz w:val="28"/>
          <w:szCs w:val="28"/>
        </w:rPr>
        <w:t xml:space="preserve"> </w:t>
      </w:r>
      <w:r w:rsidRPr="00DC4F3E">
        <w:rPr>
          <w:rFonts w:asciiTheme="majorHAnsi" w:hAnsiTheme="majorHAnsi" w:cstheme="majorHAnsi"/>
          <w:sz w:val="28"/>
          <w:szCs w:val="28"/>
        </w:rPr>
        <w:t>Nature of skewness can be positive, negative or zero. when the value of a mean, median and mode are equal then there is no skewness.</w:t>
      </w:r>
    </w:p>
    <w:p w14:paraId="09AAEA45" w14:textId="77777777" w:rsidR="00DC4F3E" w:rsidRPr="00DC4F3E" w:rsidRDefault="00DC4F3E" w:rsidP="00DC4F3E">
      <w:pPr>
        <w:ind w:left="720"/>
        <w:rPr>
          <w:rFonts w:asciiTheme="majorHAnsi" w:hAnsiTheme="majorHAnsi" w:cstheme="majorHAnsi"/>
          <w:sz w:val="28"/>
          <w:szCs w:val="28"/>
        </w:rPr>
      </w:pPr>
      <w:r w:rsidRPr="00DC4F3E">
        <w:rPr>
          <w:rFonts w:asciiTheme="majorHAnsi" w:hAnsiTheme="majorHAnsi" w:cstheme="majorHAnsi"/>
          <w:sz w:val="28"/>
          <w:szCs w:val="28"/>
        </w:rPr>
        <w:t>Skewness is a measure of the asymmetry of probability distribution of real values of mean.</w:t>
      </w:r>
    </w:p>
    <w:p w14:paraId="73333A6F" w14:textId="7CEA0CEA" w:rsidR="00DC4F3E" w:rsidRDefault="00DC4F3E" w:rsidP="00CB08A5">
      <w:pPr>
        <w:rPr>
          <w:sz w:val="28"/>
          <w:szCs w:val="28"/>
        </w:rPr>
      </w:pPr>
    </w:p>
    <w:p w14:paraId="20B6CA0E" w14:textId="2923DD4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6E8A016" w14:textId="7CF254B7" w:rsidR="00DC4F3E" w:rsidRPr="00DC4F3E" w:rsidRDefault="00DC4F3E" w:rsidP="00DC4F3E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sz w:val="28"/>
          <w:szCs w:val="28"/>
        </w:rPr>
        <w:t>Ans:</w:t>
      </w:r>
      <w:r w:rsidRPr="00DC4F3E">
        <w:rPr>
          <w:b/>
          <w:bCs/>
          <w:sz w:val="28"/>
          <w:szCs w:val="28"/>
        </w:rPr>
        <w:t xml:space="preserve"> </w:t>
      </w:r>
      <w:r w:rsidRPr="00DC4F3E">
        <w:rPr>
          <w:rFonts w:asciiTheme="majorHAnsi" w:hAnsiTheme="majorHAnsi" w:cstheme="majorHAnsi"/>
          <w:sz w:val="24"/>
          <w:szCs w:val="24"/>
        </w:rPr>
        <w:t>If the mean is greater than median, then the distribution is positively skewed.</w:t>
      </w:r>
    </w:p>
    <w:p w14:paraId="5FEBAFAC" w14:textId="45522F6D" w:rsidR="00DC4F3E" w:rsidRDefault="00DC4F3E" w:rsidP="00CB08A5">
      <w:pPr>
        <w:rPr>
          <w:sz w:val="28"/>
          <w:szCs w:val="28"/>
        </w:rPr>
      </w:pPr>
    </w:p>
    <w:p w14:paraId="1F723682" w14:textId="359E018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CC1735E" w14:textId="34A1EC35" w:rsidR="00043562" w:rsidRPr="00043562" w:rsidRDefault="00043562" w:rsidP="00043562">
      <w:pPr>
        <w:rPr>
          <w:rFonts w:asciiTheme="majorHAnsi" w:hAnsiTheme="majorHAnsi" w:cstheme="majorHAnsi"/>
          <w:sz w:val="24"/>
          <w:szCs w:val="24"/>
        </w:rPr>
      </w:pPr>
      <w:r>
        <w:rPr>
          <w:sz w:val="28"/>
          <w:szCs w:val="28"/>
        </w:rPr>
        <w:lastRenderedPageBreak/>
        <w:t>Ans:</w:t>
      </w:r>
      <w:r w:rsidRPr="00043562">
        <w:rPr>
          <w:b/>
          <w:bCs/>
          <w:sz w:val="28"/>
          <w:szCs w:val="28"/>
        </w:rPr>
        <w:t xml:space="preserve"> </w:t>
      </w:r>
      <w:r w:rsidRPr="00043562">
        <w:rPr>
          <w:rFonts w:asciiTheme="majorHAnsi" w:hAnsiTheme="majorHAnsi" w:cstheme="majorHAnsi"/>
          <w:sz w:val="24"/>
          <w:szCs w:val="24"/>
        </w:rPr>
        <w:t>If the mean is less than median, then the distribution is negatively skewed.</w:t>
      </w:r>
    </w:p>
    <w:p w14:paraId="09ACDC2E" w14:textId="1473AC33" w:rsidR="00043562" w:rsidRDefault="00043562" w:rsidP="00CB08A5">
      <w:pPr>
        <w:rPr>
          <w:sz w:val="28"/>
          <w:szCs w:val="28"/>
        </w:rPr>
      </w:pPr>
    </w:p>
    <w:p w14:paraId="7BA1CE46" w14:textId="7D365ED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1246C11" w14:textId="69B05BFF" w:rsidR="00043562" w:rsidRPr="00043562" w:rsidRDefault="00043562" w:rsidP="00043562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sz w:val="28"/>
          <w:szCs w:val="28"/>
        </w:rPr>
        <w:t>Ans:</w:t>
      </w:r>
      <w:r w:rsidRPr="00043562">
        <w:rPr>
          <w:b/>
          <w:bCs/>
          <w:sz w:val="28"/>
          <w:szCs w:val="28"/>
        </w:rPr>
        <w:t xml:space="preserve"> </w:t>
      </w:r>
      <w:r w:rsidRPr="00043562">
        <w:rPr>
          <w:rFonts w:asciiTheme="majorHAnsi" w:hAnsiTheme="majorHAnsi" w:cstheme="majorHAnsi"/>
          <w:sz w:val="24"/>
          <w:szCs w:val="24"/>
        </w:rPr>
        <w:t>A distribution with a positive kurtosis value indicates that the distribution has heavier tail and sharper peak than the normal distribution.</w:t>
      </w:r>
    </w:p>
    <w:p w14:paraId="29E1B91F" w14:textId="7D52B9D7" w:rsidR="00043562" w:rsidRDefault="00043562" w:rsidP="00CB08A5">
      <w:pPr>
        <w:rPr>
          <w:sz w:val="28"/>
          <w:szCs w:val="28"/>
        </w:rPr>
      </w:pPr>
    </w:p>
    <w:p w14:paraId="0973445A" w14:textId="737A1A6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DF0B949" w14:textId="2601C6C7" w:rsidR="00043562" w:rsidRPr="00043562" w:rsidRDefault="00043562" w:rsidP="00043562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sz w:val="28"/>
          <w:szCs w:val="28"/>
        </w:rPr>
        <w:t>Ans:</w:t>
      </w:r>
      <w:r w:rsidRPr="00043562">
        <w:rPr>
          <w:b/>
          <w:bCs/>
          <w:sz w:val="28"/>
          <w:szCs w:val="28"/>
        </w:rPr>
        <w:t xml:space="preserve"> </w:t>
      </w:r>
      <w:r w:rsidRPr="00043562">
        <w:rPr>
          <w:rFonts w:asciiTheme="majorHAnsi" w:hAnsiTheme="majorHAnsi" w:cstheme="majorHAnsi"/>
          <w:sz w:val="24"/>
          <w:szCs w:val="24"/>
        </w:rPr>
        <w:t>A distribution with a negative kurtosis value indicates that the distribution has lighter tail and flatter peak than the normal distribution.</w:t>
      </w:r>
    </w:p>
    <w:p w14:paraId="2E54CCD2" w14:textId="6700D53F" w:rsidR="00043562" w:rsidRDefault="0004356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6334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7" o:title="Boxplot"/>
          </v:shape>
        </w:pict>
      </w:r>
    </w:p>
    <w:p w14:paraId="72C0EE4A" w14:textId="43D0829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CE1608E" w14:textId="77777777" w:rsidR="00043562" w:rsidRPr="00043562" w:rsidRDefault="00043562" w:rsidP="00043562">
      <w:pPr>
        <w:ind w:left="720"/>
        <w:rPr>
          <w:rFonts w:asciiTheme="majorHAnsi" w:hAnsiTheme="majorHAnsi" w:cstheme="majorHAnsi"/>
          <w:sz w:val="24"/>
          <w:szCs w:val="24"/>
        </w:rPr>
      </w:pPr>
      <w:r w:rsidRPr="00043562">
        <w:rPr>
          <w:rFonts w:asciiTheme="majorHAnsi" w:hAnsiTheme="majorHAnsi" w:cstheme="majorHAnsi"/>
          <w:sz w:val="24"/>
          <w:szCs w:val="24"/>
        </w:rPr>
        <w:t>The distribution of data is mostly in between 10 to 18 and the median in somewhere near to 15.5.</w:t>
      </w:r>
    </w:p>
    <w:p w14:paraId="312E6B91" w14:textId="77777777" w:rsidR="00043562" w:rsidRDefault="00043562" w:rsidP="00CB08A5">
      <w:pPr>
        <w:rPr>
          <w:sz w:val="28"/>
          <w:szCs w:val="28"/>
        </w:rPr>
      </w:pPr>
    </w:p>
    <w:p w14:paraId="6E8274E1" w14:textId="4144222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7F3B30E" w14:textId="77777777" w:rsidR="00043562" w:rsidRPr="00043562" w:rsidRDefault="00043562" w:rsidP="00043562">
      <w:pPr>
        <w:rPr>
          <w:rFonts w:asciiTheme="majorHAnsi" w:hAnsiTheme="majorHAnsi" w:cstheme="majorHAnsi"/>
          <w:sz w:val="24"/>
          <w:szCs w:val="24"/>
        </w:rPr>
      </w:pPr>
      <w:r w:rsidRPr="00043562">
        <w:rPr>
          <w:rFonts w:asciiTheme="majorHAnsi" w:hAnsiTheme="majorHAnsi" w:cstheme="majorHAnsi"/>
          <w:sz w:val="24"/>
          <w:szCs w:val="24"/>
        </w:rPr>
        <w:t>The nature of skewness is positively skewed.</w:t>
      </w:r>
    </w:p>
    <w:p w14:paraId="6DDE047B" w14:textId="77777777" w:rsidR="00043562" w:rsidRDefault="00043562" w:rsidP="00CB08A5">
      <w:pPr>
        <w:rPr>
          <w:sz w:val="28"/>
          <w:szCs w:val="28"/>
        </w:rPr>
      </w:pPr>
    </w:p>
    <w:p w14:paraId="2AB4EFAA" w14:textId="77777777" w:rsidR="0004356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2B96534" w14:textId="77777777" w:rsidR="00043562" w:rsidRPr="00043562" w:rsidRDefault="00043562" w:rsidP="00043562">
      <w:pPr>
        <w:rPr>
          <w:rFonts w:asciiTheme="majorHAnsi" w:hAnsiTheme="majorHAnsi" w:cstheme="majorHAnsi"/>
          <w:sz w:val="24"/>
          <w:szCs w:val="24"/>
        </w:rPr>
      </w:pPr>
      <w:r w:rsidRPr="00043562">
        <w:rPr>
          <w:rFonts w:asciiTheme="majorHAnsi" w:hAnsiTheme="majorHAnsi" w:cstheme="majorHAnsi"/>
          <w:sz w:val="24"/>
          <w:szCs w:val="24"/>
        </w:rPr>
        <w:t xml:space="preserve">IQR = Q^3 – Q^1 </w:t>
      </w:r>
    </w:p>
    <w:p w14:paraId="1DCAE070" w14:textId="1D6C30CB" w:rsidR="00C57628" w:rsidRPr="00043562" w:rsidRDefault="00043562" w:rsidP="00043562">
      <w:pPr>
        <w:rPr>
          <w:rFonts w:asciiTheme="majorHAnsi" w:hAnsiTheme="majorHAnsi" w:cstheme="majorHAnsi"/>
          <w:sz w:val="24"/>
          <w:szCs w:val="24"/>
        </w:rPr>
      </w:pPr>
      <w:r w:rsidRPr="00D5119C">
        <w:rPr>
          <w:b/>
          <w:bCs/>
          <w:sz w:val="28"/>
          <w:szCs w:val="28"/>
        </w:rPr>
        <w:tab/>
      </w:r>
      <w:r w:rsidRPr="00043562">
        <w:rPr>
          <w:rFonts w:asciiTheme="majorHAnsi" w:hAnsiTheme="majorHAnsi" w:cstheme="majorHAnsi"/>
          <w:sz w:val="24"/>
          <w:szCs w:val="24"/>
        </w:rPr>
        <w:t>Approximately= 18-10 = 8</w:t>
      </w:r>
      <w:r w:rsidRPr="00043562">
        <w:rPr>
          <w:rFonts w:asciiTheme="majorHAnsi" w:hAnsiTheme="majorHAnsi" w:cstheme="majorHAnsi"/>
          <w:sz w:val="24"/>
          <w:szCs w:val="24"/>
        </w:rPr>
        <w:br/>
      </w:r>
      <w:r w:rsidRPr="00043562">
        <w:rPr>
          <w:rFonts w:asciiTheme="majorHAnsi" w:hAnsiTheme="majorHAnsi" w:cstheme="majorHAnsi"/>
          <w:sz w:val="24"/>
          <w:szCs w:val="24"/>
        </w:rPr>
        <w:br/>
      </w:r>
      <w:r w:rsidR="004D09A1" w:rsidRPr="00043562">
        <w:rPr>
          <w:rFonts w:asciiTheme="majorHAnsi" w:hAnsiTheme="majorHAnsi" w:cstheme="majorHAnsi"/>
          <w:sz w:val="24"/>
          <w:szCs w:val="24"/>
        </w:rPr>
        <w:lastRenderedPageBreak/>
        <w:br/>
      </w:r>
      <w:r w:rsidR="004D09A1" w:rsidRPr="00043562">
        <w:rPr>
          <w:rFonts w:asciiTheme="majorHAnsi" w:hAnsiTheme="majorHAnsi" w:cstheme="majorHAnsi"/>
          <w:sz w:val="24"/>
          <w:szCs w:val="24"/>
        </w:rPr>
        <w:br/>
      </w:r>
      <w:r w:rsidR="004D09A1" w:rsidRPr="00043562">
        <w:rPr>
          <w:rFonts w:asciiTheme="majorHAnsi" w:hAnsiTheme="majorHAnsi" w:cstheme="majorHAnsi"/>
          <w:sz w:val="24"/>
          <w:szCs w:val="24"/>
        </w:rPr>
        <w:br/>
      </w:r>
      <w:r w:rsidR="004D09A1" w:rsidRPr="00043562">
        <w:rPr>
          <w:rFonts w:asciiTheme="majorHAnsi" w:hAnsiTheme="majorHAnsi" w:cstheme="majorHAnsi"/>
          <w:sz w:val="24"/>
          <w:szCs w:val="24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6334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8" o:title="Box1"/>
          </v:shape>
        </w:pict>
      </w:r>
    </w:p>
    <w:p w14:paraId="09B4DEB8" w14:textId="63ED244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765062D" w14:textId="77777777" w:rsidR="00043562" w:rsidRPr="00043562" w:rsidRDefault="00043562" w:rsidP="00043562">
      <w:pPr>
        <w:rPr>
          <w:rFonts w:asciiTheme="majorHAnsi" w:hAnsiTheme="majorHAnsi" w:cstheme="majorHAnsi"/>
          <w:sz w:val="24"/>
          <w:szCs w:val="24"/>
        </w:rPr>
      </w:pPr>
      <w:r w:rsidRPr="00043562">
        <w:rPr>
          <w:rFonts w:asciiTheme="majorHAnsi" w:hAnsiTheme="majorHAnsi" w:cstheme="majorHAnsi"/>
          <w:sz w:val="24"/>
          <w:szCs w:val="24"/>
        </w:rPr>
        <w:t>The median of both the plot looks same and they don’t have outliers.</w:t>
      </w:r>
    </w:p>
    <w:p w14:paraId="29AAD83F" w14:textId="77777777" w:rsidR="00043562" w:rsidRPr="00043562" w:rsidRDefault="00043562" w:rsidP="00043562">
      <w:pPr>
        <w:rPr>
          <w:rFonts w:asciiTheme="majorHAnsi" w:hAnsiTheme="majorHAnsi" w:cstheme="majorHAnsi"/>
          <w:sz w:val="24"/>
          <w:szCs w:val="24"/>
        </w:rPr>
      </w:pPr>
      <w:r w:rsidRPr="00043562">
        <w:rPr>
          <w:rFonts w:asciiTheme="majorHAnsi" w:hAnsiTheme="majorHAnsi" w:cstheme="majorHAnsi"/>
          <w:sz w:val="24"/>
          <w:szCs w:val="24"/>
        </w:rPr>
        <w:t>The quartile 1 for plot one is nearly 280 and for the plot two it is nearly 315 which shows plenty of difference between them.</w:t>
      </w:r>
    </w:p>
    <w:p w14:paraId="1A36B1F2" w14:textId="77777777" w:rsidR="00043562" w:rsidRPr="00043562" w:rsidRDefault="00043562" w:rsidP="00043562">
      <w:pPr>
        <w:rPr>
          <w:rFonts w:asciiTheme="majorHAnsi" w:hAnsiTheme="majorHAnsi" w:cstheme="majorHAnsi"/>
          <w:sz w:val="24"/>
          <w:szCs w:val="24"/>
        </w:rPr>
      </w:pPr>
      <w:r w:rsidRPr="00043562">
        <w:rPr>
          <w:rFonts w:asciiTheme="majorHAnsi" w:hAnsiTheme="majorHAnsi" w:cstheme="majorHAnsi"/>
          <w:sz w:val="24"/>
          <w:szCs w:val="24"/>
        </w:rPr>
        <w:t xml:space="preserve">The quartile 3 for plot one is approximately 260 and 218 for the boxplot 2 which therefore gives lot of difference. </w:t>
      </w:r>
    </w:p>
    <w:p w14:paraId="3F554836" w14:textId="77777777" w:rsidR="00043562" w:rsidRPr="00043562" w:rsidRDefault="00043562" w:rsidP="00043562">
      <w:pPr>
        <w:rPr>
          <w:rFonts w:asciiTheme="majorHAnsi" w:hAnsiTheme="majorHAnsi" w:cstheme="majorHAnsi"/>
          <w:sz w:val="24"/>
          <w:szCs w:val="24"/>
        </w:rPr>
      </w:pPr>
      <w:r w:rsidRPr="00043562">
        <w:rPr>
          <w:rFonts w:asciiTheme="majorHAnsi" w:hAnsiTheme="majorHAnsi" w:cstheme="majorHAnsi"/>
          <w:sz w:val="24"/>
          <w:szCs w:val="24"/>
        </w:rPr>
        <w:t>Approximate IQR for Boxplot one = Q3 - Q1 = 260-280 = 20 and for boxplot two = Q3 - Q1 = 315-218 = 97.</w:t>
      </w:r>
    </w:p>
    <w:p w14:paraId="45C01B68" w14:textId="77777777" w:rsidR="00043562" w:rsidRPr="00043562" w:rsidRDefault="00043562" w:rsidP="00043562">
      <w:pPr>
        <w:rPr>
          <w:rFonts w:asciiTheme="majorHAnsi" w:hAnsiTheme="majorHAnsi" w:cstheme="majorHAnsi"/>
          <w:sz w:val="24"/>
          <w:szCs w:val="24"/>
        </w:rPr>
      </w:pPr>
      <w:r w:rsidRPr="00043562">
        <w:rPr>
          <w:rFonts w:asciiTheme="majorHAnsi" w:hAnsiTheme="majorHAnsi" w:cstheme="majorHAnsi"/>
          <w:sz w:val="24"/>
          <w:szCs w:val="24"/>
        </w:rPr>
        <w:t xml:space="preserve">Conclusion, </w:t>
      </w:r>
      <w:proofErr w:type="gramStart"/>
      <w:r w:rsidRPr="00043562">
        <w:rPr>
          <w:rFonts w:asciiTheme="majorHAnsi" w:hAnsiTheme="majorHAnsi" w:cstheme="majorHAnsi"/>
          <w:sz w:val="24"/>
          <w:szCs w:val="24"/>
        </w:rPr>
        <w:t>The</w:t>
      </w:r>
      <w:proofErr w:type="gramEnd"/>
      <w:r w:rsidRPr="00043562">
        <w:rPr>
          <w:rFonts w:asciiTheme="majorHAnsi" w:hAnsiTheme="majorHAnsi" w:cstheme="majorHAnsi"/>
          <w:sz w:val="24"/>
          <w:szCs w:val="24"/>
        </w:rPr>
        <w:t xml:space="preserve"> date in the boxplot one has lower variability than the data in boxplot two. 100% data of the boxplot one is less than 50% data of the boxplot two.</w:t>
      </w:r>
    </w:p>
    <w:p w14:paraId="1B961309" w14:textId="77777777" w:rsidR="00043562" w:rsidRDefault="0004356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BCF7119" w:rsidR="007A3B9F" w:rsidRDefault="007A3B9F" w:rsidP="00C10A5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10A51">
        <w:rPr>
          <w:sz w:val="28"/>
          <w:szCs w:val="28"/>
        </w:rPr>
        <w:t>P (</w:t>
      </w:r>
      <w:r w:rsidR="00360870" w:rsidRPr="00C10A51">
        <w:rPr>
          <w:sz w:val="28"/>
          <w:szCs w:val="28"/>
        </w:rPr>
        <w:t>20</w:t>
      </w:r>
      <w:r w:rsidRPr="00C10A51">
        <w:rPr>
          <w:sz w:val="28"/>
          <w:szCs w:val="28"/>
        </w:rPr>
        <w:t>&lt;</w:t>
      </w:r>
      <w:r w:rsidR="00360870" w:rsidRPr="00C10A51">
        <w:rPr>
          <w:sz w:val="28"/>
          <w:szCs w:val="28"/>
        </w:rPr>
        <w:t>MPG</w:t>
      </w:r>
      <w:r w:rsidRPr="00C10A51">
        <w:rPr>
          <w:sz w:val="28"/>
          <w:szCs w:val="28"/>
        </w:rPr>
        <w:t>&lt;</w:t>
      </w:r>
      <w:r w:rsidR="00360870" w:rsidRPr="00C10A51">
        <w:rPr>
          <w:sz w:val="28"/>
          <w:szCs w:val="28"/>
        </w:rPr>
        <w:t>50</w:t>
      </w:r>
      <w:r w:rsidRPr="00C10A51">
        <w:rPr>
          <w:sz w:val="28"/>
          <w:szCs w:val="28"/>
        </w:rPr>
        <w:t>)</w:t>
      </w:r>
    </w:p>
    <w:p w14:paraId="00327D17" w14:textId="38786BC0" w:rsidR="00C10A51" w:rsidRDefault="00C10A51" w:rsidP="00C10A5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0B7CA3F" w14:textId="77777777" w:rsidR="005F4EBB" w:rsidRDefault="005F4EBB" w:rsidP="00C10A51">
      <w:pPr>
        <w:pStyle w:val="ListParagraph"/>
        <w:ind w:left="1440"/>
        <w:rPr>
          <w:noProof/>
        </w:rPr>
      </w:pPr>
    </w:p>
    <w:p w14:paraId="1A2870AA" w14:textId="77777777" w:rsidR="005F4EBB" w:rsidRDefault="005F4EBB" w:rsidP="00C10A51">
      <w:pPr>
        <w:pStyle w:val="ListParagraph"/>
        <w:ind w:left="1440"/>
        <w:rPr>
          <w:noProof/>
        </w:rPr>
      </w:pPr>
    </w:p>
    <w:p w14:paraId="187F280C" w14:textId="77777777" w:rsidR="005F4EBB" w:rsidRDefault="005F4EBB" w:rsidP="00C10A51">
      <w:pPr>
        <w:pStyle w:val="ListParagraph"/>
        <w:ind w:left="1440"/>
        <w:rPr>
          <w:noProof/>
        </w:rPr>
      </w:pPr>
    </w:p>
    <w:p w14:paraId="7ECA81A8" w14:textId="6DDE776F" w:rsidR="005F4EBB" w:rsidRDefault="005F4EBB" w:rsidP="00C10A51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02269EF" wp14:editId="074E9CB5">
            <wp:extent cx="4673555" cy="2839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502" cy="28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D98F" w14:textId="38C41325" w:rsidR="005F4EBB" w:rsidRDefault="005F4EBB" w:rsidP="00C10A51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BD0A7" wp14:editId="648E0E36">
            <wp:extent cx="5943600" cy="4536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5100" w14:textId="45278DBA" w:rsidR="005F4EBB" w:rsidRDefault="005F4EBB" w:rsidP="00C10A51">
      <w:pPr>
        <w:pStyle w:val="ListParagraph"/>
        <w:ind w:left="1440"/>
        <w:rPr>
          <w:sz w:val="28"/>
          <w:szCs w:val="28"/>
        </w:rPr>
      </w:pPr>
    </w:p>
    <w:p w14:paraId="1974EAC6" w14:textId="7186EE0C" w:rsidR="005F4EBB" w:rsidRDefault="005F4EBB" w:rsidP="00C10A51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43E2564" wp14:editId="2F2D223B">
            <wp:extent cx="5191125" cy="2609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4089" w14:textId="47789F0A" w:rsidR="005F4EBB" w:rsidRDefault="005F4EBB" w:rsidP="00C10A51">
      <w:pPr>
        <w:pStyle w:val="ListParagraph"/>
        <w:ind w:left="1440"/>
        <w:rPr>
          <w:sz w:val="28"/>
          <w:szCs w:val="28"/>
        </w:rPr>
      </w:pPr>
    </w:p>
    <w:p w14:paraId="797A199F" w14:textId="5708ABEC" w:rsidR="005F4EBB" w:rsidRDefault="005F4EBB" w:rsidP="00C10A51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F8B9C5" wp14:editId="780AF291">
            <wp:extent cx="5943600" cy="3585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11538DE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6337955" w14:textId="5FC2A62A" w:rsidR="005B22E1" w:rsidRPr="00EF70C9" w:rsidRDefault="005B22E1" w:rsidP="00724454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D95DD" wp14:editId="6724B052">
            <wp:extent cx="5943600" cy="3585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58D23B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2A0DD5C" w14:textId="7B3BB314" w:rsidR="005B22E1" w:rsidRDefault="005B22E1" w:rsidP="007A3B9F">
      <w:pPr>
        <w:pStyle w:val="ListParagraph"/>
        <w:rPr>
          <w:sz w:val="28"/>
          <w:szCs w:val="28"/>
        </w:rPr>
      </w:pPr>
    </w:p>
    <w:p w14:paraId="3C51F336" w14:textId="22FAE326" w:rsidR="00B1339E" w:rsidRDefault="00B1339E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3C42AF" wp14:editId="5557C3AF">
            <wp:extent cx="5943600" cy="4144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E2BA" w14:textId="5319775D" w:rsidR="00B1339E" w:rsidRDefault="00B1339E" w:rsidP="007A3B9F">
      <w:pPr>
        <w:pStyle w:val="ListParagraph"/>
        <w:rPr>
          <w:sz w:val="28"/>
          <w:szCs w:val="28"/>
        </w:rPr>
      </w:pPr>
    </w:p>
    <w:p w14:paraId="1304FD5C" w14:textId="26E81CD6" w:rsidR="00B1339E" w:rsidRPr="00EF70C9" w:rsidRDefault="00B1339E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1A7169C" wp14:editId="4330928C">
            <wp:extent cx="5943600" cy="3688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0C9458D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DC7A62E" w14:textId="7EA3DFDC" w:rsidR="00BB1B81" w:rsidRPr="00BB1B81" w:rsidRDefault="00BB1B81" w:rsidP="00BB1B81">
      <w:pPr>
        <w:rPr>
          <w:rFonts w:asciiTheme="majorHAnsi" w:hAnsiTheme="majorHAnsi" w:cstheme="majorHAnsi"/>
          <w:sz w:val="24"/>
          <w:szCs w:val="24"/>
        </w:rPr>
      </w:pPr>
      <w:r>
        <w:rPr>
          <w:sz w:val="28"/>
          <w:szCs w:val="28"/>
        </w:rPr>
        <w:t>Ans:</w:t>
      </w:r>
      <w:r w:rsidRPr="00BB1B81">
        <w:rPr>
          <w:b/>
          <w:bCs/>
          <w:sz w:val="28"/>
          <w:szCs w:val="28"/>
        </w:rPr>
        <w:t xml:space="preserve"> </w:t>
      </w:r>
      <w:r w:rsidRPr="00BB1B81">
        <w:rPr>
          <w:rFonts w:asciiTheme="majorHAnsi" w:hAnsiTheme="majorHAnsi" w:cstheme="majorHAnsi"/>
          <w:sz w:val="24"/>
          <w:szCs w:val="24"/>
        </w:rPr>
        <w:t xml:space="preserve">T </w:t>
      </w:r>
      <w:proofErr w:type="gramStart"/>
      <w:r w:rsidRPr="00BB1B81">
        <w:rPr>
          <w:rFonts w:asciiTheme="majorHAnsi" w:hAnsiTheme="majorHAnsi" w:cstheme="majorHAnsi"/>
          <w:sz w:val="24"/>
          <w:szCs w:val="24"/>
        </w:rPr>
        <w:t>=  n</w:t>
      </w:r>
      <w:proofErr w:type="gramEnd"/>
      <w:r w:rsidRPr="00BB1B81">
        <w:rPr>
          <w:rFonts w:asciiTheme="majorHAnsi" w:hAnsiTheme="majorHAnsi" w:cstheme="majorHAnsi"/>
          <w:sz w:val="24"/>
          <w:szCs w:val="24"/>
        </w:rPr>
        <w:t>-1 = 25-1 = 24</w:t>
      </w:r>
    </w:p>
    <w:p w14:paraId="6F3F2F9D" w14:textId="77777777" w:rsidR="00BB1B81" w:rsidRPr="00BB1B81" w:rsidRDefault="00BB1B81" w:rsidP="00BB1B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BB1B81">
        <w:rPr>
          <w:rFonts w:asciiTheme="majorHAnsi" w:hAnsiTheme="majorHAnsi" w:cstheme="majorHAnsi"/>
          <w:sz w:val="24"/>
          <w:szCs w:val="24"/>
        </w:rPr>
        <w:t xml:space="preserve">CI 95% = 0.95 </w:t>
      </w:r>
    </w:p>
    <w:p w14:paraId="66129271" w14:textId="77777777" w:rsidR="00BB1B81" w:rsidRPr="00BB1B81" w:rsidRDefault="00BB1B81" w:rsidP="00BB1B81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BB1B81">
        <w:rPr>
          <w:rFonts w:asciiTheme="majorHAnsi" w:hAnsiTheme="majorHAnsi" w:cstheme="majorHAnsi"/>
          <w:sz w:val="24"/>
          <w:szCs w:val="24"/>
        </w:rPr>
        <w:t>(1-CI)/2 = (1-0.95)/2 = 0.025</w:t>
      </w:r>
    </w:p>
    <w:p w14:paraId="7188F55B" w14:textId="0D810467" w:rsidR="00BB1B81" w:rsidRPr="00BB1B81" w:rsidRDefault="00BB1B81" w:rsidP="00BB1B81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proofErr w:type="gramStart"/>
      <w:r w:rsidRPr="00BB1B81">
        <w:rPr>
          <w:rFonts w:asciiTheme="majorHAnsi" w:hAnsiTheme="majorHAnsi" w:cstheme="majorHAnsi"/>
          <w:sz w:val="24"/>
          <w:szCs w:val="24"/>
        </w:rPr>
        <w:t>T(</w:t>
      </w:r>
      <w:proofErr w:type="gramEnd"/>
      <w:r w:rsidRPr="00BB1B81">
        <w:rPr>
          <w:rFonts w:asciiTheme="majorHAnsi" w:hAnsiTheme="majorHAnsi" w:cstheme="majorHAnsi"/>
          <w:sz w:val="24"/>
          <w:szCs w:val="24"/>
        </w:rPr>
        <w:t>24),0.025 = 2.064</w:t>
      </w:r>
    </w:p>
    <w:p w14:paraId="2E398B03" w14:textId="77777777" w:rsidR="00BB1B81" w:rsidRPr="00BB1B81" w:rsidRDefault="00BB1B81" w:rsidP="00BB1B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BB1B81">
        <w:rPr>
          <w:rFonts w:asciiTheme="majorHAnsi" w:hAnsiTheme="majorHAnsi" w:cstheme="majorHAnsi"/>
          <w:sz w:val="24"/>
          <w:szCs w:val="24"/>
        </w:rPr>
        <w:t xml:space="preserve">CI 96% = 0.96 </w:t>
      </w:r>
    </w:p>
    <w:p w14:paraId="7096BBBE" w14:textId="77777777" w:rsidR="00BB1B81" w:rsidRPr="00BB1B81" w:rsidRDefault="00BB1B81" w:rsidP="00BB1B81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BB1B81">
        <w:rPr>
          <w:rFonts w:asciiTheme="majorHAnsi" w:hAnsiTheme="majorHAnsi" w:cstheme="majorHAnsi"/>
          <w:sz w:val="24"/>
          <w:szCs w:val="24"/>
        </w:rPr>
        <w:t>(1-CI)/2 = (1-0.96)/2 = 0.02</w:t>
      </w:r>
    </w:p>
    <w:p w14:paraId="61AD5711" w14:textId="11C00E9F" w:rsidR="00BB1B81" w:rsidRPr="00BB1B81" w:rsidRDefault="00BB1B81" w:rsidP="00BB1B81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proofErr w:type="gramStart"/>
      <w:r w:rsidRPr="00BB1B81">
        <w:rPr>
          <w:rFonts w:asciiTheme="majorHAnsi" w:hAnsiTheme="majorHAnsi" w:cstheme="majorHAnsi"/>
          <w:sz w:val="24"/>
          <w:szCs w:val="24"/>
        </w:rPr>
        <w:t>T(</w:t>
      </w:r>
      <w:proofErr w:type="gramEnd"/>
      <w:r w:rsidRPr="00BB1B81">
        <w:rPr>
          <w:rFonts w:asciiTheme="majorHAnsi" w:hAnsiTheme="majorHAnsi" w:cstheme="majorHAnsi"/>
          <w:sz w:val="24"/>
          <w:szCs w:val="24"/>
        </w:rPr>
        <w:t>24),0.02 = 2.492</w:t>
      </w:r>
    </w:p>
    <w:p w14:paraId="51F20882" w14:textId="77777777" w:rsidR="00BB1B81" w:rsidRPr="00BB1B81" w:rsidRDefault="00BB1B81" w:rsidP="00BB1B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BB1B81">
        <w:rPr>
          <w:rFonts w:asciiTheme="majorHAnsi" w:hAnsiTheme="majorHAnsi" w:cstheme="majorHAnsi"/>
          <w:sz w:val="24"/>
          <w:szCs w:val="24"/>
        </w:rPr>
        <w:t xml:space="preserve">CI 99% = 0.99 </w:t>
      </w:r>
    </w:p>
    <w:p w14:paraId="4D3D3B31" w14:textId="77777777" w:rsidR="00BB1B81" w:rsidRPr="00BB1B81" w:rsidRDefault="00BB1B81" w:rsidP="00BB1B81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BB1B81">
        <w:rPr>
          <w:rFonts w:asciiTheme="majorHAnsi" w:hAnsiTheme="majorHAnsi" w:cstheme="majorHAnsi"/>
          <w:sz w:val="24"/>
          <w:szCs w:val="24"/>
        </w:rPr>
        <w:t>(1-CI)/2 = (1-0.99)/2 = 0.005</w:t>
      </w:r>
    </w:p>
    <w:p w14:paraId="4114AA15" w14:textId="7ECA1CF7" w:rsidR="00BB1B81" w:rsidRPr="00BB1B81" w:rsidRDefault="00BB1B81" w:rsidP="00BB1B81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proofErr w:type="gramStart"/>
      <w:r w:rsidRPr="00BB1B81">
        <w:rPr>
          <w:rFonts w:asciiTheme="majorHAnsi" w:hAnsiTheme="majorHAnsi" w:cstheme="majorHAnsi"/>
          <w:sz w:val="24"/>
          <w:szCs w:val="24"/>
        </w:rPr>
        <w:t>T(</w:t>
      </w:r>
      <w:proofErr w:type="gramEnd"/>
      <w:r w:rsidRPr="00BB1B81">
        <w:rPr>
          <w:rFonts w:asciiTheme="majorHAnsi" w:hAnsiTheme="majorHAnsi" w:cstheme="majorHAnsi"/>
          <w:sz w:val="24"/>
          <w:szCs w:val="24"/>
        </w:rPr>
        <w:t>24),0.005 = 2.797</w:t>
      </w:r>
    </w:p>
    <w:p w14:paraId="322094E8" w14:textId="50CDB4F4" w:rsidR="00BB1B81" w:rsidRDefault="00BB1B81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083180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03EFCAB" w14:textId="43596048" w:rsidR="00B1339E" w:rsidRDefault="00B133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73B10C2A" w14:textId="399098BD" w:rsidR="00B1339E" w:rsidRPr="00B1339E" w:rsidRDefault="00B1339E" w:rsidP="00B1339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Mean sample of bulbs =x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=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260</w:t>
      </w:r>
    </w:p>
    <w:p w14:paraId="6A2CAAE8" w14:textId="7B404DF1" w:rsidR="00B1339E" w:rsidRPr="00B1339E" w:rsidRDefault="00B1339E" w:rsidP="00B1339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Population of mean = 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u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=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270</w:t>
      </w:r>
    </w:p>
    <w:p w14:paraId="4EA565AA" w14:textId="77777777" w:rsidR="00B1339E" w:rsidRPr="00B1339E" w:rsidRDefault="00B1339E" w:rsidP="00B1339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Sample Standard Deviation = 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s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 xml:space="preserve">= 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90</w:t>
      </w:r>
    </w:p>
    <w:p w14:paraId="3A3A0D5D" w14:textId="77777777" w:rsidR="00B1339E" w:rsidRPr="00B1339E" w:rsidRDefault="00B1339E" w:rsidP="00B1339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Number of items in sample =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n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=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18</w:t>
      </w:r>
    </w:p>
    <w:p w14:paraId="601F841F" w14:textId="77777777" w:rsidR="00B1339E" w:rsidRPr="00B1339E" w:rsidRDefault="00B1339E" w:rsidP="00B1339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41C8336" w14:textId="77777777" w:rsidR="00B1339E" w:rsidRPr="00B1339E" w:rsidRDefault="00B1339E" w:rsidP="00B1339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lastRenderedPageBreak/>
        <w:t>Formula: (x-u)/[s/sqrt(n)]</w:t>
      </w:r>
    </w:p>
    <w:p w14:paraId="44E28250" w14:textId="77777777" w:rsidR="00B1339E" w:rsidRPr="00B1339E" w:rsidRDefault="00B1339E" w:rsidP="00B1339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(260-270)/[90/</w:t>
      </w:r>
      <w:proofErr w:type="gramStart"/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sqrt(</w:t>
      </w:r>
      <w:proofErr w:type="gramEnd"/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18)] </w:t>
      </w: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</w:p>
    <w:p w14:paraId="40AE0CC8" w14:textId="77777777" w:rsidR="00B1339E" w:rsidRPr="00B1339E" w:rsidRDefault="00B1339E" w:rsidP="00B1339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 R Language:</w:t>
      </w:r>
    </w:p>
    <w:p w14:paraId="702D26B3" w14:textId="77777777" w:rsidR="00B1339E" w:rsidRPr="00B1339E" w:rsidRDefault="00B1339E" w:rsidP="00B1339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  <w:proofErr w:type="spellStart"/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pt</w:t>
      </w:r>
      <w:proofErr w:type="spellEnd"/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((260-270)/(90/</w:t>
      </w:r>
      <w:proofErr w:type="gramStart"/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sqrt(</w:t>
      </w:r>
      <w:proofErr w:type="gramEnd"/>
      <w:r w:rsidRPr="00B1339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18)),18)</w:t>
      </w:r>
    </w:p>
    <w:p w14:paraId="56CF8F15" w14:textId="77777777" w:rsidR="00B1339E" w:rsidRDefault="00B133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05395"/>
    <w:multiLevelType w:val="hybridMultilevel"/>
    <w:tmpl w:val="73224EFA"/>
    <w:lvl w:ilvl="0" w:tplc="B48E3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3562"/>
    <w:rsid w:val="00063342"/>
    <w:rsid w:val="00083863"/>
    <w:rsid w:val="000B36AF"/>
    <w:rsid w:val="000B417C"/>
    <w:rsid w:val="000D69F4"/>
    <w:rsid w:val="000F2D83"/>
    <w:rsid w:val="001864D6"/>
    <w:rsid w:val="00190F7C"/>
    <w:rsid w:val="002078BC"/>
    <w:rsid w:val="002649FE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03EC2"/>
    <w:rsid w:val="00437040"/>
    <w:rsid w:val="00494A7E"/>
    <w:rsid w:val="004D09A1"/>
    <w:rsid w:val="005438FD"/>
    <w:rsid w:val="005B22E1"/>
    <w:rsid w:val="005C072B"/>
    <w:rsid w:val="005D1DBF"/>
    <w:rsid w:val="005E36B7"/>
    <w:rsid w:val="005F4EBB"/>
    <w:rsid w:val="006432DB"/>
    <w:rsid w:val="00643BB7"/>
    <w:rsid w:val="0066364B"/>
    <w:rsid w:val="006723AD"/>
    <w:rsid w:val="00686B64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0445"/>
    <w:rsid w:val="008B2CB7"/>
    <w:rsid w:val="009043E8"/>
    <w:rsid w:val="00917D64"/>
    <w:rsid w:val="00923E3B"/>
    <w:rsid w:val="00990162"/>
    <w:rsid w:val="009C490C"/>
    <w:rsid w:val="009D6E8A"/>
    <w:rsid w:val="00A50B04"/>
    <w:rsid w:val="00A6589C"/>
    <w:rsid w:val="00AA44EF"/>
    <w:rsid w:val="00AB0E5D"/>
    <w:rsid w:val="00B1339E"/>
    <w:rsid w:val="00B22C7F"/>
    <w:rsid w:val="00BB1B81"/>
    <w:rsid w:val="00BB68E7"/>
    <w:rsid w:val="00BC5748"/>
    <w:rsid w:val="00BE6CBD"/>
    <w:rsid w:val="00BF683B"/>
    <w:rsid w:val="00C102D8"/>
    <w:rsid w:val="00C10A51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C4F3E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80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8330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21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7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79731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6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7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6459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84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349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9204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5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1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7705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8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3827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7866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7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9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2464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94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9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982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6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7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2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4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5233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26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912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085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4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0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2460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76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227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1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8063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85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1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2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3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472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16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2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8256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2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8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5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0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5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8932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91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4794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213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8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52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7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7072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17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014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6537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5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1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6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7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8638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97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89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3963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5473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3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76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90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08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38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9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0519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167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50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64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4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86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3507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7852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3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3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3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23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22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Anirudh M V</cp:lastModifiedBy>
  <cp:revision>98</cp:revision>
  <dcterms:created xsi:type="dcterms:W3CDTF">2017-02-23T06:15:00Z</dcterms:created>
  <dcterms:modified xsi:type="dcterms:W3CDTF">2021-05-15T15:10:00Z</dcterms:modified>
</cp:coreProperties>
</file>