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FC6" w:rsidRDefault="007639BA" w:rsidP="007639BA">
      <w:pPr>
        <w:jc w:val="center"/>
        <w:rPr>
          <w:b/>
          <w:sz w:val="44"/>
          <w:szCs w:val="44"/>
          <w:lang w:val="en-US"/>
        </w:rPr>
      </w:pPr>
      <w:r w:rsidRPr="007639BA">
        <w:rPr>
          <w:b/>
          <w:sz w:val="44"/>
          <w:szCs w:val="44"/>
          <w:lang w:val="en-US"/>
        </w:rPr>
        <w:t>Business Analytics with Excel- Final Assessment</w:t>
      </w:r>
    </w:p>
    <w:p w:rsidR="007639BA" w:rsidRDefault="007639BA" w:rsidP="007639BA">
      <w:pPr>
        <w:jc w:val="center"/>
        <w:rPr>
          <w:b/>
          <w:sz w:val="28"/>
          <w:szCs w:val="28"/>
          <w:lang w:val="en-US"/>
        </w:rPr>
      </w:pPr>
      <w:r w:rsidRPr="007639BA">
        <w:rPr>
          <w:b/>
          <w:sz w:val="28"/>
          <w:szCs w:val="28"/>
          <w:lang w:val="en-US"/>
        </w:rPr>
        <w:t>Project: Designing a Sales dashboard in Excel</w:t>
      </w:r>
    </w:p>
    <w:p w:rsidR="007639BA" w:rsidRDefault="007639BA" w:rsidP="007639BA">
      <w:pPr>
        <w:rPr>
          <w:b/>
          <w:sz w:val="28"/>
          <w:szCs w:val="28"/>
          <w:lang w:val="en-US"/>
        </w:rPr>
      </w:pPr>
    </w:p>
    <w:p w:rsidR="007639BA" w:rsidRDefault="007639BA" w:rsidP="007639BA">
      <w:pPr>
        <w:rPr>
          <w:b/>
          <w:sz w:val="28"/>
          <w:szCs w:val="28"/>
          <w:lang w:val="en-US"/>
        </w:rPr>
      </w:pPr>
    </w:p>
    <w:p w:rsidR="007639BA" w:rsidRDefault="007639BA" w:rsidP="007639B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Histogram:</w:t>
      </w:r>
    </w:p>
    <w:tbl>
      <w:tblPr>
        <w:tblpPr w:leftFromText="180" w:rightFromText="180" w:vertAnchor="text" w:horzAnchor="page" w:tblpX="2185" w:tblpY="842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639BA" w:rsidRPr="007639BA" w:rsidTr="007639BA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Bins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Max of each bin</w:t>
            </w:r>
          </w:p>
        </w:tc>
      </w:tr>
      <w:tr w:rsidR="007639BA" w:rsidRPr="007639BA" w:rsidTr="007639B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639BA" w:rsidRPr="007639BA" w:rsidTr="007639B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2-5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639BA" w:rsidRPr="007639BA" w:rsidTr="007639B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5-10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639BA" w:rsidRPr="007639BA" w:rsidTr="007639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&gt;10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9BA" w:rsidRPr="007639BA" w:rsidRDefault="007639BA" w:rsidP="00763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639B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7639BA" w:rsidRPr="007639BA" w:rsidRDefault="007639BA" w:rsidP="007639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639BA">
        <w:rPr>
          <w:sz w:val="28"/>
          <w:szCs w:val="28"/>
          <w:lang w:val="en-US"/>
        </w:rPr>
        <w:t>A histogram was created to understand the order distribution based on its aging.</w:t>
      </w:r>
    </w:p>
    <w:p w:rsidR="007639BA" w:rsidRDefault="007639BA" w:rsidP="007639BA">
      <w:pPr>
        <w:rPr>
          <w:sz w:val="28"/>
          <w:szCs w:val="28"/>
          <w:lang w:val="en-US"/>
        </w:rPr>
      </w:pPr>
    </w:p>
    <w:p w:rsidR="007639BA" w:rsidRPr="007639BA" w:rsidRDefault="007639BA" w:rsidP="007639BA">
      <w:pPr>
        <w:rPr>
          <w:sz w:val="28"/>
          <w:szCs w:val="28"/>
          <w:lang w:val="en-US"/>
        </w:rPr>
      </w:pPr>
    </w:p>
    <w:p w:rsidR="007639BA" w:rsidRPr="007639BA" w:rsidRDefault="007639BA" w:rsidP="007639BA">
      <w:pPr>
        <w:rPr>
          <w:sz w:val="28"/>
          <w:szCs w:val="28"/>
          <w:lang w:val="en-US"/>
        </w:rPr>
      </w:pPr>
    </w:p>
    <w:p w:rsidR="007639BA" w:rsidRDefault="007639BA" w:rsidP="007639BA">
      <w:pPr>
        <w:rPr>
          <w:sz w:val="28"/>
          <w:szCs w:val="28"/>
          <w:lang w:val="en-US"/>
        </w:rPr>
      </w:pPr>
    </w:p>
    <w:p w:rsidR="00496256" w:rsidRDefault="00496256" w:rsidP="00496256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</w:p>
    <w:p w:rsidR="007639BA" w:rsidRDefault="007639BA" w:rsidP="007639BA">
      <w:pPr>
        <w:pStyle w:val="ListParagraph"/>
        <w:numPr>
          <w:ilvl w:val="0"/>
          <w:numId w:val="1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Above bins were used to create the histogram for the Aging data available in Column D of the of the “Sales Data” sheet.</w:t>
      </w:r>
    </w:p>
    <w:p w:rsidR="00496256" w:rsidRDefault="00496256" w:rsidP="00496256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</w:p>
    <w:p w:rsidR="007639BA" w:rsidRDefault="007639BA" w:rsidP="007639BA">
      <w:pPr>
        <w:pStyle w:val="ListParagraph"/>
        <w:numPr>
          <w:ilvl w:val="0"/>
          <w:numId w:val="1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parameters were used to create the histogram-</w:t>
      </w:r>
    </w:p>
    <w:p w:rsidR="00496256" w:rsidRPr="00496256" w:rsidRDefault="00496256" w:rsidP="00496256">
      <w:pPr>
        <w:pStyle w:val="ListParagraph"/>
        <w:rPr>
          <w:sz w:val="28"/>
          <w:szCs w:val="28"/>
          <w:lang w:val="en-US"/>
        </w:rPr>
      </w:pPr>
    </w:p>
    <w:p w:rsidR="00496256" w:rsidRDefault="00496256" w:rsidP="00496256">
      <w:pPr>
        <w:tabs>
          <w:tab w:val="left" w:pos="366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A0EA11" wp14:editId="5D4076B3">
            <wp:extent cx="5273040" cy="27565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288" cy="27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56" w:rsidRPr="00496256" w:rsidRDefault="00496256" w:rsidP="00496256">
      <w:pPr>
        <w:tabs>
          <w:tab w:val="left" w:pos="3660"/>
        </w:tabs>
        <w:rPr>
          <w:sz w:val="28"/>
          <w:szCs w:val="28"/>
          <w:lang w:val="en-US"/>
        </w:rPr>
      </w:pPr>
    </w:p>
    <w:p w:rsidR="007639BA" w:rsidRDefault="007639BA" w:rsidP="007639BA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</w:p>
    <w:p w:rsidR="007639BA" w:rsidRDefault="00496256" w:rsidP="007639BA">
      <w:pPr>
        <w:pStyle w:val="ListParagraph"/>
        <w:numPr>
          <w:ilvl w:val="0"/>
          <w:numId w:val="1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 resulted in the below histogram</w:t>
      </w:r>
      <w:r>
        <w:rPr>
          <w:noProof/>
        </w:rPr>
        <w:drawing>
          <wp:inline distT="0" distB="0" distL="0" distR="0" wp14:anchorId="2784C55A" wp14:editId="2B93D5B4">
            <wp:extent cx="4739640" cy="2301240"/>
            <wp:effectExtent l="0" t="0" r="381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8"/>
          <w:szCs w:val="28"/>
          <w:lang w:val="en-US"/>
        </w:rPr>
        <w:t>-</w:t>
      </w:r>
    </w:p>
    <w:p w:rsidR="00496256" w:rsidRDefault="00496256" w:rsidP="00496256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</w:p>
    <w:p w:rsidR="00496256" w:rsidRPr="00496256" w:rsidRDefault="00496256" w:rsidP="00496256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</w:p>
    <w:p w:rsidR="00496256" w:rsidRDefault="00496256" w:rsidP="00496256">
      <w:pPr>
        <w:pStyle w:val="ListParagraph"/>
        <w:tabs>
          <w:tab w:val="left" w:pos="3660"/>
        </w:tabs>
        <w:rPr>
          <w:b/>
          <w:sz w:val="28"/>
          <w:szCs w:val="28"/>
          <w:u w:val="single"/>
          <w:lang w:val="en-US"/>
        </w:rPr>
      </w:pPr>
      <w:r w:rsidRPr="00496256">
        <w:rPr>
          <w:sz w:val="28"/>
          <w:szCs w:val="28"/>
          <w:lang w:val="en-US"/>
        </w:rPr>
        <w:t>This indicates that all the orders were delivered within a period of 10 days from the time they were placed. Among the orders, 52% were delivered within the first 5 days, while the remaining 48% were delivered within the following 5-10 days.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496256">
        <w:rPr>
          <w:b/>
          <w:sz w:val="28"/>
          <w:szCs w:val="28"/>
          <w:u w:val="single"/>
          <w:lang w:val="en-US"/>
        </w:rPr>
        <w:t xml:space="preserve">Month/ </w:t>
      </w:r>
      <w:proofErr w:type="gramStart"/>
      <w:r w:rsidRPr="00496256">
        <w:rPr>
          <w:b/>
          <w:sz w:val="28"/>
          <w:szCs w:val="28"/>
          <w:u w:val="single"/>
          <w:lang w:val="en-US"/>
        </w:rPr>
        <w:t>region based</w:t>
      </w:r>
      <w:proofErr w:type="gramEnd"/>
      <w:r w:rsidRPr="00496256">
        <w:rPr>
          <w:b/>
          <w:sz w:val="28"/>
          <w:szCs w:val="28"/>
          <w:u w:val="single"/>
          <w:lang w:val="en-US"/>
        </w:rPr>
        <w:t xml:space="preserve"> Sales and profit for different </w:t>
      </w:r>
      <w:r>
        <w:rPr>
          <w:b/>
          <w:sz w:val="28"/>
          <w:szCs w:val="28"/>
          <w:u w:val="single"/>
          <w:lang w:val="en-US"/>
        </w:rPr>
        <w:t>Product</w:t>
      </w:r>
      <w:r w:rsidRPr="00496256">
        <w:rPr>
          <w:b/>
          <w:sz w:val="28"/>
          <w:szCs w:val="28"/>
          <w:u w:val="single"/>
          <w:lang w:val="en-US"/>
        </w:rPr>
        <w:t xml:space="preserve"> Categories</w:t>
      </w:r>
      <w:r>
        <w:rPr>
          <w:b/>
          <w:sz w:val="28"/>
          <w:szCs w:val="28"/>
          <w:u w:val="single"/>
          <w:lang w:val="en-US"/>
        </w:rPr>
        <w:t>:</w:t>
      </w:r>
    </w:p>
    <w:p w:rsidR="006828DF" w:rsidRPr="006828DF" w:rsidRDefault="006828DF" w:rsidP="006828DF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  <w:r w:rsidRPr="006828DF">
        <w:rPr>
          <w:sz w:val="28"/>
          <w:szCs w:val="28"/>
          <w:lang w:val="en-US"/>
        </w:rPr>
        <w:t>• A combo chart was created to represent different product categories</w:t>
      </w:r>
    </w:p>
    <w:p w:rsidR="0062119A" w:rsidRDefault="006828DF" w:rsidP="006828DF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  <w:r w:rsidRPr="006828DF">
        <w:rPr>
          <w:sz w:val="28"/>
          <w:szCs w:val="28"/>
          <w:lang w:val="en-US"/>
        </w:rPr>
        <w:t>• The OFFSET function was utilized to retrieve the category name in cell T3, based on the cell link value in T2</w:t>
      </w:r>
    </w:p>
    <w:p w:rsidR="006828DF" w:rsidRDefault="006828DF" w:rsidP="006828DF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5A36F9" wp14:editId="0A791F14">
            <wp:extent cx="5731510" cy="1867535"/>
            <wp:effectExtent l="19050" t="19050" r="2159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8DF" w:rsidRDefault="006828DF" w:rsidP="006828DF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  <w:r w:rsidRPr="006828DF">
        <w:rPr>
          <w:sz w:val="28"/>
          <w:szCs w:val="28"/>
          <w:lang w:val="en-US"/>
        </w:rPr>
        <w:t xml:space="preserve">• Two tables were created, as illustrated below, which are linked to the sales data and combo chart. </w:t>
      </w:r>
    </w:p>
    <w:p w:rsidR="006828DF" w:rsidRDefault="006828DF" w:rsidP="006828DF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E08B10" wp14:editId="2365B19A">
            <wp:extent cx="5731510" cy="2644775"/>
            <wp:effectExtent l="19050" t="19050" r="2159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8DF" w:rsidRPr="006828DF" w:rsidRDefault="006828DF" w:rsidP="006828DF">
      <w:pPr>
        <w:pStyle w:val="ListParagraph"/>
        <w:tabs>
          <w:tab w:val="left" w:pos="3660"/>
        </w:tabs>
        <w:rPr>
          <w:sz w:val="28"/>
          <w:szCs w:val="28"/>
          <w:lang w:val="en-US"/>
        </w:rPr>
      </w:pPr>
      <w:r w:rsidRPr="006828DF">
        <w:rPr>
          <w:sz w:val="28"/>
          <w:szCs w:val="28"/>
          <w:lang w:val="en-US"/>
        </w:rPr>
        <w:t>The tables were employed to construct the following dashboard. The graphs on the left-hand side dynamically adjust based on the selected product category.</w:t>
      </w:r>
    </w:p>
    <w:p w:rsidR="006828DF" w:rsidRDefault="006828DF" w:rsidP="006828DF">
      <w:pPr>
        <w:pStyle w:val="ListParagraph"/>
        <w:tabs>
          <w:tab w:val="left" w:pos="3660"/>
        </w:tabs>
        <w:rPr>
          <w:lang w:val="en-US"/>
        </w:rPr>
      </w:pPr>
    </w:p>
    <w:p w:rsidR="006828DF" w:rsidRDefault="006828DF" w:rsidP="006828DF">
      <w:pPr>
        <w:pStyle w:val="ListParagraph"/>
        <w:tabs>
          <w:tab w:val="left" w:pos="3660"/>
        </w:tabs>
        <w:ind w:left="0"/>
        <w:rPr>
          <w:lang w:val="en-US"/>
        </w:rPr>
      </w:pPr>
      <w:r w:rsidRPr="006828DF">
        <w:rPr>
          <w:noProof/>
        </w:rPr>
        <w:drawing>
          <wp:inline distT="0" distB="0" distL="0" distR="0">
            <wp:extent cx="6134100" cy="24066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60" cy="2407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8DF" w:rsidRDefault="006828DF" w:rsidP="006828DF">
      <w:pPr>
        <w:tabs>
          <w:tab w:val="left" w:pos="1908"/>
        </w:tabs>
        <w:rPr>
          <w:lang w:val="en-US"/>
        </w:rPr>
      </w:pPr>
      <w:bookmarkStart w:id="0" w:name="_GoBack"/>
      <w:r w:rsidRPr="006828DF">
        <w:rPr>
          <w:noProof/>
        </w:rPr>
        <w:drawing>
          <wp:inline distT="0" distB="0" distL="0" distR="0">
            <wp:extent cx="6134100" cy="240665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52" cy="2407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F61A14" w:rsidRDefault="00F61A14" w:rsidP="006828DF">
      <w:pPr>
        <w:tabs>
          <w:tab w:val="left" w:pos="1908"/>
        </w:tabs>
        <w:rPr>
          <w:lang w:val="en-US"/>
        </w:rPr>
      </w:pPr>
    </w:p>
    <w:p w:rsidR="00F61A14" w:rsidRPr="006828DF" w:rsidRDefault="00F61A14" w:rsidP="006828DF">
      <w:pPr>
        <w:tabs>
          <w:tab w:val="left" w:pos="1908"/>
        </w:tabs>
        <w:rPr>
          <w:lang w:val="en-US"/>
        </w:rPr>
      </w:pPr>
    </w:p>
    <w:sectPr w:rsidR="00F61A14" w:rsidRPr="006828D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DEE" w:rsidRDefault="008F5DEE" w:rsidP="00F61A14">
      <w:pPr>
        <w:spacing w:after="0" w:line="240" w:lineRule="auto"/>
      </w:pPr>
      <w:r>
        <w:separator/>
      </w:r>
    </w:p>
  </w:endnote>
  <w:endnote w:type="continuationSeparator" w:id="0">
    <w:p w:rsidR="008F5DEE" w:rsidRDefault="008F5DEE" w:rsidP="00F6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A14" w:rsidRDefault="00F61A14">
    <w:pPr>
      <w:pStyle w:val="Footer"/>
    </w:pPr>
  </w:p>
  <w:p w:rsidR="00F61A14" w:rsidRDefault="00F61A14">
    <w:pPr>
      <w:pStyle w:val="Footer"/>
    </w:pPr>
  </w:p>
  <w:p w:rsidR="00F61A14" w:rsidRDefault="00F61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DEE" w:rsidRDefault="008F5DEE" w:rsidP="00F61A14">
      <w:pPr>
        <w:spacing w:after="0" w:line="240" w:lineRule="auto"/>
      </w:pPr>
      <w:r>
        <w:separator/>
      </w:r>
    </w:p>
  </w:footnote>
  <w:footnote w:type="continuationSeparator" w:id="0">
    <w:p w:rsidR="008F5DEE" w:rsidRDefault="008F5DEE" w:rsidP="00F6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B5267"/>
    <w:multiLevelType w:val="hybridMultilevel"/>
    <w:tmpl w:val="E4FE6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BA"/>
    <w:rsid w:val="00472FC6"/>
    <w:rsid w:val="00496256"/>
    <w:rsid w:val="0062119A"/>
    <w:rsid w:val="006828DF"/>
    <w:rsid w:val="007639BA"/>
    <w:rsid w:val="008F5DEE"/>
    <w:rsid w:val="00B86E7E"/>
    <w:rsid w:val="00F6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73DF"/>
  <w15:chartTrackingRefBased/>
  <w15:docId w15:val="{1C139BF9-95D1-4247-87F1-0587F95C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14"/>
  </w:style>
  <w:style w:type="paragraph" w:styleId="Footer">
    <w:name w:val="footer"/>
    <w:basedOn w:val="Normal"/>
    <w:link w:val="FooterChar"/>
    <w:uiPriority w:val="99"/>
    <w:unhideWhenUsed/>
    <w:rsid w:val="00F6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lacements\documents\DA%20course\BA%20with%20excel-%20project\BA-With-Excel-Revamp-2021-main\BA-With-Excel-Revamp-2021-main\CEP-1\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</a:t>
            </a:r>
            <a:r>
              <a:rPr lang="en-IN" baseline="0"/>
              <a:t> Age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'Tables '!$W$3:$W$6</c:f>
              <c:strCache>
                <c:ptCount val="4"/>
                <c:pt idx="0">
                  <c:v>0-1</c:v>
                </c:pt>
                <c:pt idx="1">
                  <c:v>2-5</c:v>
                </c:pt>
                <c:pt idx="2">
                  <c:v>5-10</c:v>
                </c:pt>
                <c:pt idx="3">
                  <c:v>&gt;10</c:v>
                </c:pt>
              </c:strCache>
            </c:strRef>
          </c:cat>
          <c:val>
            <c:numRef>
              <c:f>'Tables '!$X$3:$X$6</c:f>
              <c:numCache>
                <c:formatCode>General</c:formatCode>
                <c:ptCount val="4"/>
                <c:pt idx="0">
                  <c:v>7467</c:v>
                </c:pt>
                <c:pt idx="1">
                  <c:v>19646</c:v>
                </c:pt>
                <c:pt idx="2">
                  <c:v>24177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06-4D4D-BBF3-5B1832298F6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53908912"/>
        <c:axId val="1938087552"/>
      </c:barChart>
      <c:lineChart>
        <c:grouping val="standard"/>
        <c:varyColors val="0"/>
        <c:ser>
          <c:idx val="1"/>
          <c:order val="1"/>
          <c:tx>
            <c:v>Cumulative %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strRef>
              <c:f>'Tables '!$W$3:$W$6</c:f>
              <c:strCache>
                <c:ptCount val="4"/>
                <c:pt idx="0">
                  <c:v>0-1</c:v>
                </c:pt>
                <c:pt idx="1">
                  <c:v>2-5</c:v>
                </c:pt>
                <c:pt idx="2">
                  <c:v>5-10</c:v>
                </c:pt>
                <c:pt idx="3">
                  <c:v>&gt;10</c:v>
                </c:pt>
              </c:strCache>
            </c:strRef>
          </c:cat>
          <c:val>
            <c:numRef>
              <c:f>'Tables '!$Y$3:$Y$6</c:f>
              <c:numCache>
                <c:formatCode>0.00%</c:formatCode>
                <c:ptCount val="4"/>
                <c:pt idx="0">
                  <c:v>0.14558393449015403</c:v>
                </c:pt>
                <c:pt idx="1">
                  <c:v>0.52862156365763302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06-4D4D-BBF3-5B1832298F6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53901712"/>
        <c:axId val="1938091712"/>
      </c:lineChart>
      <c:catAx>
        <c:axId val="1553908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087552"/>
        <c:crosses val="autoZero"/>
        <c:auto val="1"/>
        <c:lblAlgn val="ctr"/>
        <c:lblOffset val="100"/>
        <c:noMultiLvlLbl val="0"/>
      </c:catAx>
      <c:valAx>
        <c:axId val="193808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908912"/>
        <c:crosses val="autoZero"/>
        <c:crossBetween val="between"/>
      </c:valAx>
      <c:valAx>
        <c:axId val="1938091712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901712"/>
        <c:crosses val="max"/>
        <c:crossBetween val="between"/>
      </c:valAx>
      <c:catAx>
        <c:axId val="15539017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38091712"/>
        <c:crosses val="autoZero"/>
        <c:auto val="1"/>
        <c:lblAlgn val="ctr"/>
        <c:lblOffset val="100"/>
        <c:noMultiLvlLbl val="0"/>
      </c:cat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10A47-819A-47A6-B341-658D9DA2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aniruthan S A</dc:creator>
  <cp:keywords/>
  <dc:description/>
  <cp:lastModifiedBy>aniruthan S A</cp:lastModifiedBy>
  <cp:revision>4</cp:revision>
  <dcterms:created xsi:type="dcterms:W3CDTF">2023-06-17T14:52:00Z</dcterms:created>
  <dcterms:modified xsi:type="dcterms:W3CDTF">2023-06-17T15:59:00Z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53786208-acd0-4521-b7d4-55c3b3bc9ff6</vt:lpwstr>
  </property>
</Properties>
</file>