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02C2" w14:textId="06FA8F56" w:rsidR="00542A7E" w:rsidRDefault="003079C8" w:rsidP="003079C8">
      <w:pPr>
        <w:pStyle w:val="Title"/>
        <w:jc w:val="center"/>
        <w:rPr>
          <w:b/>
          <w:bCs/>
          <w:sz w:val="48"/>
          <w:szCs w:val="48"/>
        </w:rPr>
      </w:pPr>
      <w:r>
        <w:rPr>
          <w:b/>
          <w:bCs/>
          <w:sz w:val="48"/>
          <w:szCs w:val="48"/>
        </w:rPr>
        <w:t>EE49001: Control and Electronic System Design</w:t>
      </w:r>
    </w:p>
    <w:p w14:paraId="667B2FB9" w14:textId="750C21AC" w:rsidR="003079C8" w:rsidRPr="00A64CA7" w:rsidRDefault="003079C8" w:rsidP="003079C8">
      <w:pPr>
        <w:pStyle w:val="Subtitle"/>
        <w:jc w:val="center"/>
        <w:rPr>
          <w:rFonts w:asciiTheme="majorHAnsi" w:hAnsiTheme="majorHAnsi" w:cstheme="majorHAnsi"/>
          <w:sz w:val="36"/>
          <w:szCs w:val="36"/>
        </w:rPr>
      </w:pPr>
      <w:r w:rsidRPr="00A64CA7">
        <w:rPr>
          <w:rFonts w:asciiTheme="majorHAnsi" w:hAnsiTheme="majorHAnsi" w:cstheme="majorHAnsi"/>
          <w:sz w:val="36"/>
          <w:szCs w:val="36"/>
        </w:rPr>
        <w:t>Assignment-2: Inverted Pendulum, Part:</w:t>
      </w:r>
      <w:r w:rsidR="000A6BA3">
        <w:rPr>
          <w:rFonts w:asciiTheme="majorHAnsi" w:hAnsiTheme="majorHAnsi" w:cstheme="majorHAnsi"/>
          <w:sz w:val="36"/>
          <w:szCs w:val="36"/>
        </w:rPr>
        <w:t>2</w:t>
      </w:r>
    </w:p>
    <w:p w14:paraId="178EE107" w14:textId="77777777" w:rsidR="003079C8" w:rsidRPr="00A64CA7" w:rsidRDefault="003079C8" w:rsidP="003079C8">
      <w:pPr>
        <w:pStyle w:val="Subtitle"/>
        <w:jc w:val="center"/>
        <w:rPr>
          <w:sz w:val="32"/>
          <w:szCs w:val="32"/>
        </w:rPr>
      </w:pPr>
    </w:p>
    <w:p w14:paraId="48B657BE" w14:textId="1650F908" w:rsidR="003079C8" w:rsidRPr="00A64CA7" w:rsidRDefault="003079C8" w:rsidP="003079C8">
      <w:pPr>
        <w:pStyle w:val="Subtitle"/>
        <w:jc w:val="center"/>
        <w:rPr>
          <w:rFonts w:asciiTheme="majorHAnsi" w:hAnsiTheme="majorHAnsi" w:cstheme="majorHAnsi"/>
          <w:sz w:val="32"/>
          <w:szCs w:val="32"/>
        </w:rPr>
      </w:pPr>
      <w:r w:rsidRPr="00A64CA7">
        <w:rPr>
          <w:rFonts w:asciiTheme="majorHAnsi" w:hAnsiTheme="majorHAnsi" w:cstheme="majorHAnsi"/>
          <w:sz w:val="32"/>
          <w:szCs w:val="32"/>
        </w:rPr>
        <w:t>Submitted By:</w:t>
      </w:r>
    </w:p>
    <w:p w14:paraId="4E39B2A7" w14:textId="0231B9ED" w:rsidR="003079C8" w:rsidRPr="00A64CA7" w:rsidRDefault="003079C8" w:rsidP="003079C8">
      <w:pPr>
        <w:pStyle w:val="Subtitle"/>
        <w:jc w:val="center"/>
        <w:rPr>
          <w:rFonts w:asciiTheme="majorHAnsi" w:hAnsiTheme="majorHAnsi" w:cstheme="majorHAnsi"/>
          <w:sz w:val="32"/>
          <w:szCs w:val="32"/>
        </w:rPr>
      </w:pPr>
      <w:r w:rsidRPr="00A64CA7">
        <w:rPr>
          <w:rFonts w:asciiTheme="majorHAnsi" w:hAnsiTheme="majorHAnsi" w:cstheme="majorHAnsi"/>
          <w:sz w:val="32"/>
          <w:szCs w:val="32"/>
        </w:rPr>
        <w:t>21EE30004: Anirvan Krishna | 21EE30001: Aditya Kumar</w:t>
      </w:r>
    </w:p>
    <w:p w14:paraId="1A5BF35B" w14:textId="5493ADF1" w:rsidR="003079C8" w:rsidRDefault="001C1E9D" w:rsidP="003079C8">
      <w:r>
        <w:pict w14:anchorId="4084E61F">
          <v:rect id="_x0000_i1025" style="width:0;height:1.5pt" o:hralign="center" o:hrstd="t" o:hr="t" fillcolor="#a0a0a0" stroked="f"/>
        </w:pict>
      </w:r>
    </w:p>
    <w:p w14:paraId="2ACD0F89" w14:textId="6CA76EA7" w:rsidR="00A65DBF" w:rsidRDefault="00A65DBF" w:rsidP="00A65DBF">
      <w:pPr>
        <w:pStyle w:val="Heading1"/>
      </w:pPr>
      <w:r>
        <w:t xml:space="preserve">We want to design a controller with both </w:t>
      </w:r>
      <m:oMath>
        <m:r>
          <m:rPr>
            <m:sty m:val="p"/>
          </m:rPr>
          <w:rPr>
            <w:rFonts w:ascii="Cambria Math" w:hAnsi="Cambria Math"/>
          </w:rPr>
          <m:t>θ</m:t>
        </m:r>
        <m:r>
          <w:rPr>
            <w:rFonts w:ascii="Cambria Math" w:hAnsi="Cambria Math"/>
          </w:rPr>
          <m:t> </m:t>
        </m:r>
      </m:oMath>
      <w:r>
        <w:t xml:space="preserve">and </w:t>
      </w:r>
      <m:oMath>
        <m:r>
          <m:rPr>
            <m:sty m:val="p"/>
          </m:rPr>
          <w:rPr>
            <w:rFonts w:ascii="Cambria Math" w:hAnsi="Cambria Math"/>
          </w:rPr>
          <m:t>x</m:t>
        </m:r>
      </m:oMath>
      <w:r>
        <w:t xml:space="preserve"> feedback such that the following specifications are met: settling time </w:t>
      </w:r>
      <m:oMath>
        <m:r>
          <m:rPr>
            <m:sty m:val="p"/>
          </m:rPr>
          <w:rPr>
            <w:rFonts w:ascii="Cambria Math" w:hAnsi="Cambria Math"/>
          </w:rPr>
          <m:t>≤</m:t>
        </m:r>
        <m:r>
          <w:rPr>
            <w:rFonts w:ascii="Cambria Math" w:hAnsi="Cambria Math"/>
          </w:rPr>
          <m:t> 5</m:t>
        </m:r>
        <m:r>
          <m:rPr>
            <m:sty m:val="p"/>
          </m:rPr>
          <w:rPr>
            <w:rFonts w:ascii="Cambria Math" w:hAnsi="Cambria Math"/>
          </w:rPr>
          <m:t>s</m:t>
        </m:r>
      </m:oMath>
      <w:r>
        <w:t xml:space="preserve"> and phase margin </w:t>
      </w:r>
      <m:oMath>
        <m:r>
          <m:rPr>
            <m:sty m:val="p"/>
          </m:rPr>
          <w:rPr>
            <w:rFonts w:ascii="Cambria Math" w:hAnsi="Cambria Math"/>
          </w:rPr>
          <m:t>≥</m:t>
        </m:r>
        <m:r>
          <w:rPr>
            <w:rFonts w:ascii="Cambria Math" w:hAnsi="Cambria Math"/>
          </w:rPr>
          <m:t> 40</m:t>
        </m:r>
        <m:r>
          <m:rPr>
            <m:sty m:val="p"/>
          </m:rPr>
          <w:rPr>
            <w:rFonts w:ascii="Cambria Math" w:hAnsi="Cambria Math"/>
          </w:rPr>
          <m:t>°</m:t>
        </m:r>
      </m:oMath>
    </w:p>
    <w:p w14:paraId="181AB4BD" w14:textId="77777777" w:rsidR="00A65DBF" w:rsidRDefault="00A65DBF" w:rsidP="00A65DBF"/>
    <w:p w14:paraId="010EA300" w14:textId="57583AD0" w:rsidR="00A65DBF" w:rsidRDefault="00A65DBF" w:rsidP="00A65DBF">
      <w:pPr>
        <w:pStyle w:val="Heading1"/>
      </w:pPr>
      <w:r>
        <w:t>Considering the control system architecture:</w:t>
      </w:r>
    </w:p>
    <w:p w14:paraId="1FF01094" w14:textId="4721E844" w:rsidR="00D859F7" w:rsidRPr="00D859F7" w:rsidRDefault="00D859F7" w:rsidP="00D859F7">
      <w:pPr>
        <w:jc w:val="center"/>
      </w:pPr>
      <w:r w:rsidRPr="00D859F7">
        <w:drawing>
          <wp:inline distT="0" distB="0" distL="0" distR="0" wp14:anchorId="7AD84427" wp14:editId="4EFAB056">
            <wp:extent cx="4461428" cy="1740877"/>
            <wp:effectExtent l="0" t="0" r="0" b="0"/>
            <wp:docPr id="21315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69280" name=""/>
                    <pic:cNvPicPr/>
                  </pic:nvPicPr>
                  <pic:blipFill>
                    <a:blip r:embed="rId11"/>
                    <a:stretch>
                      <a:fillRect/>
                    </a:stretch>
                  </pic:blipFill>
                  <pic:spPr>
                    <a:xfrm>
                      <a:off x="0" y="0"/>
                      <a:ext cx="4470879" cy="1744565"/>
                    </a:xfrm>
                    <a:prstGeom prst="rect">
                      <a:avLst/>
                    </a:prstGeom>
                  </pic:spPr>
                </pic:pic>
              </a:graphicData>
            </a:graphic>
          </wp:inline>
        </w:drawing>
      </w:r>
    </w:p>
    <w:p w14:paraId="049EADF0" w14:textId="77777777" w:rsidR="00D859F7" w:rsidRPr="00D859F7" w:rsidRDefault="00D859F7" w:rsidP="00D859F7">
      <w:pPr>
        <w:pStyle w:val="Heading2"/>
        <w:rPr>
          <w:sz w:val="28"/>
          <w:szCs w:val="28"/>
          <w:lang w:val="en-US"/>
        </w:rPr>
      </w:pPr>
      <w:r w:rsidRPr="00D859F7">
        <w:rPr>
          <w:sz w:val="28"/>
          <w:szCs w:val="28"/>
          <w:lang w:val="en-US"/>
        </w:rPr>
        <w:t>Previous Data</w:t>
      </w:r>
    </w:p>
    <w:p w14:paraId="568375BA" w14:textId="77777777"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From the previous part we know that,</w:t>
      </w:r>
    </w:p>
    <w:p w14:paraId="0C483A7D" w14:textId="77777777" w:rsidR="00D859F7" w:rsidRPr="00D859F7" w:rsidRDefault="00D859F7" w:rsidP="00D859F7">
      <w:pPr>
        <w:rPr>
          <w:rFonts w:ascii="Cambria Math" w:eastAsiaTheme="minorEastAsia" w:hAnsi="Cambria Math"/>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U</m:t>
              </m:r>
            </m:den>
          </m:f>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m:t>
                  </m:r>
                </m:den>
              </m:f>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g</m:t>
                      </m:r>
                    </m:num>
                    <m:den>
                      <m:r>
                        <w:rPr>
                          <w:rFonts w:ascii="Cambria Math" w:hAnsi="Cambria Math"/>
                          <w:sz w:val="24"/>
                          <w:szCs w:val="24"/>
                          <w:lang w:val="en-US"/>
                        </w:rPr>
                        <m:t>l</m:t>
                      </m:r>
                    </m:den>
                  </m:f>
                </m:e>
              </m:d>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M+m</m:t>
                          </m:r>
                        </m:e>
                      </m:d>
                      <m:r>
                        <w:rPr>
                          <w:rFonts w:ascii="Cambria Math" w:hAnsi="Cambria Math"/>
                          <w:sz w:val="24"/>
                          <w:szCs w:val="24"/>
                          <w:lang w:val="en-US"/>
                        </w:rPr>
                        <m:t>g</m:t>
                      </m:r>
                    </m:num>
                    <m:den>
                      <m:r>
                        <w:rPr>
                          <w:rFonts w:ascii="Cambria Math" w:hAnsi="Cambria Math"/>
                          <w:sz w:val="24"/>
                          <w:szCs w:val="24"/>
                          <w:lang w:val="en-US"/>
                        </w:rPr>
                        <m:t>Ml</m:t>
                      </m:r>
                    </m:den>
                  </m:f>
                </m:e>
              </m:d>
            </m:den>
          </m:f>
          <m:r>
            <m:rPr>
              <m:sty m:val="p"/>
            </m:rPr>
            <w:rPr>
              <w:rFonts w:ascii="Cambria Math" w:hAnsi="Cambria Math"/>
              <w:sz w:val="24"/>
              <w:szCs w:val="24"/>
              <w:lang w:val="en-US"/>
            </w:rPr>
            <w:br/>
          </m:r>
        </m:oMath>
        <m:oMath>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lang w:val="en-US"/>
                </w:rPr>
                <m:t>Θ</m:t>
              </m:r>
              <m:ctrlPr>
                <w:rPr>
                  <w:rFonts w:ascii="Cambria Math" w:hAnsi="Cambria Math"/>
                  <w:sz w:val="24"/>
                  <w:szCs w:val="24"/>
                  <w:lang w:val="en-US"/>
                </w:rPr>
              </m:ctrlPr>
            </m:num>
            <m:den>
              <m:r>
                <w:rPr>
                  <w:rFonts w:ascii="Cambria Math" w:hAnsi="Cambria Math"/>
                  <w:sz w:val="24"/>
                  <w:szCs w:val="24"/>
                  <w:lang w:val="en-US"/>
                </w:rPr>
                <m:t>U</m:t>
              </m:r>
            </m:den>
          </m:f>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Ml</m:t>
                  </m:r>
                </m:den>
              </m:f>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M+m</m:t>
                      </m:r>
                    </m:e>
                  </m:d>
                  <m:r>
                    <w:rPr>
                      <w:rFonts w:ascii="Cambria Math" w:hAnsi="Cambria Math"/>
                      <w:sz w:val="24"/>
                      <w:szCs w:val="24"/>
                      <w:lang w:val="en-US"/>
                    </w:rPr>
                    <m:t>g</m:t>
                  </m:r>
                </m:num>
                <m:den>
                  <m:r>
                    <w:rPr>
                      <w:rFonts w:ascii="Cambria Math" w:hAnsi="Cambria Math"/>
                      <w:sz w:val="24"/>
                      <w:szCs w:val="24"/>
                      <w:lang w:val="en-US"/>
                    </w:rPr>
                    <m:t>Ml</m:t>
                  </m:r>
                </m:den>
              </m:f>
            </m:den>
          </m:f>
        </m:oMath>
      </m:oMathPara>
    </w:p>
    <w:p w14:paraId="465D5851" w14:textId="77777777" w:rsidR="00D859F7" w:rsidRPr="00D859F7" w:rsidRDefault="00D859F7" w:rsidP="00D859F7">
      <w:pPr>
        <w:jc w:val="both"/>
        <w:rPr>
          <w:rFonts w:asciiTheme="majorHAnsi" w:eastAsiaTheme="minorEastAsia" w:hAnsiTheme="majorHAnsi" w:cstheme="majorHAnsi"/>
          <w:sz w:val="24"/>
          <w:szCs w:val="24"/>
        </w:rPr>
      </w:pPr>
    </w:p>
    <w:p w14:paraId="2EF930BF" w14:textId="77777777" w:rsidR="00D859F7" w:rsidRDefault="00D859F7" w:rsidP="00D859F7">
      <w:pPr>
        <w:jc w:val="both"/>
        <w:rPr>
          <w:rFonts w:asciiTheme="majorHAnsi" w:eastAsiaTheme="minorEastAsia" w:hAnsiTheme="majorHAnsi" w:cstheme="majorHAnsi"/>
          <w:sz w:val="24"/>
          <w:szCs w:val="24"/>
        </w:rPr>
      </w:pPr>
    </w:p>
    <w:p w14:paraId="49EB8D7D" w14:textId="77777777" w:rsidR="00D859F7" w:rsidRDefault="00D859F7" w:rsidP="00D859F7">
      <w:pPr>
        <w:jc w:val="both"/>
        <w:rPr>
          <w:rFonts w:asciiTheme="majorHAnsi" w:eastAsiaTheme="minorEastAsia" w:hAnsiTheme="majorHAnsi" w:cstheme="majorHAnsi"/>
          <w:sz w:val="24"/>
          <w:szCs w:val="24"/>
        </w:rPr>
      </w:pPr>
    </w:p>
    <w:p w14:paraId="49B55F0D" w14:textId="77777777" w:rsidR="00D859F7" w:rsidRDefault="00D859F7" w:rsidP="00D859F7">
      <w:pPr>
        <w:jc w:val="both"/>
        <w:rPr>
          <w:rFonts w:asciiTheme="majorHAnsi" w:eastAsiaTheme="minorEastAsia" w:hAnsiTheme="majorHAnsi" w:cstheme="majorHAnsi"/>
          <w:sz w:val="24"/>
          <w:szCs w:val="24"/>
        </w:rPr>
      </w:pPr>
    </w:p>
    <w:p w14:paraId="49E4D285" w14:textId="77777777" w:rsidR="00D859F7" w:rsidRDefault="00D859F7" w:rsidP="00D859F7">
      <w:pPr>
        <w:jc w:val="both"/>
        <w:rPr>
          <w:rFonts w:asciiTheme="majorHAnsi" w:eastAsiaTheme="minorEastAsia" w:hAnsiTheme="majorHAnsi" w:cstheme="majorHAnsi"/>
          <w:sz w:val="24"/>
          <w:szCs w:val="24"/>
        </w:rPr>
      </w:pPr>
    </w:p>
    <w:p w14:paraId="0611EF6D" w14:textId="4E0C534F" w:rsidR="00D859F7" w:rsidRPr="00D859F7" w:rsidRDefault="00D859F7" w:rsidP="00D859F7">
      <w:pPr>
        <w:jc w:val="both"/>
        <w:rPr>
          <w:rFonts w:asciiTheme="majorHAnsi" w:eastAsiaTheme="minorEastAsia" w:hAnsiTheme="majorHAnsi" w:cstheme="majorHAnsi"/>
          <w:sz w:val="24"/>
          <w:szCs w:val="24"/>
        </w:rPr>
      </w:pPr>
      <w:r w:rsidRPr="00D859F7">
        <w:rPr>
          <w:rFonts w:asciiTheme="majorHAnsi" w:eastAsiaTheme="minorEastAsia" w:hAnsiTheme="majorHAnsi" w:cstheme="majorHAnsi"/>
          <w:sz w:val="24"/>
          <w:szCs w:val="24"/>
        </w:rPr>
        <w:lastRenderedPageBreak/>
        <w:t>Numerical Values of transfer function:</w:t>
      </w:r>
    </w:p>
    <w:p w14:paraId="791ACD76" w14:textId="4DBB4141" w:rsidR="00D859F7" w:rsidRDefault="00D859F7" w:rsidP="00D859F7">
      <w:pPr>
        <w:rPr>
          <w:rFonts w:asciiTheme="majorHAnsi" w:eastAsiaTheme="minorEastAsia" w:hAnsiTheme="majorHAnsi" w:cstheme="majorHAnsi"/>
          <w:sz w:val="24"/>
          <w:szCs w:val="24"/>
        </w:rPr>
      </w:pPr>
      <w:r w:rsidRPr="00356EC9">
        <w:rPr>
          <w:rFonts w:asciiTheme="majorHAnsi" w:eastAsiaTheme="minorEastAsia" w:hAnsiTheme="majorHAnsi" w:cstheme="majorHAnsi"/>
          <w:noProof/>
          <w:sz w:val="24"/>
          <w:szCs w:val="24"/>
        </w:rPr>
        <w:drawing>
          <wp:inline distT="0" distB="0" distL="0" distR="0" wp14:anchorId="742D284D" wp14:editId="07ABD30D">
            <wp:extent cx="2002118" cy="1149044"/>
            <wp:effectExtent l="0" t="0" r="0" b="0"/>
            <wp:docPr id="80632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9777" name=""/>
                    <pic:cNvPicPr/>
                  </pic:nvPicPr>
                  <pic:blipFill>
                    <a:blip r:embed="rId12"/>
                    <a:stretch>
                      <a:fillRect/>
                    </a:stretch>
                  </pic:blipFill>
                  <pic:spPr>
                    <a:xfrm>
                      <a:off x="0" y="0"/>
                      <a:ext cx="2023051" cy="1161058"/>
                    </a:xfrm>
                    <a:prstGeom prst="rect">
                      <a:avLst/>
                    </a:prstGeom>
                  </pic:spPr>
                </pic:pic>
              </a:graphicData>
            </a:graphic>
          </wp:inline>
        </w:drawing>
      </w:r>
      <w:r>
        <w:rPr>
          <w:rFonts w:asciiTheme="majorHAnsi" w:eastAsiaTheme="minorEastAsia" w:hAnsiTheme="majorHAnsi" w:cstheme="majorHAnsi"/>
          <w:sz w:val="24"/>
          <w:szCs w:val="24"/>
        </w:rPr>
        <w:t xml:space="preserve">                                             </w:t>
      </w:r>
      <w:r w:rsidRPr="00D25BAA">
        <w:rPr>
          <w:rFonts w:asciiTheme="majorHAnsi" w:eastAsiaTheme="minorEastAsia" w:hAnsiTheme="majorHAnsi" w:cstheme="majorHAnsi"/>
          <w:noProof/>
          <w:sz w:val="24"/>
          <w:szCs w:val="24"/>
        </w:rPr>
        <w:drawing>
          <wp:inline distT="0" distB="0" distL="0" distR="0" wp14:anchorId="7A29001D" wp14:editId="2265AD24">
            <wp:extent cx="1840523" cy="1180335"/>
            <wp:effectExtent l="0" t="0" r="7620" b="1270"/>
            <wp:docPr id="206010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9480" name=""/>
                    <pic:cNvPicPr/>
                  </pic:nvPicPr>
                  <pic:blipFill>
                    <a:blip r:embed="rId13"/>
                    <a:stretch>
                      <a:fillRect/>
                    </a:stretch>
                  </pic:blipFill>
                  <pic:spPr>
                    <a:xfrm>
                      <a:off x="0" y="0"/>
                      <a:ext cx="1843649" cy="1182340"/>
                    </a:xfrm>
                    <a:prstGeom prst="rect">
                      <a:avLst/>
                    </a:prstGeom>
                  </pic:spPr>
                </pic:pic>
              </a:graphicData>
            </a:graphic>
          </wp:inline>
        </w:drawing>
      </w:r>
    </w:p>
    <w:p w14:paraId="14490FCC" w14:textId="46CF5057" w:rsidR="00D859F7" w:rsidRPr="00967E8E" w:rsidRDefault="00D859F7" w:rsidP="00D859F7">
      <w:p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Fig: Transfer function </w:t>
      </w:r>
      <m:oMath>
        <m:f>
          <m:fPr>
            <m:ctrlPr>
              <w:rPr>
                <w:rFonts w:ascii="Cambria Math" w:eastAsiaTheme="minorEastAsia" w:hAnsi="Cambria Math" w:cstheme="majorHAnsi"/>
                <w:sz w:val="24"/>
                <w:szCs w:val="24"/>
              </w:rPr>
            </m:ctrlPr>
          </m:fPr>
          <m:num>
            <m:r>
              <w:rPr>
                <w:rFonts w:ascii="Cambria Math" w:eastAsiaTheme="minorEastAsia" w:hAnsi="Cambria Math" w:cstheme="majorHAnsi"/>
                <w:sz w:val="24"/>
                <w:szCs w:val="24"/>
              </w:rPr>
              <m:t>X</m:t>
            </m:r>
            <m:d>
              <m:dPr>
                <m:ctrlPr>
                  <w:rPr>
                    <w:rFonts w:ascii="Cambria Math" w:eastAsiaTheme="minorEastAsia" w:hAnsi="Cambria Math" w:cstheme="majorHAnsi"/>
                    <w:sz w:val="24"/>
                    <w:szCs w:val="24"/>
                  </w:rPr>
                </m:ctrlPr>
              </m:dPr>
              <m:e>
                <m:r>
                  <w:rPr>
                    <w:rFonts w:ascii="Cambria Math" w:eastAsiaTheme="minorEastAsia" w:hAnsi="Cambria Math" w:cstheme="majorHAnsi"/>
                    <w:sz w:val="24"/>
                    <w:szCs w:val="24"/>
                  </w:rPr>
                  <m:t>s</m:t>
                </m:r>
                <m:ctrlPr>
                  <w:rPr>
                    <w:rFonts w:ascii="Cambria Math" w:eastAsiaTheme="minorEastAsia" w:hAnsi="Cambria Math" w:cstheme="majorHAnsi"/>
                    <w:i/>
                    <w:sz w:val="24"/>
                    <w:szCs w:val="24"/>
                  </w:rPr>
                </m:ctrlPr>
              </m:e>
            </m:d>
          </m:num>
          <m:den>
            <m:r>
              <w:rPr>
                <w:rFonts w:ascii="Cambria Math" w:eastAsiaTheme="minorEastAsia" w:hAnsi="Cambria Math" w:cstheme="majorHAnsi"/>
                <w:sz w:val="24"/>
                <w:szCs w:val="24"/>
              </w:rPr>
              <m:t>U</m:t>
            </m:r>
            <m:d>
              <m:dPr>
                <m:ctrlPr>
                  <w:rPr>
                    <w:rFonts w:ascii="Cambria Math" w:eastAsiaTheme="minorEastAsia" w:hAnsi="Cambria Math" w:cstheme="majorHAnsi"/>
                    <w:sz w:val="24"/>
                    <w:szCs w:val="24"/>
                  </w:rPr>
                </m:ctrlPr>
              </m:dPr>
              <m:e>
                <m:r>
                  <w:rPr>
                    <w:rFonts w:ascii="Cambria Math" w:eastAsiaTheme="minorEastAsia" w:hAnsi="Cambria Math" w:cstheme="majorHAnsi"/>
                    <w:sz w:val="24"/>
                    <w:szCs w:val="24"/>
                  </w:rPr>
                  <m:t>s</m:t>
                </m:r>
                <m:ctrlPr>
                  <w:rPr>
                    <w:rFonts w:ascii="Cambria Math" w:eastAsiaTheme="minorEastAsia" w:hAnsi="Cambria Math" w:cstheme="majorHAnsi"/>
                    <w:i/>
                    <w:sz w:val="24"/>
                    <w:szCs w:val="24"/>
                  </w:rPr>
                </m:ctrlPr>
              </m:e>
            </m:d>
          </m:den>
        </m:f>
      </m:oMath>
      <w:r>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r>
      <w:r>
        <w:rPr>
          <w:rFonts w:asciiTheme="majorHAnsi" w:eastAsiaTheme="minorEastAsia" w:hAnsiTheme="majorHAnsi" w:cstheme="majorHAnsi"/>
          <w:sz w:val="24"/>
          <w:szCs w:val="24"/>
        </w:rPr>
        <w:tab/>
        <w:t xml:space="preserve">Fig: Transfer function </w:t>
      </w:r>
      <m:oMath>
        <m:f>
          <m:fPr>
            <m:ctrlPr>
              <w:rPr>
                <w:rFonts w:ascii="Cambria Math" w:eastAsiaTheme="minorEastAsia" w:hAnsi="Cambria Math" w:cstheme="majorHAnsi"/>
                <w:sz w:val="24"/>
                <w:szCs w:val="24"/>
              </w:rPr>
            </m:ctrlPr>
          </m:fPr>
          <m:num>
            <m:r>
              <m:rPr>
                <m:sty m:val="p"/>
              </m:rPr>
              <w:rPr>
                <w:rFonts w:ascii="Cambria Math" w:eastAsiaTheme="minorEastAsia" w:hAnsi="Cambria Math" w:cstheme="majorHAnsi"/>
                <w:sz w:val="24"/>
                <w:szCs w:val="24"/>
              </w:rPr>
              <m:t>Θ</m:t>
            </m:r>
            <m:d>
              <m:dPr>
                <m:ctrlPr>
                  <w:rPr>
                    <w:rFonts w:ascii="Cambria Math" w:eastAsiaTheme="minorEastAsia" w:hAnsi="Cambria Math" w:cstheme="majorHAnsi"/>
                    <w:sz w:val="24"/>
                    <w:szCs w:val="24"/>
                  </w:rPr>
                </m:ctrlPr>
              </m:dPr>
              <m:e>
                <m:r>
                  <w:rPr>
                    <w:rFonts w:ascii="Cambria Math" w:eastAsiaTheme="minorEastAsia" w:hAnsi="Cambria Math" w:cstheme="majorHAnsi"/>
                    <w:sz w:val="24"/>
                    <w:szCs w:val="24"/>
                  </w:rPr>
                  <m:t>s</m:t>
                </m:r>
                <m:ctrlPr>
                  <w:rPr>
                    <w:rFonts w:ascii="Cambria Math" w:eastAsiaTheme="minorEastAsia" w:hAnsi="Cambria Math" w:cstheme="majorHAnsi"/>
                    <w:i/>
                    <w:sz w:val="24"/>
                    <w:szCs w:val="24"/>
                  </w:rPr>
                </m:ctrlPr>
              </m:e>
            </m:d>
          </m:num>
          <m:den>
            <m:r>
              <w:rPr>
                <w:rFonts w:ascii="Cambria Math" w:eastAsiaTheme="minorEastAsia" w:hAnsi="Cambria Math" w:cstheme="majorHAnsi"/>
                <w:sz w:val="24"/>
                <w:szCs w:val="24"/>
              </w:rPr>
              <m:t>U</m:t>
            </m:r>
            <m:d>
              <m:dPr>
                <m:ctrlPr>
                  <w:rPr>
                    <w:rFonts w:ascii="Cambria Math" w:eastAsiaTheme="minorEastAsia" w:hAnsi="Cambria Math" w:cstheme="majorHAnsi"/>
                    <w:sz w:val="24"/>
                    <w:szCs w:val="24"/>
                  </w:rPr>
                </m:ctrlPr>
              </m:dPr>
              <m:e>
                <m:r>
                  <w:rPr>
                    <w:rFonts w:ascii="Cambria Math" w:eastAsiaTheme="minorEastAsia" w:hAnsi="Cambria Math" w:cstheme="majorHAnsi"/>
                    <w:sz w:val="24"/>
                    <w:szCs w:val="24"/>
                  </w:rPr>
                  <m:t>s</m:t>
                </m:r>
                <m:ctrlPr>
                  <w:rPr>
                    <w:rFonts w:ascii="Cambria Math" w:eastAsiaTheme="minorEastAsia" w:hAnsi="Cambria Math" w:cstheme="majorHAnsi"/>
                    <w:i/>
                    <w:sz w:val="24"/>
                    <w:szCs w:val="24"/>
                  </w:rPr>
                </m:ctrlPr>
              </m:e>
            </m:d>
          </m:den>
        </m:f>
      </m:oMath>
    </w:p>
    <w:p w14:paraId="6A8689B2" w14:textId="77777777" w:rsidR="00D859F7" w:rsidRPr="00D859F7" w:rsidRDefault="00D859F7" w:rsidP="00D859F7">
      <w:pPr>
        <w:rPr>
          <w:rFonts w:ascii="Cambria Math" w:hAnsi="Cambria Math"/>
          <w:lang w:val="en-US"/>
        </w:rPr>
      </w:pPr>
    </w:p>
    <w:p w14:paraId="49F87FB0" w14:textId="77777777" w:rsidR="00D859F7" w:rsidRPr="00D859F7" w:rsidRDefault="00D859F7" w:rsidP="00D859F7">
      <w:pPr>
        <w:pStyle w:val="Heading2"/>
        <w:rPr>
          <w:rFonts w:eastAsiaTheme="minorEastAsia"/>
          <w:sz w:val="32"/>
          <w:szCs w:val="32"/>
          <w:lang w:val="en-US"/>
        </w:rPr>
      </w:pPr>
      <w:r w:rsidRPr="00D859F7">
        <w:rPr>
          <w:rFonts w:eastAsiaTheme="minorEastAsia"/>
          <w:sz w:val="32"/>
          <w:szCs w:val="32"/>
          <w:lang w:val="en-US"/>
        </w:rPr>
        <w:t>Characteristic Equation</w:t>
      </w:r>
    </w:p>
    <w:p w14:paraId="5D475834" w14:textId="77777777"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From the above block diagram these following relations can be deduced</w:t>
      </w:r>
    </w:p>
    <w:p w14:paraId="150FB7DB" w14:textId="77777777" w:rsidR="00D859F7" w:rsidRPr="00D859F7" w:rsidRDefault="00D859F7" w:rsidP="00D859F7">
      <w:pPr>
        <w:rPr>
          <w:rFonts w:ascii="Cambria Math" w:hAnsi="Cambria Math"/>
          <w:sz w:val="24"/>
          <w:szCs w:val="24"/>
          <w:lang w:val="en-US"/>
        </w:rPr>
      </w:pPr>
      <m:oMathPara>
        <m:oMath>
          <m:d>
            <m:dPr>
              <m:begChr m:val="["/>
              <m:endChr m:val="]"/>
              <m:ctrlPr>
                <w:rPr>
                  <w:rFonts w:ascii="Cambria Math" w:hAnsi="Cambria Math"/>
                  <w:i/>
                  <w:sz w:val="24"/>
                  <w:szCs w:val="24"/>
                  <w:lang w:val="en-US"/>
                </w:rPr>
              </m:ctrlPr>
            </m:d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r>
                    <w:rPr>
                      <w:rFonts w:ascii="Cambria Math" w:hAnsi="Cambria Math"/>
                      <w:sz w:val="24"/>
                      <w:szCs w:val="24"/>
                      <w:lang w:val="en-US"/>
                    </w:rPr>
                    <m:t>-X</m:t>
                  </m:r>
                </m:e>
              </m:d>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ref</m:t>
                      </m:r>
                    </m:sub>
                  </m:sSub>
                  <m:r>
                    <w:rPr>
                      <w:rFonts w:ascii="Cambria Math" w:hAnsi="Cambria Math"/>
                      <w:sz w:val="24"/>
                      <w:szCs w:val="24"/>
                      <w:lang w:val="en-US"/>
                    </w:rPr>
                    <m:t>-</m:t>
                  </m:r>
                  <m:r>
                    <m:rPr>
                      <m:sty m:val="p"/>
                    </m:rPr>
                    <w:rPr>
                      <w:rFonts w:ascii="Cambria Math" w:hAnsi="Cambria Math"/>
                      <w:sz w:val="24"/>
                      <w:szCs w:val="24"/>
                      <w:lang w:val="en-US"/>
                    </w:rPr>
                    <m:t>Θ</m:t>
                  </m:r>
                </m:e>
              </m:d>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d>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r>
            <w:rPr>
              <w:rFonts w:ascii="Cambria Math" w:hAnsi="Cambria Math"/>
              <w:sz w:val="24"/>
              <w:szCs w:val="24"/>
              <w:lang w:val="en-US"/>
            </w:rPr>
            <m:t>=X</m:t>
          </m:r>
          <m:r>
            <m:rPr>
              <m:sty m:val="p"/>
            </m:rPr>
            <w:rPr>
              <w:rFonts w:ascii="Cambria Math" w:hAnsi="Cambria Math"/>
              <w:sz w:val="24"/>
              <w:szCs w:val="24"/>
              <w:lang w:val="en-US"/>
            </w:rPr>
            <w:br/>
          </m:r>
        </m:oMath>
        <m:oMath>
          <m:d>
            <m:dPr>
              <m:begChr m:val="["/>
              <m:endChr m:val="]"/>
              <m:ctrlPr>
                <w:rPr>
                  <w:rFonts w:ascii="Cambria Math" w:hAnsi="Cambria Math"/>
                  <w:i/>
                  <w:sz w:val="24"/>
                  <w:szCs w:val="24"/>
                  <w:lang w:val="en-US"/>
                </w:rPr>
              </m:ctrlPr>
            </m:d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r>
                    <w:rPr>
                      <w:rFonts w:ascii="Cambria Math" w:hAnsi="Cambria Math"/>
                      <w:sz w:val="24"/>
                      <w:szCs w:val="24"/>
                      <w:lang w:val="en-US"/>
                    </w:rPr>
                    <m:t>-X</m:t>
                  </m:r>
                </m:e>
              </m:d>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ref</m:t>
                      </m:r>
                    </m:sub>
                  </m:sSub>
                  <m:r>
                    <w:rPr>
                      <w:rFonts w:ascii="Cambria Math" w:hAnsi="Cambria Math"/>
                      <w:sz w:val="24"/>
                      <w:szCs w:val="24"/>
                      <w:lang w:val="en-US"/>
                    </w:rPr>
                    <m:t>-</m:t>
                  </m:r>
                  <m:r>
                    <m:rPr>
                      <m:sty m:val="p"/>
                    </m:rPr>
                    <w:rPr>
                      <w:rFonts w:ascii="Cambria Math" w:hAnsi="Cambria Math"/>
                      <w:sz w:val="24"/>
                      <w:szCs w:val="24"/>
                      <w:lang w:val="en-US"/>
                    </w:rPr>
                    <m:t>Θ</m:t>
                  </m:r>
                </m:e>
              </m:d>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d>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r>
            <w:rPr>
              <w:rFonts w:ascii="Cambria Math" w:hAnsi="Cambria Math"/>
              <w:sz w:val="24"/>
              <w:szCs w:val="24"/>
              <w:lang w:val="en-US"/>
            </w:rPr>
            <m:t>=</m:t>
          </m:r>
          <m:r>
            <m:rPr>
              <m:sty m:val="p"/>
            </m:rPr>
            <w:rPr>
              <w:rFonts w:ascii="Cambria Math" w:hAnsi="Cambria Math"/>
              <w:sz w:val="24"/>
              <w:szCs w:val="24"/>
              <w:lang w:val="en-US"/>
            </w:rPr>
            <m:t>Θ</m:t>
          </m:r>
        </m:oMath>
      </m:oMathPara>
    </w:p>
    <w:p w14:paraId="170D14CB" w14:textId="77777777" w:rsidR="00D859F7" w:rsidRPr="00D859F7" w:rsidRDefault="00D859F7" w:rsidP="00D859F7">
      <w:pPr>
        <w:rPr>
          <w:rFonts w:asciiTheme="majorHAnsi" w:hAnsiTheme="majorHAnsi" w:cstheme="majorHAnsi"/>
          <w:sz w:val="24"/>
          <w:szCs w:val="24"/>
          <w:lang w:val="en-US"/>
        </w:rPr>
      </w:pPr>
      <w:proofErr w:type="gramStart"/>
      <w:r w:rsidRPr="00D859F7">
        <w:rPr>
          <w:rFonts w:asciiTheme="majorHAnsi" w:hAnsiTheme="majorHAnsi" w:cstheme="majorHAnsi"/>
          <w:sz w:val="24"/>
          <w:szCs w:val="24"/>
          <w:lang w:val="en-US"/>
        </w:rPr>
        <w:t>Where</w:t>
      </w:r>
      <w:proofErr w:type="gramEnd"/>
      <w:r w:rsidRPr="00D859F7">
        <w:rPr>
          <w:rFonts w:asciiTheme="majorHAnsi" w:hAnsiTheme="majorHAnsi" w:cstheme="majorHAnsi"/>
          <w:sz w:val="24"/>
          <w:szCs w:val="24"/>
          <w:lang w:val="en-US"/>
        </w:rPr>
        <w:t>,</w:t>
      </w:r>
    </w:p>
    <w:p w14:paraId="6BE3671E" w14:textId="77777777" w:rsidR="00D859F7" w:rsidRPr="00D859F7" w:rsidRDefault="00D859F7" w:rsidP="00D859F7">
      <w:pPr>
        <w:rPr>
          <w:rFonts w:ascii="Cambria Math" w:hAnsi="Cambria Math"/>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num>
            <m:den>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en>
          </m:f>
          <m:r>
            <w:rPr>
              <w:rFonts w:ascii="Cambria Math" w:hAnsi="Cambria Math"/>
              <w:sz w:val="24"/>
              <w:szCs w:val="24"/>
              <w:lang w:val="en-US"/>
            </w:rPr>
            <m:t xml:space="preserve"> </m:t>
          </m:r>
          <m:r>
            <m:rPr>
              <m:nor/>
            </m:rPr>
            <w:rPr>
              <w:rFonts w:ascii="Cambria Math" w:hAnsi="Cambria Math"/>
              <w:sz w:val="24"/>
              <w:szCs w:val="24"/>
              <w:lang w:val="en-US"/>
            </w:rPr>
            <m:t>and</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num>
            <m:den>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en>
          </m:f>
        </m:oMath>
      </m:oMathPara>
    </w:p>
    <w:p w14:paraId="0DF7CCA8" w14:textId="77777777"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The input-output relation can be written in matrix form as</w:t>
      </w:r>
    </w:p>
    <w:p w14:paraId="76730C17" w14:textId="77777777" w:rsidR="00D859F7" w:rsidRPr="00D859F7" w:rsidRDefault="00D859F7" w:rsidP="00D859F7">
      <w:pPr>
        <w:rPr>
          <w:rFonts w:ascii="Cambria Math" w:hAnsi="Cambria Math"/>
          <w:sz w:val="24"/>
          <w:szCs w:val="24"/>
          <w:lang w:val="en-US"/>
        </w:rPr>
      </w:pPr>
      <m:oMathPara>
        <m:oMath>
          <m:r>
            <w:rPr>
              <w:rFonts w:ascii="Cambria Math" w:hAnsi="Cambria Math"/>
              <w:sz w:val="24"/>
              <w:szCs w:val="24"/>
              <w:lang w:val="en-US"/>
            </w:rPr>
            <m:t>15·</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e>
                </m:mr>
                <m:mr>
                  <m:e>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ref</m:t>
                        </m:r>
                      </m:sub>
                    </m:sSub>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r>
                  <m:e>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X</m:t>
                    </m:r>
                  </m:e>
                </m:mr>
                <m:mr>
                  <m:e>
                    <m:r>
                      <m:rPr>
                        <m:sty m:val="p"/>
                      </m:rPr>
                      <w:rPr>
                        <w:rFonts w:ascii="Cambria Math" w:hAnsi="Cambria Math"/>
                        <w:sz w:val="24"/>
                        <w:szCs w:val="24"/>
                        <w:lang w:val="en-US"/>
                      </w:rPr>
                      <m:t>Θ</m:t>
                    </m:r>
                  </m:e>
                </m:mr>
              </m:m>
            </m:e>
          </m:d>
        </m:oMath>
      </m:oMathPara>
    </w:p>
    <w:p w14:paraId="39B2FCEC" w14:textId="77777777" w:rsidR="00D859F7" w:rsidRPr="00D859F7" w:rsidRDefault="00D859F7" w:rsidP="00D859F7">
      <w:pPr>
        <w:rPr>
          <w:rFonts w:asciiTheme="majorHAnsi" w:hAnsiTheme="majorHAnsi" w:cstheme="majorHAnsi"/>
          <w:sz w:val="24"/>
          <w:szCs w:val="24"/>
          <w:lang w:val="en-US"/>
        </w:rPr>
      </w:pPr>
    </w:p>
    <w:p w14:paraId="36A3BE00" w14:textId="6C84B224"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On simplification we get</w:t>
      </w:r>
    </w:p>
    <w:p w14:paraId="42BCD25A" w14:textId="77777777" w:rsidR="00D859F7" w:rsidRPr="00D859F7" w:rsidRDefault="00D859F7" w:rsidP="00D859F7">
      <w:pPr>
        <w:rPr>
          <w:rFonts w:ascii="Cambria Math" w:hAnsi="Cambria Math"/>
          <w:sz w:val="24"/>
          <w:szCs w:val="24"/>
          <w:lang w:val="en-US"/>
        </w:rPr>
      </w:pPr>
      <m:oMathPara>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X</m:t>
                    </m:r>
                  </m:e>
                </m:mr>
                <m:mr>
                  <m:e>
                    <m:r>
                      <m:rPr>
                        <m:sty m:val="p"/>
                      </m:rPr>
                      <w:rPr>
                        <w:rFonts w:ascii="Cambria Math" w:hAnsi="Cambria Math"/>
                        <w:sz w:val="24"/>
                        <w:szCs w:val="24"/>
                        <w:lang w:val="en-US"/>
                      </w:rPr>
                      <m:t>Θ</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15</m:t>
              </m:r>
            </m:num>
            <m:den>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den>
          </m:f>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r>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e>
                </m:mr>
                <m:mr>
                  <m:e>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ref</m:t>
                        </m:r>
                      </m:sub>
                    </m:sSub>
                  </m:e>
                </m:mr>
              </m:m>
            </m:e>
          </m:d>
        </m:oMath>
      </m:oMathPara>
    </w:p>
    <w:p w14:paraId="1B0E1CF0" w14:textId="77777777" w:rsidR="00D859F7" w:rsidRPr="00D859F7" w:rsidRDefault="00D859F7" w:rsidP="00D859F7">
      <w:pPr>
        <w:rPr>
          <w:rFonts w:asciiTheme="majorHAnsi" w:hAnsiTheme="majorHAnsi" w:cstheme="majorHAnsi"/>
          <w:sz w:val="24"/>
          <w:szCs w:val="24"/>
          <w:lang w:val="en-US"/>
        </w:rPr>
      </w:pPr>
    </w:p>
    <w:p w14:paraId="60DEA40E" w14:textId="229DCEAA"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Thus, the characteristic equation of the closed loop system is</w:t>
      </w:r>
    </w:p>
    <w:p w14:paraId="5848935D" w14:textId="77777777" w:rsidR="00D859F7" w:rsidRPr="00D859F7" w:rsidRDefault="00D859F7" w:rsidP="00D859F7">
      <w:pPr>
        <w:rPr>
          <w:rFonts w:ascii="Cambria Math" w:hAnsi="Cambria Math"/>
          <w:sz w:val="24"/>
          <w:szCs w:val="24"/>
          <w:lang w:val="en-US"/>
        </w:rPr>
      </w:pPr>
      <m:oMathPara>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r>
                  <m:e>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e>
                  <m:e>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e>
                </m:mr>
              </m:m>
            </m:e>
          </m:d>
          <m:r>
            <m:rPr>
              <m:aln/>
            </m:rPr>
            <w:rPr>
              <w:rFonts w:ascii="Cambria Math" w:hAnsi="Cambria Math"/>
              <w:sz w:val="24"/>
              <w:szCs w:val="24"/>
              <w:lang w:val="en-US"/>
            </w:rPr>
            <m:t>=0</m:t>
          </m:r>
          <m:r>
            <m:rPr>
              <m:sty m:val="p"/>
            </m:rPr>
            <w:rPr>
              <w:rFonts w:ascii="Cambria Math" w:hAnsi="Cambria Math"/>
              <w:sz w:val="24"/>
              <w:szCs w:val="24"/>
              <w:lang w:val="en-US"/>
            </w:rPr>
            <w:br/>
          </m:r>
        </m:oMath>
        <m:oMath>
          <m:r>
            <w:rPr>
              <w:rFonts w:ascii="Cambria Math" w:hAnsi="Cambria Math"/>
              <w:sz w:val="24"/>
              <w:szCs w:val="24"/>
              <w:lang w:val="en-US"/>
            </w:rPr>
            <m:t>⇒1+15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r>
            <m:rPr>
              <m:aln/>
            </m:rPr>
            <w:rPr>
              <w:rFonts w:ascii="Cambria Math" w:hAnsi="Cambria Math"/>
              <w:sz w:val="24"/>
              <w:szCs w:val="24"/>
              <w:lang w:val="en-US"/>
            </w:rPr>
            <m:t>=0</m:t>
          </m:r>
        </m:oMath>
      </m:oMathPara>
    </w:p>
    <w:p w14:paraId="734A2E4C" w14:textId="77777777" w:rsidR="00D859F7" w:rsidRPr="00EB091A" w:rsidRDefault="00D859F7" w:rsidP="00D859F7">
      <w:pPr>
        <w:pStyle w:val="Heading2"/>
        <w:rPr>
          <w:sz w:val="32"/>
          <w:szCs w:val="32"/>
          <w:lang w:val="en-US"/>
        </w:rPr>
      </w:pPr>
      <w:r w:rsidRPr="00EB091A">
        <w:rPr>
          <w:sz w:val="32"/>
          <w:szCs w:val="32"/>
          <w:lang w:val="en-US"/>
        </w:rPr>
        <w:t>Poles of 2</w:t>
      </w:r>
      <w:r w:rsidRPr="00EB091A">
        <w:rPr>
          <w:sz w:val="32"/>
          <w:szCs w:val="32"/>
          <w:vertAlign w:val="superscript"/>
          <w:lang w:val="en-US"/>
        </w:rPr>
        <w:t>nd</w:t>
      </w:r>
      <w:r w:rsidRPr="00EB091A">
        <w:rPr>
          <w:sz w:val="32"/>
          <w:szCs w:val="32"/>
          <w:lang w:val="en-US"/>
        </w:rPr>
        <w:t xml:space="preserve"> order system</w:t>
      </w:r>
    </w:p>
    <w:p w14:paraId="7FDF1FCD" w14:textId="77777777"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Given, a 2</w:t>
      </w:r>
      <w:r w:rsidRPr="00D859F7">
        <w:rPr>
          <w:rFonts w:asciiTheme="majorHAnsi" w:hAnsiTheme="majorHAnsi" w:cstheme="majorHAnsi"/>
          <w:sz w:val="24"/>
          <w:szCs w:val="24"/>
          <w:vertAlign w:val="superscript"/>
          <w:lang w:val="en-US"/>
        </w:rPr>
        <w:t>nd</w:t>
      </w:r>
      <w:r w:rsidRPr="00D859F7">
        <w:rPr>
          <w:rFonts w:asciiTheme="majorHAnsi" w:hAnsiTheme="majorHAnsi" w:cstheme="majorHAnsi"/>
          <w:sz w:val="24"/>
          <w:szCs w:val="24"/>
          <w:lang w:val="en-US"/>
        </w:rPr>
        <w:t xml:space="preserve"> order system with phase margin </w:t>
      </w:r>
      <m:oMath>
        <m:r>
          <w:rPr>
            <w:rFonts w:ascii="Cambria Math" w:hAnsi="Cambria Math" w:cstheme="majorHAnsi"/>
            <w:sz w:val="24"/>
            <w:szCs w:val="24"/>
            <w:lang w:val="en-US"/>
          </w:rPr>
          <m:t>60°</m:t>
        </m:r>
      </m:oMath>
      <w:r w:rsidRPr="00D859F7">
        <w:rPr>
          <w:rFonts w:asciiTheme="majorHAnsi" w:hAnsiTheme="majorHAnsi" w:cstheme="majorHAnsi"/>
          <w:sz w:val="24"/>
          <w:szCs w:val="24"/>
          <w:lang w:val="en-US"/>
        </w:rPr>
        <w:t xml:space="preserve"> and settling time of </w:t>
      </w:r>
      <m:oMath>
        <m:r>
          <w:rPr>
            <w:rFonts w:ascii="Cambria Math" w:hAnsi="Cambria Math" w:cstheme="majorHAnsi"/>
            <w:sz w:val="24"/>
            <w:szCs w:val="24"/>
            <w:lang w:val="en-US"/>
          </w:rPr>
          <m:t>5s</m:t>
        </m:r>
      </m:oMath>
      <w:r w:rsidRPr="00D859F7">
        <w:rPr>
          <w:rFonts w:asciiTheme="majorHAnsi" w:hAnsiTheme="majorHAnsi" w:cstheme="majorHAnsi"/>
          <w:sz w:val="24"/>
          <w:szCs w:val="24"/>
          <w:lang w:val="en-US"/>
        </w:rPr>
        <w:t>, can be characterized as</w:t>
      </w:r>
    </w:p>
    <w:p w14:paraId="2DD407F7" w14:textId="77777777" w:rsidR="00D859F7" w:rsidRPr="00D859F7" w:rsidRDefault="00D859F7" w:rsidP="00D859F7">
      <w:pPr>
        <w:rPr>
          <w:rFonts w:ascii="Cambria Math" w:hAnsi="Cambria Math"/>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
                <w:rPr>
                  <w:rFonts w:ascii="Cambria Math" w:hAnsi="Cambria Math"/>
                  <w:sz w:val="24"/>
                  <w:szCs w:val="24"/>
                  <w:lang w:val="en-US"/>
                </w:rPr>
                <m:t>s+</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den>
          </m:f>
        </m:oMath>
      </m:oMathPara>
    </w:p>
    <w:p w14:paraId="3A425863" w14:textId="77777777" w:rsidR="00D859F7" w:rsidRPr="00D859F7" w:rsidRDefault="00D859F7" w:rsidP="00D859F7">
      <w:pPr>
        <w:rPr>
          <w:rFonts w:ascii="Cambria Math" w:hAnsi="Cambria Math"/>
          <w:sz w:val="24"/>
          <w:szCs w:val="24"/>
          <w:lang w:val="en-US"/>
        </w:rPr>
      </w:pPr>
      <w:proofErr w:type="gramStart"/>
      <w:r w:rsidRPr="00D859F7">
        <w:rPr>
          <w:rFonts w:asciiTheme="majorHAnsi" w:hAnsiTheme="majorHAnsi" w:cstheme="majorHAnsi"/>
          <w:sz w:val="24"/>
          <w:szCs w:val="24"/>
          <w:lang w:val="en-US"/>
        </w:rPr>
        <w:t>Where</w:t>
      </w:r>
      <w:proofErr w:type="gramEnd"/>
      <w:r w:rsidRPr="00D859F7">
        <w:rPr>
          <w:rFonts w:ascii="Cambria Math" w:hAnsi="Cambria Math"/>
          <w:sz w:val="24"/>
          <w:szCs w:val="24"/>
          <w:lang w:val="en-US"/>
        </w:rPr>
        <w:t>,</w:t>
      </w:r>
    </w:p>
    <w:p w14:paraId="4D81CE11" w14:textId="77777777" w:rsidR="00D859F7" w:rsidRPr="00D859F7" w:rsidRDefault="00D859F7" w:rsidP="00D859F7">
      <w:pPr>
        <w:rPr>
          <w:rFonts w:ascii="Cambria Math" w:eastAsiaTheme="minorEastAsia" w:hAnsi="Cambria Math"/>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ϕ</m:t>
              </m:r>
            </m:e>
            <m:sub>
              <m:r>
                <w:rPr>
                  <w:rFonts w:ascii="Cambria Math" w:hAnsi="Cambria Math"/>
                  <w:sz w:val="24"/>
                  <w:szCs w:val="24"/>
                  <w:lang w:val="en-US"/>
                </w:rPr>
                <m:t>M</m:t>
              </m:r>
            </m:sub>
          </m:sSub>
          <m:r>
            <w:rPr>
              <w:rFonts w:ascii="Cambria Math" w:hAnsi="Cambria Math"/>
              <w:sz w:val="24"/>
              <w:szCs w:val="24"/>
              <w:lang w:val="en-US"/>
            </w:rPr>
            <m:t>=</m:t>
          </m:r>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tan</m:t>
                  </m:r>
                  <m:ctrlPr>
                    <w:rPr>
                      <w:rFonts w:ascii="Cambria Math" w:hAnsi="Cambria Math"/>
                      <w:sz w:val="24"/>
                      <w:szCs w:val="24"/>
                      <w:lang w:val="en-US"/>
                    </w:rPr>
                  </m:ctrlPr>
                </m:e>
                <m:sup>
                  <m:r>
                    <w:rPr>
                      <w:rFonts w:ascii="Cambria Math" w:hAnsi="Cambria Math"/>
                      <w:sz w:val="24"/>
                      <w:szCs w:val="24"/>
                      <w:lang w:val="en-US"/>
                    </w:rPr>
                    <m:t>-1</m:t>
                  </m:r>
                  <m:ctrlPr>
                    <w:rPr>
                      <w:rFonts w:ascii="Cambria Math" w:hAnsi="Cambria Math"/>
                      <w:sz w:val="24"/>
                      <w:szCs w:val="24"/>
                      <w:lang w:val="en-US"/>
                    </w:rPr>
                  </m:ctrlPr>
                </m:sup>
              </m:sSup>
            </m:fName>
            <m:e>
              <m:f>
                <m:fPr>
                  <m:ctrlPr>
                    <w:rPr>
                      <w:rFonts w:ascii="Cambria Math" w:hAnsi="Cambria Math"/>
                      <w:i/>
                      <w:sz w:val="24"/>
                      <w:szCs w:val="24"/>
                      <w:lang w:val="en-US"/>
                    </w:rPr>
                  </m:ctrlPr>
                </m:fPr>
                <m:num>
                  <m:r>
                    <w:rPr>
                      <w:rFonts w:ascii="Cambria Math" w:hAnsi="Cambria Math"/>
                      <w:sz w:val="24"/>
                      <w:szCs w:val="24"/>
                      <w:lang w:val="en-US"/>
                    </w:rPr>
                    <m:t>2ξ</m:t>
                  </m:r>
                </m:num>
                <m:den>
                  <m:rad>
                    <m:radPr>
                      <m:degHide m:val="1"/>
                      <m:ctrlPr>
                        <w:rPr>
                          <w:rFonts w:ascii="Cambria Math" w:hAnsi="Cambria Math"/>
                          <w:i/>
                          <w:sz w:val="24"/>
                          <w:szCs w:val="24"/>
                          <w:lang w:val="en-US"/>
                        </w:rPr>
                      </m:ctrlPr>
                    </m:radPr>
                    <m:deg/>
                    <m:e>
                      <m:rad>
                        <m:radPr>
                          <m:degHide m:val="1"/>
                          <m:ctrlPr>
                            <w:rPr>
                              <w:rFonts w:ascii="Cambria Math" w:hAnsi="Cambria Math"/>
                              <w:i/>
                              <w:sz w:val="24"/>
                              <w:szCs w:val="24"/>
                              <w:lang w:val="en-US"/>
                            </w:rPr>
                          </m:ctrlPr>
                        </m:radPr>
                        <m:deg/>
                        <m:e>
                          <m:r>
                            <w:rPr>
                              <w:rFonts w:ascii="Cambria Math" w:hAnsi="Cambria Math"/>
                              <w:sz w:val="24"/>
                              <w:szCs w:val="24"/>
                              <w:lang w:val="en-US"/>
                            </w:rPr>
                            <m:t>1+4</m:t>
                          </m:r>
                          <m:sSup>
                            <m:sSupPr>
                              <m:ctrlPr>
                                <w:rPr>
                                  <w:rFonts w:ascii="Cambria Math" w:hAnsi="Cambria Math"/>
                                  <w:i/>
                                  <w:sz w:val="24"/>
                                  <w:szCs w:val="24"/>
                                  <w:lang w:val="en-US"/>
                                </w:rPr>
                              </m:ctrlPr>
                            </m:sSupPr>
                            <m:e>
                              <m:r>
                                <w:rPr>
                                  <w:rFonts w:ascii="Cambria Math" w:hAnsi="Cambria Math"/>
                                  <w:sz w:val="24"/>
                                  <w:szCs w:val="24"/>
                                  <w:lang w:val="en-US"/>
                                </w:rPr>
                                <m:t>ξ</m:t>
                              </m:r>
                            </m:e>
                            <m:sup>
                              <m:r>
                                <w:rPr>
                                  <w:rFonts w:ascii="Cambria Math" w:hAnsi="Cambria Math"/>
                                  <w:sz w:val="24"/>
                                  <w:szCs w:val="24"/>
                                  <w:lang w:val="en-US"/>
                                </w:rPr>
                                <m:t>2</m:t>
                              </m:r>
                            </m:sup>
                          </m:sSup>
                        </m:e>
                      </m:rad>
                      <m:r>
                        <w:rPr>
                          <w:rFonts w:ascii="Cambria Math" w:hAnsi="Cambria Math"/>
                          <w:sz w:val="24"/>
                          <w:szCs w:val="24"/>
                          <w:lang w:val="en-US"/>
                        </w:rPr>
                        <m:t>-2</m:t>
                      </m:r>
                      <m:sSup>
                        <m:sSupPr>
                          <m:ctrlPr>
                            <w:rPr>
                              <w:rFonts w:ascii="Cambria Math" w:hAnsi="Cambria Math"/>
                              <w:i/>
                              <w:sz w:val="24"/>
                              <w:szCs w:val="24"/>
                              <w:lang w:val="en-US"/>
                            </w:rPr>
                          </m:ctrlPr>
                        </m:sSupPr>
                        <m:e>
                          <m:r>
                            <w:rPr>
                              <w:rFonts w:ascii="Cambria Math" w:hAnsi="Cambria Math"/>
                              <w:sz w:val="24"/>
                              <w:szCs w:val="24"/>
                              <w:lang w:val="en-US"/>
                            </w:rPr>
                            <m:t>ξ</m:t>
                          </m:r>
                        </m:e>
                        <m:sup>
                          <m:r>
                            <w:rPr>
                              <w:rFonts w:ascii="Cambria Math" w:hAnsi="Cambria Math"/>
                              <w:sz w:val="24"/>
                              <w:szCs w:val="24"/>
                              <w:lang w:val="en-US"/>
                            </w:rPr>
                            <m:t>2</m:t>
                          </m:r>
                        </m:sup>
                      </m:sSup>
                    </m:e>
                  </m:rad>
                </m:den>
              </m:f>
            </m:e>
          </m:fun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r>
            <w:rPr>
              <w:rFonts w:ascii="Cambria Math" w:hAnsi="Cambria Math"/>
              <w:sz w:val="24"/>
              <w:szCs w:val="24"/>
              <w:lang w:val="en-US"/>
            </w:rPr>
            <m:t xml:space="preserve"> </m:t>
          </m:r>
          <m:r>
            <m:rPr>
              <m:nor/>
            </m:rPr>
            <w:rPr>
              <w:rFonts w:ascii="Cambria Math" w:hAnsi="Cambria Math"/>
              <w:sz w:val="24"/>
              <w:szCs w:val="24"/>
              <w:lang w:val="en-US"/>
            </w:rPr>
            <m:t>and</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s</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den>
          </m:f>
          <m:r>
            <w:rPr>
              <w:rFonts w:ascii="Cambria Math" w:hAnsi="Cambria Math"/>
              <w:sz w:val="24"/>
              <w:szCs w:val="24"/>
              <w:lang w:val="en-US"/>
            </w:rPr>
            <m:t>=5</m:t>
          </m:r>
        </m:oMath>
      </m:oMathPara>
    </w:p>
    <w:p w14:paraId="1E4596A6" w14:textId="078C1F00" w:rsidR="00D859F7" w:rsidRPr="00D859F7" w:rsidRDefault="00D859F7" w:rsidP="00D859F7">
      <w:pPr>
        <w:rPr>
          <w:rFonts w:ascii="Cambria Math" w:hAnsi="Cambria Math"/>
          <w:sz w:val="24"/>
          <w:szCs w:val="24"/>
          <w:lang w:val="en-US"/>
        </w:rPr>
      </w:pPr>
      <m:oMathPara>
        <m:oMath>
          <m:r>
            <m:rPr>
              <m:sty m:val="p"/>
            </m:rPr>
            <w:rPr>
              <w:rFonts w:ascii="Cambria Math" w:hAnsi="Cambria Math"/>
              <w:sz w:val="24"/>
              <w:szCs w:val="24"/>
              <w:lang w:val="en-US"/>
            </w:rPr>
            <w:br/>
          </m:r>
        </m:oMath>
        <m:oMath>
          <m:r>
            <w:rPr>
              <w:rFonts w:ascii="Cambria Math" w:hAnsi="Cambria Math"/>
              <w:sz w:val="24"/>
              <w:szCs w:val="24"/>
              <w:lang w:val="en-US"/>
            </w:rPr>
            <m:t>⇒ξ=0.</m:t>
          </m:r>
          <m:r>
            <w:rPr>
              <w:rFonts w:ascii="Cambria Math" w:hAnsi="Cambria Math"/>
              <w:sz w:val="24"/>
              <w:szCs w:val="24"/>
              <w:lang w:val="en-US"/>
            </w:rPr>
            <m:t>6124</m:t>
          </m:r>
          <m:r>
            <w:rPr>
              <w:rFonts w:ascii="Cambria Math" w:hAnsi="Cambria Math"/>
              <w:sz w:val="24"/>
              <w:szCs w:val="24"/>
              <w:lang w:val="en-US"/>
            </w:rPr>
            <m:t xml:space="preserve"> </m:t>
          </m:r>
          <m:r>
            <m:rPr>
              <m:nor/>
            </m:rPr>
            <w:rPr>
              <w:rFonts w:ascii="Cambria Math" w:hAnsi="Cambria Math"/>
              <w:sz w:val="24"/>
              <w:szCs w:val="24"/>
              <w:lang w:val="en-US"/>
            </w:rPr>
            <m:t>and</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
            <w:rPr>
              <w:rFonts w:ascii="Cambria Math" w:hAnsi="Cambria Math"/>
              <w:sz w:val="24"/>
              <w:szCs w:val="24"/>
              <w:lang w:val="en-US"/>
            </w:rPr>
            <m:t>=1.</m:t>
          </m:r>
          <m:r>
            <w:rPr>
              <w:rFonts w:ascii="Cambria Math" w:hAnsi="Cambria Math"/>
              <w:sz w:val="24"/>
              <w:szCs w:val="24"/>
              <w:lang w:val="en-US"/>
            </w:rPr>
            <m:t>3063</m:t>
          </m:r>
        </m:oMath>
      </m:oMathPara>
    </w:p>
    <w:p w14:paraId="25B359B1" w14:textId="77777777" w:rsidR="00D859F7" w:rsidRPr="00D859F7" w:rsidRDefault="00D859F7" w:rsidP="00D859F7">
      <w:pPr>
        <w:rPr>
          <w:rFonts w:asciiTheme="majorHAnsi" w:hAnsiTheme="majorHAnsi" w:cstheme="majorHAnsi"/>
          <w:sz w:val="24"/>
          <w:szCs w:val="24"/>
          <w:lang w:val="en-US"/>
        </w:rPr>
      </w:pPr>
    </w:p>
    <w:p w14:paraId="6EB1191F" w14:textId="749F7E0B" w:rsidR="00D859F7" w:rsidRPr="00D859F7" w:rsidRDefault="00D859F7" w:rsidP="00D859F7">
      <w:pPr>
        <w:rPr>
          <w:rFonts w:asciiTheme="majorHAnsi" w:hAnsiTheme="majorHAnsi" w:cstheme="majorHAnsi"/>
          <w:sz w:val="24"/>
          <w:szCs w:val="24"/>
          <w:lang w:val="en-US"/>
        </w:rPr>
      </w:pPr>
      <w:r w:rsidRPr="00D859F7">
        <w:rPr>
          <w:rFonts w:asciiTheme="majorHAnsi" w:hAnsiTheme="majorHAnsi" w:cstheme="majorHAnsi"/>
          <w:sz w:val="24"/>
          <w:szCs w:val="24"/>
          <w:lang w:val="en-US"/>
        </w:rPr>
        <w:t>Therefore, the poles of the system can be given as</w:t>
      </w:r>
    </w:p>
    <w:p w14:paraId="1B1DAAA8" w14:textId="6BE5C136" w:rsidR="00D859F7" w:rsidRPr="00EB091A" w:rsidRDefault="00D859F7" w:rsidP="00D859F7">
      <w:pPr>
        <w:rPr>
          <w:rFonts w:ascii="Cambria Math" w:eastAsiaTheme="minorEastAsia" w:hAnsi="Cambria Math"/>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r>
            <m:rPr>
              <m:aln/>
            </m:rPr>
            <w:rPr>
              <w:rFonts w:ascii="Cambria Math" w:hAnsi="Cambria Math"/>
              <w:sz w:val="24"/>
              <w:szCs w:val="24"/>
              <w:lang w:val="en-US"/>
            </w:rPr>
            <m:t>=-ξ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
            <w:rPr>
              <w:rFonts w:ascii="Cambria Math" w:hAnsi="Cambria Math"/>
              <w:sz w:val="24"/>
              <w:szCs w:val="24"/>
              <w:lang w:val="en-US"/>
            </w:rPr>
            <m:t>±j</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ad>
            <m:radPr>
              <m:degHide m:val="1"/>
              <m:ctrlPr>
                <w:rPr>
                  <w:rFonts w:ascii="Cambria Math" w:hAnsi="Cambria Math"/>
                  <w:i/>
                  <w:sz w:val="24"/>
                  <w:szCs w:val="24"/>
                  <w:lang w:val="en-US"/>
                </w:rPr>
              </m:ctrlPr>
            </m:radPr>
            <m:deg/>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ξ</m:t>
                  </m:r>
                </m:e>
                <m:sup>
                  <m:r>
                    <w:rPr>
                      <w:rFonts w:ascii="Cambria Math" w:hAnsi="Cambria Math"/>
                      <w:sz w:val="24"/>
                      <w:szCs w:val="24"/>
                      <w:lang w:val="en-US"/>
                    </w:rPr>
                    <m:t>2</m:t>
                  </m:r>
                </m:sup>
              </m:sSup>
            </m:e>
          </m:rad>
          <m:r>
            <m:rPr>
              <m:sty m:val="p"/>
            </m:rPr>
            <w:rPr>
              <w:rFonts w:ascii="Cambria Math" w:hAnsi="Cambria Math"/>
              <w:sz w:val="24"/>
              <w:szCs w:val="24"/>
              <w:lang w:val="en-US"/>
            </w:rPr>
            <w:br/>
          </m:r>
        </m:oMath>
        <m:oMath>
          <m:r>
            <m:rPr>
              <m:aln/>
            </m:rPr>
            <w:rPr>
              <w:rFonts w:ascii="Cambria Math" w:hAnsi="Cambria Math"/>
              <w:sz w:val="24"/>
              <w:szCs w:val="24"/>
              <w:lang w:val="en-US"/>
            </w:rPr>
            <m:t>=-0.8</m:t>
          </m:r>
          <m:r>
            <w:rPr>
              <w:rFonts w:ascii="Cambria Math" w:hAnsi="Cambria Math"/>
              <w:sz w:val="24"/>
              <w:szCs w:val="24"/>
              <w:lang w:val="en-US"/>
            </w:rPr>
            <m:t>294</m:t>
          </m:r>
          <m:r>
            <w:rPr>
              <w:rFonts w:ascii="Cambria Math" w:hAnsi="Cambria Math"/>
              <w:sz w:val="24"/>
              <w:szCs w:val="24"/>
              <w:lang w:val="en-US"/>
            </w:rPr>
            <m:t>±j</m:t>
          </m:r>
          <m:r>
            <w:rPr>
              <w:rFonts w:ascii="Cambria Math" w:hAnsi="Cambria Math"/>
              <w:sz w:val="24"/>
              <w:szCs w:val="24"/>
              <w:lang w:val="en-US"/>
            </w:rPr>
            <m:t>1.0327</m:t>
          </m:r>
        </m:oMath>
      </m:oMathPara>
    </w:p>
    <w:p w14:paraId="3924F529" w14:textId="77777777" w:rsidR="00EB091A" w:rsidRDefault="00EB091A" w:rsidP="00D859F7">
      <w:pPr>
        <w:rPr>
          <w:rFonts w:ascii="Cambria Math" w:eastAsiaTheme="minorEastAsia" w:hAnsi="Cambria Math"/>
          <w:sz w:val="24"/>
          <w:szCs w:val="24"/>
          <w:lang w:val="en-US"/>
        </w:rPr>
      </w:pPr>
    </w:p>
    <w:p w14:paraId="32B99925" w14:textId="77777777" w:rsidR="00EB091A" w:rsidRPr="00EB091A" w:rsidRDefault="00EB091A" w:rsidP="00EB091A">
      <w:pPr>
        <w:pStyle w:val="Heading2"/>
        <w:rPr>
          <w:sz w:val="32"/>
          <w:szCs w:val="32"/>
          <w:lang w:val="en-US"/>
        </w:rPr>
      </w:pPr>
      <w:r w:rsidRPr="00EB091A">
        <w:rPr>
          <w:sz w:val="32"/>
          <w:szCs w:val="32"/>
          <w:lang w:val="en-US"/>
        </w:rPr>
        <w:t>Pole Approximation</w:t>
      </w:r>
    </w:p>
    <w:p w14:paraId="1534FA5C" w14:textId="77777777" w:rsidR="00EB091A" w:rsidRPr="00EB091A" w:rsidRDefault="00EB091A" w:rsidP="00EB091A">
      <w:pPr>
        <w:rPr>
          <w:rFonts w:asciiTheme="majorHAnsi" w:hAnsiTheme="majorHAnsi" w:cstheme="majorHAnsi"/>
          <w:sz w:val="24"/>
          <w:szCs w:val="24"/>
          <w:lang w:val="en-US"/>
        </w:rPr>
      </w:pPr>
      <w:r w:rsidRPr="00EB091A">
        <w:rPr>
          <w:rFonts w:asciiTheme="majorHAnsi" w:hAnsiTheme="majorHAnsi" w:cstheme="majorHAnsi"/>
          <w:sz w:val="24"/>
          <w:szCs w:val="24"/>
          <w:lang w:val="en-US"/>
        </w:rPr>
        <w:t xml:space="preserve">The characteristic equation of the closed loop system as obtained previously with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G</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G</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C</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C</m:t>
            </m:r>
          </m:e>
          <m:sub>
            <m:r>
              <w:rPr>
                <w:rFonts w:ascii="Cambria Math" w:hAnsi="Cambria Math" w:cstheme="majorHAnsi"/>
                <w:sz w:val="24"/>
                <w:szCs w:val="24"/>
                <w:lang w:val="en-US"/>
              </w:rPr>
              <m:t>2</m:t>
            </m:r>
          </m:sub>
        </m:sSub>
      </m:oMath>
      <w:r w:rsidRPr="00EB091A">
        <w:rPr>
          <w:rFonts w:asciiTheme="majorHAnsi" w:hAnsiTheme="majorHAnsi" w:cstheme="majorHAnsi"/>
          <w:sz w:val="24"/>
          <w:szCs w:val="24"/>
          <w:lang w:val="en-US"/>
        </w:rPr>
        <w:t xml:space="preserve"> substituted is</w:t>
      </w:r>
    </w:p>
    <w:p w14:paraId="139FF36B" w14:textId="77777777" w:rsidR="00EB091A" w:rsidRPr="00EB091A" w:rsidRDefault="00EB091A" w:rsidP="00EB091A">
      <w:pPr>
        <w:rPr>
          <w:rFonts w:asciiTheme="majorHAnsi" w:eastAsiaTheme="minorEastAsia" w:hAnsiTheme="majorHAnsi" w:cstheme="majorHAnsi"/>
          <w:sz w:val="24"/>
          <w:szCs w:val="24"/>
          <w:lang w:val="en-US"/>
        </w:rPr>
      </w:pPr>
      <m:oMathPara>
        <m:oMathParaPr>
          <m:jc m:val="center"/>
        </m:oMathParaPr>
        <m:oMath>
          <m:r>
            <w:rPr>
              <w:rFonts w:ascii="Cambria Math" w:hAnsi="Cambria Math"/>
              <w:sz w:val="24"/>
              <w:szCs w:val="24"/>
              <w:lang w:val="en-US"/>
            </w:rPr>
            <m:t>1+15⋅</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e>
              </m:d>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num>
            <m:den>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en>
          </m:f>
          <m:r>
            <w:rPr>
              <w:rFonts w:ascii="Cambria Math" w:hAnsi="Cambria Math"/>
              <w:sz w:val="24"/>
              <w:szCs w:val="24"/>
              <w:lang w:val="en-US"/>
            </w:rPr>
            <m:t>+15⋅</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num>
            <m:den>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num>
            <m:den>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en>
          </m:f>
          <m:r>
            <w:rPr>
              <w:rFonts w:ascii="Cambria Math" w:hAnsi="Cambria Math"/>
              <w:sz w:val="24"/>
              <w:szCs w:val="24"/>
              <w:lang w:val="en-US"/>
            </w:rPr>
            <m:t>=0</m:t>
          </m:r>
        </m:oMath>
      </m:oMathPara>
    </w:p>
    <w:p w14:paraId="2C754DB3" w14:textId="4D32D46D" w:rsidR="00EB091A" w:rsidRPr="00EB091A" w:rsidRDefault="00EB091A" w:rsidP="00EB091A">
      <w:pPr>
        <w:rPr>
          <w:rFonts w:ascii="Cambria Math" w:hAnsi="Cambria Math"/>
          <w:sz w:val="24"/>
          <w:szCs w:val="24"/>
          <w:lang w:val="en-US"/>
        </w:rPr>
      </w:pPr>
      <m:oMathPara>
        <m:oMathParaPr>
          <m:jc m:val="center"/>
        </m:oMathParaPr>
        <m:oMath>
          <m:r>
            <m:rPr>
              <m:sty m:val="p"/>
            </m:rPr>
            <w:rPr>
              <w:rFonts w:ascii="Cambria Math" w:hAnsi="Cambria Math"/>
              <w:sz w:val="24"/>
              <w:szCs w:val="24"/>
              <w:lang w:val="en-US"/>
            </w:rPr>
            <w:br/>
          </m:r>
        </m:oMath>
        <m:oMath>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5</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4</m:t>
              </m:r>
            </m:sup>
          </m:sSup>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e>
          </m:d>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3</m:t>
              </m:r>
            </m:sup>
          </m:sSup>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e>
          </m:d>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r>
            <w:rPr>
              <w:rFonts w:ascii="Cambria Math" w:hAnsi="Cambria Math"/>
              <w:sz w:val="24"/>
              <w:szCs w:val="24"/>
              <w:lang w:val="en-US"/>
            </w:rPr>
            <m:t>s</m:t>
          </m:r>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r>
            <w:rPr>
              <w:rFonts w:ascii="Cambria Math" w:hAnsi="Cambria Math"/>
              <w:sz w:val="24"/>
              <w:szCs w:val="24"/>
              <w:lang w:val="en-US"/>
            </w:rPr>
            <m:t>=0</m:t>
          </m:r>
        </m:oMath>
      </m:oMathPara>
    </w:p>
    <w:p w14:paraId="2B32A14C" w14:textId="77777777" w:rsidR="00EB091A" w:rsidRPr="00EB091A" w:rsidRDefault="00EB091A" w:rsidP="00EB091A">
      <w:pPr>
        <w:rPr>
          <w:rFonts w:asciiTheme="majorHAnsi" w:hAnsiTheme="majorHAnsi" w:cstheme="majorHAnsi"/>
          <w:sz w:val="24"/>
          <w:szCs w:val="24"/>
          <w:lang w:val="en-US"/>
        </w:rPr>
      </w:pPr>
      <w:proofErr w:type="gramStart"/>
      <w:r w:rsidRPr="00EB091A">
        <w:rPr>
          <w:rFonts w:asciiTheme="majorHAnsi" w:hAnsiTheme="majorHAnsi" w:cstheme="majorHAnsi"/>
          <w:sz w:val="24"/>
          <w:szCs w:val="24"/>
          <w:lang w:val="en-US"/>
        </w:rPr>
        <w:t>Where</w:t>
      </w:r>
      <w:proofErr w:type="gramEnd"/>
    </w:p>
    <w:p w14:paraId="06550927" w14:textId="77777777" w:rsidR="00EB091A" w:rsidRPr="00EB091A" w:rsidRDefault="00EB091A" w:rsidP="00EB091A">
      <w:pPr>
        <w:rPr>
          <w:rFonts w:asciiTheme="majorHAnsi" w:eastAsiaTheme="minorEastAsia" w:hAnsiTheme="majorHAnsi" w:cstheme="majorHAnsi"/>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g</m:t>
              </m:r>
            </m:num>
            <m:den>
              <m:r>
                <w:rPr>
                  <w:rFonts w:ascii="Cambria Math" w:hAnsi="Cambria Math"/>
                  <w:sz w:val="24"/>
                  <w:szCs w:val="24"/>
                  <w:lang w:val="en-US"/>
                </w:rPr>
                <m:t>Ml</m:t>
              </m:r>
            </m:den>
          </m:f>
        </m:oMath>
      </m:oMathPara>
    </w:p>
    <w:p w14:paraId="7F1EAF08" w14:textId="47A38365" w:rsidR="00EB091A" w:rsidRPr="00FF1955" w:rsidRDefault="00EB091A" w:rsidP="00D859F7">
      <w:pPr>
        <w:rPr>
          <w:rFonts w:ascii="Cambria Math" w:hAnsi="Cambria Math"/>
          <w:sz w:val="24"/>
          <w:szCs w:val="24"/>
          <w:lang w:val="en-US"/>
        </w:rPr>
      </w:pPr>
      <m:oMathPara>
        <m:oMath>
          <m:r>
            <m:rPr>
              <m:sty m:val="p"/>
            </m:rPr>
            <w:rPr>
              <w:rFonts w:ascii="Cambria Math" w:hAnsi="Cambria Math"/>
              <w:sz w:val="24"/>
              <w:szCs w:val="24"/>
              <w:lang w:val="en-US"/>
            </w:rPr>
            <w:br/>
          </m:r>
        </m:oMath>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M+m</m:t>
                  </m:r>
                </m:e>
              </m:d>
              <m:r>
                <w:rPr>
                  <w:rFonts w:ascii="Cambria Math" w:hAnsi="Cambria Math"/>
                  <w:sz w:val="24"/>
                  <w:szCs w:val="24"/>
                  <w:lang w:val="en-US"/>
                </w:rPr>
                <m:t>g</m:t>
              </m:r>
            </m:num>
            <m:den>
              <m:r>
                <w:rPr>
                  <w:rFonts w:ascii="Cambria Math" w:hAnsi="Cambria Math"/>
                  <w:sz w:val="24"/>
                  <w:szCs w:val="24"/>
                  <w:lang w:val="en-US"/>
                </w:rPr>
                <m:t>Ml</m:t>
              </m:r>
            </m:den>
          </m:f>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Ml</m:t>
              </m:r>
            </m:den>
          </m:f>
        </m:oMath>
      </m:oMathPara>
    </w:p>
    <w:p w14:paraId="4E204D59" w14:textId="77777777" w:rsidR="00FF1955" w:rsidRDefault="00FF1955" w:rsidP="00D859F7">
      <w:pPr>
        <w:rPr>
          <w:rFonts w:ascii="Cambria Math" w:hAnsi="Cambria Math"/>
          <w:sz w:val="24"/>
          <w:szCs w:val="24"/>
          <w:lang w:val="en-US"/>
        </w:rPr>
      </w:pPr>
    </w:p>
    <w:p w14:paraId="78F9869C" w14:textId="17AE19BE" w:rsidR="00FF1955" w:rsidRDefault="00FF1955" w:rsidP="00FF1955">
      <w:pPr>
        <w:rPr>
          <w:rFonts w:asciiTheme="majorHAnsi" w:hAnsiTheme="majorHAnsi" w:cstheme="majorHAnsi"/>
          <w:sz w:val="24"/>
          <w:szCs w:val="24"/>
          <w:lang w:val="en-US"/>
        </w:rPr>
      </w:pPr>
      <w:r w:rsidRPr="00FF1955">
        <w:rPr>
          <w:rFonts w:asciiTheme="majorHAnsi" w:hAnsiTheme="majorHAnsi" w:cstheme="majorHAnsi"/>
          <w:sz w:val="24"/>
          <w:szCs w:val="24"/>
          <w:lang w:val="en-US"/>
        </w:rPr>
        <w:t>It is observed that the characteristic equation is of 5</w:t>
      </w:r>
      <w:r w:rsidRPr="00FF1955">
        <w:rPr>
          <w:rFonts w:asciiTheme="majorHAnsi" w:hAnsiTheme="majorHAnsi" w:cstheme="majorHAnsi"/>
          <w:sz w:val="24"/>
          <w:szCs w:val="24"/>
          <w:vertAlign w:val="superscript"/>
          <w:lang w:val="en-US"/>
        </w:rPr>
        <w:t>th</w:t>
      </w:r>
      <w:r w:rsidRPr="00FF1955">
        <w:rPr>
          <w:rFonts w:asciiTheme="majorHAnsi" w:hAnsiTheme="majorHAnsi" w:cstheme="majorHAnsi"/>
          <w:sz w:val="24"/>
          <w:szCs w:val="24"/>
          <w:lang w:val="en-US"/>
        </w:rPr>
        <w:t xml:space="preserve"> order, with parameters</w:t>
      </w:r>
      <w:r w:rsidRPr="00FF1955">
        <w:rPr>
          <w:rFonts w:ascii="Cambria Math" w:hAnsi="Cambria Math"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0</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a</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a</m:t>
            </m:r>
          </m:e>
          <m:sub>
            <m:r>
              <w:rPr>
                <w:rFonts w:ascii="Cambria Math" w:hAnsi="Cambria Math" w:cstheme="majorHAnsi"/>
                <w:sz w:val="24"/>
                <w:szCs w:val="24"/>
                <w:lang w:val="en-US"/>
              </w:rPr>
              <m:t>0</m:t>
            </m:r>
          </m:sub>
        </m:sSub>
        <m:r>
          <w:rPr>
            <w:rFonts w:ascii="Cambria Math" w:hAnsi="Cambria Math" w:cstheme="majorHAnsi"/>
            <w:sz w:val="24"/>
            <w:szCs w:val="24"/>
            <w:lang w:val="en-US"/>
          </w:rPr>
          <m:t xml:space="preserve">, </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q</m:t>
            </m:r>
          </m:e>
          <m:sub>
            <m:r>
              <w:rPr>
                <w:rFonts w:ascii="Cambria Math" w:hAnsi="Cambria Math" w:cstheme="majorHAnsi"/>
                <w:sz w:val="24"/>
                <w:szCs w:val="24"/>
                <w:lang w:val="en-US"/>
              </w:rPr>
              <m:t>0</m:t>
            </m:r>
          </m:sub>
        </m:sSub>
      </m:oMath>
      <w:r w:rsidRPr="00FF1955">
        <w:rPr>
          <w:rFonts w:ascii="Cambria Math" w:hAnsi="Cambria Math" w:cstheme="majorHAnsi"/>
          <w:sz w:val="24"/>
          <w:szCs w:val="24"/>
          <w:lang w:val="en-US"/>
        </w:rPr>
        <w:t xml:space="preserve">. </w:t>
      </w:r>
      <w:r w:rsidRPr="00FF1955">
        <w:rPr>
          <w:rFonts w:asciiTheme="majorHAnsi" w:hAnsiTheme="majorHAnsi" w:cstheme="majorHAnsi"/>
          <w:sz w:val="24"/>
          <w:szCs w:val="24"/>
          <w:lang w:val="en-US"/>
        </w:rPr>
        <w:t>We need the design it such that two poles of the characteristic equation are same as the ones obtained for the second order system and the other three should have real parts at least 10 times greater than the first two.</w:t>
      </w:r>
    </w:p>
    <w:p w14:paraId="6C661BF4" w14:textId="0D1E464C" w:rsidR="00FF1955" w:rsidRDefault="00FF1955" w:rsidP="00FF1955">
      <w:pPr>
        <w:rPr>
          <w:rFonts w:asciiTheme="majorHAnsi" w:hAnsiTheme="majorHAnsi" w:cstheme="majorHAnsi"/>
          <w:sz w:val="24"/>
          <w:szCs w:val="24"/>
          <w:lang w:val="en-US"/>
        </w:rPr>
      </w:pPr>
      <w:r w:rsidRPr="00FF1955">
        <w:rPr>
          <w:rFonts w:asciiTheme="majorHAnsi" w:hAnsiTheme="majorHAnsi" w:cstheme="majorHAnsi"/>
          <w:sz w:val="24"/>
          <w:szCs w:val="24"/>
          <w:lang w:val="en-US"/>
        </w:rPr>
        <w:t xml:space="preserve">Let the other poles be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2</m:t>
            </m:r>
          </m:sub>
        </m:sSub>
        <m:r>
          <w:rPr>
            <w:rFonts w:ascii="Cambria Math" w:hAnsi="Cambria Math" w:cstheme="majorHAnsi"/>
            <w:sz w:val="24"/>
            <w:szCs w:val="24"/>
            <w:lang w:val="en-US"/>
          </w:rPr>
          <m:t xml:space="preserve"> </m:t>
        </m:r>
        <m:r>
          <m:rPr>
            <m:nor/>
          </m:rPr>
          <w:rPr>
            <w:rFonts w:asciiTheme="majorHAnsi" w:hAnsiTheme="majorHAnsi" w:cstheme="majorHAnsi"/>
            <w:sz w:val="24"/>
            <w:szCs w:val="24"/>
            <w:lang w:val="en-US"/>
          </w:rPr>
          <m:t>and</m:t>
        </m:r>
        <m:r>
          <w:rPr>
            <w:rFonts w:ascii="Cambria Math" w:hAnsi="Cambria Math" w:cstheme="majorHAnsi"/>
            <w:sz w:val="24"/>
            <w:szCs w:val="24"/>
            <w:lang w:val="en-US"/>
          </w:rPr>
          <m:t xml:space="preserve"> </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3</m:t>
            </m:r>
          </m:sub>
        </m:sSub>
      </m:oMath>
      <w:r w:rsidRPr="00FF1955">
        <w:rPr>
          <w:rFonts w:asciiTheme="majorHAnsi" w:hAnsiTheme="majorHAnsi" w:cstheme="majorHAnsi"/>
          <w:sz w:val="24"/>
          <w:szCs w:val="24"/>
          <w:lang w:val="en-US"/>
        </w:rPr>
        <w:t xml:space="preserve">. Therefore </w:t>
      </w:r>
      <m:oMath>
        <m:r>
          <m:rPr>
            <m:scr m:val="fraktur"/>
          </m:rPr>
          <w:rPr>
            <w:rFonts w:ascii="Cambria Math" w:hAnsi="Cambria Math" w:cstheme="majorHAnsi"/>
            <w:sz w:val="24"/>
            <w:szCs w:val="24"/>
            <w:lang w:val="en-US"/>
          </w:rPr>
          <m:t>R</m:t>
        </m:r>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3</m:t>
                </m:r>
              </m:sub>
            </m:sSub>
          </m:e>
        </m:d>
        <m:r>
          <w:rPr>
            <w:rFonts w:ascii="Cambria Math" w:hAnsi="Cambria Math" w:cstheme="majorHAnsi"/>
            <w:sz w:val="24"/>
            <w:szCs w:val="24"/>
            <w:lang w:val="en-US"/>
          </w:rPr>
          <m:t>≥10⋅ξ</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ω</m:t>
            </m:r>
          </m:e>
          <m:sub>
            <m:r>
              <w:rPr>
                <w:rFonts w:ascii="Cambria Math" w:hAnsi="Cambria Math" w:cstheme="majorHAnsi"/>
                <w:sz w:val="24"/>
                <w:szCs w:val="24"/>
                <w:lang w:val="en-US"/>
              </w:rPr>
              <m:t>n</m:t>
            </m:r>
          </m:sub>
        </m:sSub>
      </m:oMath>
      <w:r w:rsidRPr="00FF1955">
        <w:rPr>
          <w:rFonts w:asciiTheme="majorHAnsi" w:hAnsiTheme="majorHAnsi" w:cstheme="majorHAnsi"/>
          <w:sz w:val="24"/>
          <w:szCs w:val="24"/>
          <w:lang w:val="en-US"/>
        </w:rPr>
        <w:t xml:space="preserve">. Without any loss of generality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3</m:t>
            </m:r>
          </m:sub>
        </m:sSub>
      </m:oMath>
      <w:r w:rsidRPr="00FF1955">
        <w:rPr>
          <w:rFonts w:asciiTheme="majorHAnsi" w:hAnsiTheme="majorHAnsi" w:cstheme="majorHAnsi"/>
          <w:sz w:val="24"/>
          <w:szCs w:val="24"/>
          <w:lang w:val="en-US"/>
        </w:rPr>
        <w:t xml:space="preserve"> are assumed to be real. Therefore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3</m:t>
            </m:r>
          </m:sub>
        </m:sSub>
        <m:r>
          <w:rPr>
            <w:rFonts w:ascii="Cambria Math" w:hAnsi="Cambria Math" w:cstheme="majorHAnsi"/>
            <w:sz w:val="24"/>
            <w:szCs w:val="24"/>
            <w:lang w:val="en-US"/>
          </w:rPr>
          <m:t>=10</m:t>
        </m:r>
      </m:oMath>
      <w:r w:rsidRPr="00FF1955">
        <w:rPr>
          <w:rFonts w:ascii="Cambria Math" w:hAnsi="Cambria Math" w:cstheme="majorHAnsi"/>
          <w:sz w:val="24"/>
          <w:szCs w:val="24"/>
          <w:lang w:val="en-US"/>
        </w:rPr>
        <w:t>.</w:t>
      </w:r>
    </w:p>
    <w:p w14:paraId="79E3AF0A" w14:textId="03D6EA02" w:rsidR="00FF1955" w:rsidRDefault="00FF1955" w:rsidP="00FF1955">
      <w:pPr>
        <w:rPr>
          <w:rFonts w:asciiTheme="majorHAnsi" w:hAnsiTheme="majorHAnsi" w:cstheme="majorHAnsi"/>
          <w:sz w:val="24"/>
          <w:szCs w:val="24"/>
          <w:lang w:val="en-US"/>
        </w:rPr>
      </w:pPr>
      <w:r w:rsidRPr="00FF1955">
        <w:rPr>
          <w:rFonts w:asciiTheme="majorHAnsi" w:hAnsiTheme="majorHAnsi" w:cstheme="majorHAnsi"/>
          <w:sz w:val="24"/>
          <w:szCs w:val="24"/>
          <w:lang w:val="en-US"/>
        </w:rPr>
        <w:t>Therefore a 5</w:t>
      </w:r>
      <w:r w:rsidRPr="00FF1955">
        <w:rPr>
          <w:rFonts w:asciiTheme="majorHAnsi" w:hAnsiTheme="majorHAnsi" w:cstheme="majorHAnsi"/>
          <w:sz w:val="24"/>
          <w:szCs w:val="24"/>
          <w:vertAlign w:val="superscript"/>
          <w:lang w:val="en-US"/>
        </w:rPr>
        <w:t>th</w:t>
      </w:r>
      <w:r w:rsidRPr="00FF1955">
        <w:rPr>
          <w:rFonts w:asciiTheme="majorHAnsi" w:hAnsiTheme="majorHAnsi" w:cstheme="majorHAnsi"/>
          <w:sz w:val="24"/>
          <w:szCs w:val="24"/>
          <w:lang w:val="en-US"/>
        </w:rPr>
        <w:t xml:space="preserve"> order polynomial can be written such that the poles are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γ</m:t>
            </m:r>
          </m:e>
          <m:sub>
            <m:r>
              <w:rPr>
                <w:rFonts w:ascii="Cambria Math" w:hAnsi="Cambria Math" w:cstheme="majorHAnsi"/>
                <w:sz w:val="24"/>
                <w:szCs w:val="24"/>
                <w:lang w:val="en-US"/>
              </w:rPr>
              <m:t>3</m:t>
            </m:r>
          </m:sub>
        </m:sSub>
      </m:oMath>
      <w:r w:rsidRPr="00FF1955">
        <w:rPr>
          <w:rFonts w:asciiTheme="majorHAnsi" w:hAnsiTheme="majorHAnsi" w:cstheme="majorHAnsi"/>
          <w:sz w:val="24"/>
          <w:szCs w:val="24"/>
          <w:lang w:val="en-US"/>
        </w:rPr>
        <w:t xml:space="preserve"> and the two complex conjugate ones</w:t>
      </w:r>
      <w:r>
        <w:rPr>
          <w:rFonts w:asciiTheme="majorHAnsi" w:hAnsiTheme="majorHAnsi" w:cstheme="majorHAnsi"/>
          <w:sz w:val="24"/>
          <w:szCs w:val="24"/>
          <w:lang w:val="en-US"/>
        </w:rPr>
        <w:t>:</w:t>
      </w:r>
    </w:p>
    <w:p w14:paraId="1DD07364" w14:textId="77777777" w:rsidR="000A12FE" w:rsidRPr="000A12FE" w:rsidRDefault="00FF1955" w:rsidP="00FF1955">
      <w:pPr>
        <w:rPr>
          <w:rFonts w:asciiTheme="majorHAnsi" w:eastAsiaTheme="minorEastAsia" w:hAnsiTheme="majorHAnsi" w:cstheme="majorHAnsi"/>
          <w:sz w:val="24"/>
          <w:szCs w:val="24"/>
          <w:lang w:val="en-US"/>
        </w:rPr>
      </w:pPr>
      <m:oMathPara>
        <m:oMath>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e>
          </m:d>
          <m:d>
            <m:dPr>
              <m:ctrlPr>
                <w:rPr>
                  <w:rFonts w:ascii="Cambria Math" w:hAnsi="Cambria Math"/>
                  <w:i/>
                  <w:sz w:val="24"/>
                  <w:szCs w:val="24"/>
                  <w:lang w:val="en-US"/>
                </w:rPr>
              </m:ctrlPr>
            </m:dPr>
            <m:e>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e>
          </m:d>
          <m:d>
            <m:dPr>
              <m:ctrlPr>
                <w:rPr>
                  <w:rFonts w:ascii="Cambria Math" w:hAnsi="Cambria Math"/>
                  <w:i/>
                  <w:sz w:val="24"/>
                  <w:szCs w:val="24"/>
                  <w:lang w:val="en-US"/>
                </w:rPr>
              </m:ctrlPr>
            </m:dPr>
            <m:e>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e>
          </m:d>
          <m:d>
            <m:dPr>
              <m:ctrlPr>
                <w:rPr>
                  <w:rFonts w:ascii="Cambria Math" w:hAnsi="Cambria Math"/>
                  <w:i/>
                  <w:sz w:val="24"/>
                  <w:szCs w:val="24"/>
                  <w:lang w:val="en-US"/>
                </w:rPr>
              </m:ctrlPr>
            </m:dPr>
            <m:e>
              <m:r>
                <w:rPr>
                  <w:rFonts w:ascii="Cambria Math" w:hAnsi="Cambria Math"/>
                  <w:sz w:val="24"/>
                  <w:szCs w:val="24"/>
                  <w:lang w:val="en-US"/>
                </w:rPr>
                <m:t>s+</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e>
          </m:d>
          <m:r>
            <w:rPr>
              <w:rFonts w:ascii="Cambria Math" w:hAnsi="Cambria Math"/>
              <w:sz w:val="24"/>
              <w:szCs w:val="24"/>
              <w:lang w:val="en-US"/>
            </w:rPr>
            <m:t>=0</m:t>
          </m:r>
        </m:oMath>
      </m:oMathPara>
    </w:p>
    <w:p w14:paraId="2AFF0BEC" w14:textId="77777777" w:rsidR="000A12FE" w:rsidRDefault="000A12FE" w:rsidP="00FF1955">
      <w:pPr>
        <w:rPr>
          <w:rFonts w:asciiTheme="majorHAnsi" w:eastAsiaTheme="minorEastAsia" w:hAnsiTheme="majorHAnsi" w:cstheme="majorHAnsi"/>
          <w:sz w:val="24"/>
          <w:szCs w:val="24"/>
          <w:lang w:val="en-US"/>
        </w:rPr>
      </w:pPr>
    </w:p>
    <w:p w14:paraId="1579306F" w14:textId="6AA47A76" w:rsidR="000A12FE" w:rsidRPr="000A12FE" w:rsidRDefault="000A12FE" w:rsidP="000A12FE">
      <w:pPr>
        <w:rPr>
          <w:sz w:val="24"/>
          <w:szCs w:val="24"/>
          <w:lang w:val="en-US"/>
        </w:rPr>
      </w:pPr>
      <m:oMathPara>
        <m:oMath>
          <m:r>
            <m:rPr>
              <m:sty m:val="p"/>
            </m:rPr>
            <w:rPr>
              <w:rFonts w:ascii="Cambria Math" w:hAnsi="Cambria Math" w:cs="Cambria Math"/>
              <w:sz w:val="24"/>
              <w:szCs w:val="24"/>
              <w:lang w:val="en-US"/>
            </w:rPr>
            <w:lastRenderedPageBreak/>
            <m:t>⇒</m:t>
          </m:r>
          <m:sSup>
            <m:sSupPr>
              <m:ctrlPr>
                <w:rPr>
                  <w:rFonts w:ascii="Cambria Math" w:hAnsi="Cambria Math"/>
                  <w:i/>
                  <w:sz w:val="24"/>
                  <w:szCs w:val="24"/>
                  <w:lang w:val="en-US"/>
                </w:rPr>
              </m:ctrlPr>
            </m:sSupPr>
            <m:e>
              <m:r>
                <w:rPr>
                  <w:rFonts w:ascii="Cambria Math" w:hAnsi="Cambria Math"/>
                  <w:sz w:val="24"/>
                  <w:szCs w:val="24"/>
                  <w:lang w:val="en-US"/>
                </w:rPr>
                <m:t>s</m:t>
              </m:r>
              <m:ctrlPr>
                <w:rPr>
                  <w:rFonts w:ascii="Cambria Math" w:hAnsi="Cambria Math" w:cs="Cambria Math"/>
                  <w:sz w:val="24"/>
                  <w:szCs w:val="24"/>
                  <w:lang w:val="en-US"/>
                </w:rPr>
              </m:ctrlPr>
            </m:e>
            <m:sup>
              <m:r>
                <w:rPr>
                  <w:rFonts w:ascii="Cambria Math" w:hAnsi="Cambria Math"/>
                  <w:sz w:val="24"/>
                  <w:szCs w:val="24"/>
                  <w:lang w:val="en-US"/>
                </w:rPr>
                <m:t>5</m:t>
              </m:r>
            </m:sup>
          </m:sSup>
          <m:r>
            <w:rPr>
              <w:rFonts w:ascii="Cambria Math" w:hAnsi="Latin Modern Math"/>
              <w:sz w:val="24"/>
              <w:szCs w:val="24"/>
              <w:lang w:val="en-US"/>
            </w:rPr>
            <m:t>+</m:t>
          </m:r>
          <m:d>
            <m:dPr>
              <m:begChr m:val="["/>
              <m:endChr m:val="]"/>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+2</m:t>
              </m:r>
              <m:r>
                <m:rPr>
                  <m:sty m:val="p"/>
                </m:rPr>
                <w:rPr>
                  <w:rFonts w:ascii="Cambria Math" w:hAnsi="Cambria Math"/>
                  <w:sz w:val="24"/>
                  <w:szCs w:val="24"/>
                  <w:lang w:val="en-US"/>
                </w:rPr>
                <m:t>ξ</m:t>
              </m:r>
              <m:sSub>
                <m:sSubPr>
                  <m:ctrlPr>
                    <w:rPr>
                      <w:rFonts w:ascii="Cambria Math" w:hAnsi="Cambria Math"/>
                      <w:i/>
                      <w:sz w:val="24"/>
                      <w:szCs w:val="24"/>
                      <w:lang w:val="en-US"/>
                    </w:rPr>
                  </m:ctrlPr>
                </m:sSubPr>
                <m:e>
                  <m:r>
                    <m:rPr>
                      <m:sty m:val="p"/>
                    </m:rPr>
                    <w:rPr>
                      <w:rFonts w:ascii="Cambria Math" w:hAnsi="Cambria Math"/>
                      <w:sz w:val="24"/>
                      <w:szCs w:val="24"/>
                      <w:lang w:val="en-US"/>
                    </w:rPr>
                    <m:t>ω</m:t>
                  </m:r>
                  <m:ctrlPr>
                    <w:rPr>
                      <w:rFonts w:ascii="Cambria Math" w:hAnsi="Cambria Math"/>
                      <w:sz w:val="24"/>
                      <w:szCs w:val="24"/>
                      <w:lang w:val="en-US"/>
                    </w:rPr>
                  </m:ctrlPr>
                </m:e>
                <m:sub>
                  <m:r>
                    <w:rPr>
                      <w:rFonts w:ascii="Cambria Math" w:hAnsi="Cambria Math"/>
                      <w:sz w:val="24"/>
                      <w:szCs w:val="24"/>
                      <w:lang w:val="en-US"/>
                    </w:rPr>
                    <m:t>n</m:t>
                  </m:r>
                </m:sub>
              </m:sSub>
              <m:ctrlPr>
                <w:rPr>
                  <w:rFonts w:ascii="Cambria Math" w:hAnsi="Cambria Math"/>
                  <w:i/>
                  <w:sz w:val="24"/>
                  <w:szCs w:val="24"/>
                  <w:lang w:val="en-US"/>
                </w:rPr>
              </m:ctrlPr>
            </m:e>
          </m:d>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4</m:t>
              </m:r>
            </m:sup>
          </m:sSup>
          <m:r>
            <w:rPr>
              <w:rFonts w:ascii="Cambria Math" w:hAnsi="Latin Modern Math"/>
              <w:sz w:val="24"/>
              <w:szCs w:val="24"/>
              <w:lang w:val="en-US"/>
            </w:rPr>
            <m:t>+</m:t>
          </m:r>
          <m:d>
            <m:dPr>
              <m:begChr m:val="["/>
              <m:endChr m:val="]"/>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r>
                <w:rPr>
                  <w:rFonts w:ascii="Cambria Math" w:hAnsi="Cambria Math"/>
                  <w:sz w:val="24"/>
                  <w:szCs w:val="24"/>
                  <w:lang w:val="en-US"/>
                </w:rPr>
                <m:t>+2</m:t>
              </m:r>
              <m:r>
                <m:rPr>
                  <m:sty m:val="p"/>
                </m:rPr>
                <w:rPr>
                  <w:rFonts w:ascii="Cambria Math" w:hAnsi="Cambria Math"/>
                  <w:sz w:val="24"/>
                  <w:szCs w:val="24"/>
                  <w:lang w:val="en-US"/>
                </w:rPr>
                <m:t>ξ</m:t>
              </m:r>
              <m:sSub>
                <m:sSubPr>
                  <m:ctrlPr>
                    <w:rPr>
                      <w:rFonts w:ascii="Cambria Math" w:hAnsi="Cambria Math"/>
                      <w:i/>
                      <w:sz w:val="24"/>
                      <w:szCs w:val="24"/>
                      <w:lang w:val="en-US"/>
                    </w:rPr>
                  </m:ctrlPr>
                </m:sSubPr>
                <m:e>
                  <m:r>
                    <m:rPr>
                      <m:sty m:val="p"/>
                    </m:rPr>
                    <w:rPr>
                      <w:rFonts w:ascii="Cambria Math" w:hAnsi="Cambria Math"/>
                      <w:sz w:val="24"/>
                      <w:szCs w:val="24"/>
                      <w:lang w:val="en-US"/>
                    </w:rPr>
                    <m:t>ω</m:t>
                  </m:r>
                  <m:ctrlPr>
                    <w:rPr>
                      <w:rFonts w:ascii="Cambria Math" w:hAnsi="Cambria Math"/>
                      <w:sz w:val="24"/>
                      <w:szCs w:val="24"/>
                      <w:lang w:val="en-US"/>
                    </w:rPr>
                  </m:ctrlPr>
                </m:e>
                <m:sub>
                  <m:r>
                    <w:rPr>
                      <w:rFonts w:ascii="Cambria Math" w:hAnsi="Cambria Math"/>
                      <w:sz w:val="24"/>
                      <w:szCs w:val="24"/>
                      <w:lang w:val="en-US"/>
                    </w:rPr>
                    <m:t>n</m:t>
                  </m:r>
                </m:sub>
              </m:sSub>
              <m:d>
                <m:dPr>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ctrlPr>
                    <w:rPr>
                      <w:rFonts w:ascii="Cambria Math" w:hAnsi="Cambria Math"/>
                      <w:i/>
                      <w:sz w:val="24"/>
                      <w:szCs w:val="24"/>
                      <w:lang w:val="en-US"/>
                    </w:rPr>
                  </m:ctrlPr>
                </m:e>
              </m:d>
              <m:r>
                <w:rPr>
                  <w:rFonts w:ascii="Cambria Math" w:hAnsi="Cambria Math"/>
                  <w:sz w:val="24"/>
                  <w:szCs w:val="24"/>
                  <w:lang w:val="en-US"/>
                </w:rPr>
                <m:t>+</m:t>
              </m:r>
              <m:sSubSup>
                <m:sSubSupPr>
                  <m:ctrlPr>
                    <w:rPr>
                      <w:rFonts w:ascii="Cambria Math" w:hAnsi="Cambria Math"/>
                      <w:i/>
                      <w:sz w:val="24"/>
                      <w:szCs w:val="24"/>
                      <w:lang w:val="en-US"/>
                    </w:rPr>
                  </m:ctrlPr>
                </m:sSubSupPr>
                <m:e>
                  <m:r>
                    <m:rPr>
                      <m:sty m:val="p"/>
                    </m:rP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ctrlPr>
                <w:rPr>
                  <w:rFonts w:ascii="Cambria Math" w:hAnsi="Cambria Math"/>
                  <w:i/>
                  <w:sz w:val="24"/>
                  <w:szCs w:val="24"/>
                  <w:lang w:val="en-US"/>
                </w:rPr>
              </m:ctrlPr>
            </m:e>
          </m:d>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3</m:t>
              </m:r>
            </m:sup>
          </m:sSup>
          <m:r>
            <w:rPr>
              <w:rFonts w:ascii="Cambria Math" w:hAnsi="Latin Modern Math"/>
              <w:sz w:val="24"/>
              <w:szCs w:val="24"/>
              <w:lang w:val="en-US"/>
            </w:rPr>
            <m:t>+</m:t>
          </m:r>
          <m:d>
            <m:dPr>
              <m:begChr m:val="["/>
              <m:endChr m:val="]"/>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Cambria Math"/>
                  <w:sz w:val="24"/>
                  <w:szCs w:val="24"/>
                  <w:lang w:val="en-US"/>
                </w:rPr>
                <m:t>+</m:t>
              </m:r>
              <m:d>
                <m:dPr>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ctrlPr>
                    <w:rPr>
                      <w:rFonts w:ascii="Cambria Math" w:hAnsi="Cambria Math"/>
                      <w:i/>
                      <w:sz w:val="24"/>
                      <w:szCs w:val="24"/>
                      <w:lang w:val="en-US"/>
                    </w:rPr>
                  </m:ctrlPr>
                </m:e>
              </m:d>
              <m:r>
                <m:rPr>
                  <m:sty m:val="p"/>
                </m:rPr>
                <w:rPr>
                  <w:rFonts w:ascii="Cambria Math" w:hAnsi="Cambria Math"/>
                  <w:sz w:val="24"/>
                  <w:szCs w:val="24"/>
                  <w:lang w:val="en-US"/>
                </w:rPr>
                <m:t>⋅</m:t>
              </m:r>
              <m:r>
                <w:rPr>
                  <w:rFonts w:ascii="Cambria Math" w:hAnsi="Cambria Math"/>
                  <w:sz w:val="24"/>
                  <w:szCs w:val="24"/>
                  <w:lang w:val="en-US"/>
                </w:rPr>
                <m:t>2</m:t>
              </m:r>
              <m:r>
                <m:rPr>
                  <m:sty m:val="p"/>
                </m:rPr>
                <w:rPr>
                  <w:rFonts w:ascii="Cambria Math" w:hAnsi="Cambria Math"/>
                  <w:sz w:val="24"/>
                  <w:szCs w:val="24"/>
                  <w:lang w:val="en-US"/>
                </w:rPr>
                <m:t>ξ</m:t>
              </m:r>
              <m:sSub>
                <m:sSubPr>
                  <m:ctrlPr>
                    <w:rPr>
                      <w:rFonts w:ascii="Cambria Math" w:hAnsi="Cambria Math"/>
                      <w:i/>
                      <w:sz w:val="24"/>
                      <w:szCs w:val="24"/>
                      <w:lang w:val="en-US"/>
                    </w:rPr>
                  </m:ctrlPr>
                </m:sSubPr>
                <m:e>
                  <m:r>
                    <m:rPr>
                      <m:sty m:val="p"/>
                    </m:rPr>
                    <w:rPr>
                      <w:rFonts w:ascii="Cambria Math" w:hAnsi="Cambria Math"/>
                      <w:sz w:val="24"/>
                      <w:szCs w:val="24"/>
                      <w:lang w:val="en-US"/>
                    </w:rPr>
                    <m:t>ω</m:t>
                  </m:r>
                  <m:ctrlPr>
                    <w:rPr>
                      <w:rFonts w:ascii="Cambria Math" w:hAnsi="Cambria Math"/>
                      <w:sz w:val="24"/>
                      <w:szCs w:val="24"/>
                      <w:lang w:val="en-US"/>
                    </w:rPr>
                  </m:ctrlPr>
                </m:e>
                <m:sub>
                  <m:r>
                    <w:rPr>
                      <w:rFonts w:ascii="Cambria Math" w:hAnsi="Cambria Math"/>
                      <w:sz w:val="24"/>
                      <w:szCs w:val="24"/>
                      <w:lang w:val="en-US"/>
                    </w:rPr>
                    <m:t>n</m:t>
                  </m:r>
                </m:sub>
              </m:sSub>
              <m:r>
                <w:rPr>
                  <w:rFonts w:ascii="Cambria Math" w:hAnsi="Cambria Math"/>
                  <w:sz w:val="24"/>
                  <w:szCs w:val="24"/>
                  <w:lang w:val="en-US"/>
                </w:rPr>
                <m:t>+</m:t>
              </m:r>
              <m:sSubSup>
                <m:sSubSupPr>
                  <m:ctrlPr>
                    <w:rPr>
                      <w:rFonts w:ascii="Cambria Math" w:hAnsi="Cambria Math"/>
                      <w:i/>
                      <w:sz w:val="24"/>
                      <w:szCs w:val="24"/>
                      <w:lang w:val="en-US"/>
                    </w:rPr>
                  </m:ctrlPr>
                </m:sSubSupPr>
                <m:e>
                  <m:r>
                    <m:rPr>
                      <m:sty m:val="p"/>
                    </m:rP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d>
                <m:dPr>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ctrlPr>
                    <w:rPr>
                      <w:rFonts w:ascii="Cambria Math" w:hAnsi="Cambria Math"/>
                      <w:i/>
                      <w:sz w:val="24"/>
                      <w:szCs w:val="24"/>
                      <w:lang w:val="en-US"/>
                    </w:rPr>
                  </m:ctrlPr>
                </m:e>
              </m:d>
              <m:ctrlPr>
                <w:rPr>
                  <w:rFonts w:ascii="Cambria Math" w:hAnsi="Cambria Math"/>
                  <w:i/>
                  <w:sz w:val="24"/>
                  <w:szCs w:val="24"/>
                  <w:lang w:val="en-US"/>
                </w:rPr>
              </m:ctrlPr>
            </m:e>
          </m:d>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r>
            <w:rPr>
              <w:rFonts w:ascii="Cambria Math" w:hAnsi="Latin Modern Math"/>
              <w:sz w:val="24"/>
              <w:szCs w:val="24"/>
              <w:lang w:val="en-US"/>
            </w:rPr>
            <m:t>+</m:t>
          </m:r>
          <m:d>
            <m:dPr>
              <m:begChr m:val="["/>
              <m:endChr m:val="]"/>
              <m:ctrlPr>
                <w:rPr>
                  <w:rFonts w:ascii="Cambria Math" w:hAnsi="Cambria Math"/>
                  <w:sz w:val="24"/>
                  <w:szCs w:val="24"/>
                  <w:lang w:val="en-US"/>
                </w:rPr>
              </m:ctrlPr>
            </m:dPr>
            <m:e>
              <m:r>
                <w:rPr>
                  <w:rFonts w:ascii="Cambria Math" w:hAnsi="Cambria Math"/>
                  <w:sz w:val="24"/>
                  <w:szCs w:val="24"/>
                  <w:lang w:val="en-US"/>
                </w:rPr>
                <m:t>2</m:t>
              </m:r>
              <m:r>
                <m:rPr>
                  <m:sty m:val="p"/>
                </m:rPr>
                <w:rPr>
                  <w:rFonts w:ascii="Cambria Math" w:hAnsi="Cambria Math"/>
                  <w:sz w:val="24"/>
                  <w:szCs w:val="24"/>
                  <w:lang w:val="en-US"/>
                </w:rPr>
                <m:t>ξ</m:t>
              </m:r>
              <m:sSub>
                <m:sSubPr>
                  <m:ctrlPr>
                    <w:rPr>
                      <w:rFonts w:ascii="Cambria Math" w:hAnsi="Cambria Math"/>
                      <w:i/>
                      <w:sz w:val="24"/>
                      <w:szCs w:val="24"/>
                      <w:lang w:val="en-US"/>
                    </w:rPr>
                  </m:ctrlPr>
                </m:sSubPr>
                <m:e>
                  <m:r>
                    <m:rPr>
                      <m:sty m:val="p"/>
                    </m:rPr>
                    <w:rPr>
                      <w:rFonts w:ascii="Cambria Math" w:hAnsi="Cambria Math"/>
                      <w:sz w:val="24"/>
                      <w:szCs w:val="24"/>
                      <w:lang w:val="en-US"/>
                    </w:rPr>
                    <m:t>ω</m:t>
                  </m:r>
                  <m:ctrlPr>
                    <w:rPr>
                      <w:rFonts w:ascii="Cambria Math" w:hAnsi="Cambria Math"/>
                      <w:sz w:val="24"/>
                      <w:szCs w:val="24"/>
                      <w:lang w:val="en-US"/>
                    </w:rPr>
                  </m:ctrlPr>
                </m:e>
                <m:sub>
                  <m:r>
                    <w:rPr>
                      <w:rFonts w:ascii="Cambria Math" w:hAnsi="Cambria Math"/>
                      <w:sz w:val="24"/>
                      <w:szCs w:val="24"/>
                      <w:lang w:val="en-US"/>
                    </w:rPr>
                    <m:t>n</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Cambria Math"/>
                  <w:sz w:val="24"/>
                  <w:szCs w:val="24"/>
                  <w:lang w:val="en-US"/>
                </w:rPr>
                <m:t>+</m:t>
              </m:r>
              <m:sSubSup>
                <m:sSubSupPr>
                  <m:ctrlPr>
                    <w:rPr>
                      <w:rFonts w:ascii="Cambria Math" w:hAnsi="Cambria Math"/>
                      <w:i/>
                      <w:sz w:val="24"/>
                      <w:szCs w:val="24"/>
                      <w:lang w:val="en-US"/>
                    </w:rPr>
                  </m:ctrlPr>
                </m:sSubSupPr>
                <m:e>
                  <m:r>
                    <m:rPr>
                      <m:sty m:val="p"/>
                    </m:rP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d>
                <m:dPr>
                  <m:ctrlPr>
                    <w:rPr>
                      <w:rFonts w:ascii="Cambria Math" w:hAnsi="Cambria Math"/>
                      <w:sz w:val="24"/>
                      <w:szCs w:val="24"/>
                      <w:lang w:val="en-US"/>
                    </w:rPr>
                  </m:ctrlPr>
                </m:dPr>
                <m:e>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ctrlPr>
                    <w:rPr>
                      <w:rFonts w:ascii="Cambria Math" w:hAnsi="Cambria Math"/>
                      <w:i/>
                      <w:sz w:val="24"/>
                      <w:szCs w:val="24"/>
                      <w:lang w:val="en-US"/>
                    </w:rPr>
                  </m:ctrlPr>
                </m:e>
              </m:d>
              <m:ctrlPr>
                <w:rPr>
                  <w:rFonts w:ascii="Cambria Math" w:hAnsi="Cambria Math"/>
                  <w:i/>
                  <w:sz w:val="24"/>
                  <w:szCs w:val="24"/>
                  <w:lang w:val="en-US"/>
                </w:rPr>
              </m:ctrlPr>
            </m:e>
          </m:d>
          <m:r>
            <m:rPr>
              <m:sty m:val="p"/>
            </m:rPr>
            <w:rPr>
              <w:rFonts w:ascii="Cambria Math" w:hAnsi="Cambria Math"/>
              <w:sz w:val="24"/>
              <w:szCs w:val="24"/>
              <w:lang w:val="en-US"/>
            </w:rPr>
            <m:t>s</m:t>
          </m:r>
          <m:r>
            <w:rPr>
              <w:rFonts w:ascii="Cambria Math" w:hAnsi="Latin Modern Math"/>
              <w:sz w:val="24"/>
              <w:szCs w:val="24"/>
              <w:lang w:val="en-US"/>
            </w:rPr>
            <m:t>+</m:t>
          </m:r>
          <m:sSubSup>
            <m:sSubSupPr>
              <m:ctrlPr>
                <w:rPr>
                  <w:rFonts w:ascii="Cambria Math" w:hAnsi="Cambria Math"/>
                  <w:i/>
                  <w:sz w:val="24"/>
                  <w:szCs w:val="24"/>
                  <w:lang w:val="en-US"/>
                </w:rPr>
              </m:ctrlPr>
            </m:sSubSupPr>
            <m:e>
              <m:r>
                <m:rPr>
                  <m:sty m:val="p"/>
                </m:rPr>
                <w:rPr>
                  <w:rFonts w:ascii="Cambria Math" w:hAnsi="Cambria Math"/>
                  <w:sz w:val="24"/>
                  <w:szCs w:val="24"/>
                  <w:lang w:val="en-US"/>
                </w:rPr>
                <m:t>ω</m:t>
              </m:r>
              <m:ctrlPr>
                <w:rPr>
                  <w:rFonts w:ascii="Cambria Math" w:hAnsi="Latin Modern Math"/>
                  <w:i/>
                  <w:sz w:val="24"/>
                  <w:szCs w:val="24"/>
                  <w:lang w:val="en-US"/>
                </w:rPr>
              </m:ctrlPr>
            </m:e>
            <m:sub>
              <m:r>
                <w:rPr>
                  <w:rFonts w:ascii="Cambria Math" w:hAnsi="Cambria Math"/>
                  <w:sz w:val="24"/>
                  <w:szCs w:val="24"/>
                  <w:lang w:val="en-US"/>
                </w:rPr>
                <m:t>n</m:t>
              </m:r>
            </m:sub>
            <m:sup>
              <m:r>
                <w:rPr>
                  <w:rFonts w:ascii="Cambria Math" w:hAnsi="Cambria Math"/>
                  <w:sz w:val="24"/>
                  <w:szCs w:val="24"/>
                  <w:lang w:val="en-US"/>
                </w:rPr>
                <m:t>2</m:t>
              </m:r>
            </m:sup>
          </m:sSubSup>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1</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2</m:t>
              </m:r>
            </m:sub>
          </m:sSub>
          <m:sSub>
            <m:sSubPr>
              <m:ctrlPr>
                <w:rPr>
                  <w:rFonts w:ascii="Cambria Math" w:hAnsi="Cambria Math"/>
                  <w:i/>
                  <w:sz w:val="24"/>
                  <w:szCs w:val="24"/>
                  <w:lang w:val="en-US"/>
                </w:rPr>
              </m:ctrlPr>
            </m:sSubPr>
            <m:e>
              <m:r>
                <m:rPr>
                  <m:sty m:val="p"/>
                </m:rPr>
                <w:rPr>
                  <w:rFonts w:ascii="Cambria Math" w:hAnsi="Cambria Math"/>
                  <w:sz w:val="24"/>
                  <w:szCs w:val="24"/>
                  <w:lang w:val="en-US"/>
                </w:rPr>
                <m:t>γ</m:t>
              </m:r>
              <m:ctrlPr>
                <w:rPr>
                  <w:rFonts w:ascii="Cambria Math" w:hAnsi="Cambria Math"/>
                  <w:sz w:val="24"/>
                  <w:szCs w:val="24"/>
                  <w:lang w:val="en-US"/>
                </w:rPr>
              </m:ctrlPr>
            </m:e>
            <m:sub>
              <m:r>
                <w:rPr>
                  <w:rFonts w:ascii="Cambria Math" w:hAnsi="Cambria Math"/>
                  <w:sz w:val="24"/>
                  <w:szCs w:val="24"/>
                  <w:lang w:val="en-US"/>
                </w:rPr>
                <m:t>3</m:t>
              </m:r>
            </m:sub>
          </m:sSub>
          <m:r>
            <w:rPr>
              <w:rFonts w:ascii="Cambria Math" w:hAnsi="Latin Modern Math"/>
              <w:sz w:val="24"/>
              <w:szCs w:val="24"/>
              <w:lang w:val="en-US"/>
            </w:rPr>
            <m:t>=0</m:t>
          </m:r>
        </m:oMath>
      </m:oMathPara>
    </w:p>
    <w:p w14:paraId="6543C1AD" w14:textId="77777777" w:rsidR="000A12FE" w:rsidRPr="000A12FE" w:rsidRDefault="000A12FE" w:rsidP="000A12FE">
      <w:pPr>
        <w:rPr>
          <w:rFonts w:asciiTheme="majorHAnsi" w:hAnsiTheme="majorHAnsi" w:cstheme="majorHAnsi"/>
          <w:sz w:val="24"/>
          <w:szCs w:val="24"/>
          <w:lang w:val="en-US"/>
        </w:rPr>
      </w:pPr>
      <w:r w:rsidRPr="000A12FE">
        <w:rPr>
          <w:rFonts w:asciiTheme="majorHAnsi" w:hAnsiTheme="majorHAnsi" w:cstheme="majorHAnsi"/>
          <w:sz w:val="24"/>
          <w:szCs w:val="24"/>
          <w:lang w:val="en-US"/>
        </w:rPr>
        <w:t>Comparing the above equation with one with parameters obtained earlier</w:t>
      </w:r>
    </w:p>
    <w:p w14:paraId="6E70326B" w14:textId="77777777" w:rsidR="00D96F95" w:rsidRPr="00D96F95" w:rsidRDefault="00D96F95" w:rsidP="00D96F95">
      <w:pPr>
        <w:rPr>
          <w:rFonts w:asciiTheme="majorHAnsi" w:eastAsiaTheme="minorEastAsia" w:hAnsiTheme="majorHAnsi" w:cstheme="majorHAnsi"/>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r>
            <m:rPr>
              <m:aln/>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oMath>
      </m:oMathPara>
    </w:p>
    <w:p w14:paraId="1A21B20A" w14:textId="77777777" w:rsidR="00D96F95" w:rsidRPr="00D96F95" w:rsidRDefault="00D96F95" w:rsidP="00D96F95">
      <w:pPr>
        <w:rPr>
          <w:rFonts w:asciiTheme="majorHAnsi" w:eastAsiaTheme="minorEastAsia" w:hAnsiTheme="majorHAnsi" w:cstheme="majorHAnsi"/>
          <w:sz w:val="24"/>
          <w:szCs w:val="24"/>
          <w:lang w:val="en-US"/>
        </w:rPr>
      </w:pPr>
      <m:oMathPara>
        <m:oMath>
          <m:r>
            <m:rPr>
              <m:sty m:val="p"/>
            </m:rPr>
            <w:rPr>
              <w:rFonts w:ascii="Cambria Math" w:hAnsi="Cambria Math"/>
              <w:sz w:val="24"/>
              <w:szCs w:val="24"/>
              <w:lang w:val="en-US"/>
            </w:rPr>
            <w:br/>
          </m:r>
        </m:oMath>
        <m:oMath>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r>
            <m:rPr>
              <m:aln/>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e>
          </m:d>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oMath>
      </m:oMathPara>
    </w:p>
    <w:p w14:paraId="3D627014" w14:textId="77777777" w:rsidR="00D96F95" w:rsidRPr="00D96F95" w:rsidRDefault="00D96F95" w:rsidP="00D96F95">
      <w:pPr>
        <w:rPr>
          <w:rFonts w:asciiTheme="majorHAnsi" w:eastAsiaTheme="minorEastAsia" w:hAnsiTheme="majorHAnsi" w:cstheme="majorHAnsi"/>
          <w:sz w:val="24"/>
          <w:szCs w:val="24"/>
          <w:lang w:val="en-US"/>
        </w:rPr>
      </w:pPr>
      <m:oMathPara>
        <m:oMath>
          <m:r>
            <m:rPr>
              <m:sty m:val="p"/>
            </m:rPr>
            <w:rPr>
              <w:rFonts w:ascii="Cambria Math" w:hAnsi="Cambria Math"/>
              <w:sz w:val="24"/>
              <w:szCs w:val="24"/>
              <w:lang w:val="en-US"/>
            </w:rPr>
            <w:br/>
          </m:r>
        </m:oMath>
        <m:oMath>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r>
            <m:rPr>
              <m:aln/>
            </m:rP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e>
          </m:d>
          <m: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r>
            <m:rPr>
              <m:sty m:val="p"/>
            </m:rPr>
            <w:rPr>
              <w:rFonts w:ascii="Cambria Math" w:hAnsi="Cambria Math"/>
              <w:sz w:val="24"/>
              <w:szCs w:val="24"/>
              <w:lang w:val="en-US"/>
            </w:rPr>
            <w:br/>
          </m:r>
        </m:oMath>
        <m:oMath>
          <m:r>
            <m:rPr>
              <m:aln/>
            </m:rPr>
            <w:rPr>
              <w:rFonts w:ascii="Cambria Math" w:hAnsi="Cambria Math"/>
              <w:sz w:val="24"/>
              <w:szCs w:val="24"/>
              <w:lang w:val="en-US"/>
            </w:rPr>
            <m:t xml:space="preserve">+ </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e>
          </m:d>
        </m:oMath>
      </m:oMathPara>
    </w:p>
    <w:p w14:paraId="37229814" w14:textId="77777777" w:rsidR="00D96F95" w:rsidRPr="00D96F95" w:rsidRDefault="00D96F95" w:rsidP="00D96F95">
      <w:pPr>
        <w:rPr>
          <w:rFonts w:asciiTheme="majorHAnsi" w:eastAsiaTheme="minorEastAsia" w:hAnsiTheme="majorHAnsi" w:cstheme="majorHAnsi"/>
          <w:sz w:val="24"/>
          <w:szCs w:val="24"/>
          <w:lang w:val="en-US"/>
        </w:rPr>
      </w:pPr>
      <m:oMathPara>
        <m:oMath>
          <m:r>
            <m:rPr>
              <m:sty m:val="p"/>
            </m:rPr>
            <w:rPr>
              <w:rFonts w:ascii="Cambria Math" w:hAnsi="Cambria Math"/>
              <w:sz w:val="24"/>
              <w:szCs w:val="24"/>
              <w:lang w:val="en-US"/>
            </w:rPr>
            <w:br/>
          </m:r>
        </m:oMath>
        <m:oMath>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m:rPr>
              <m:aln/>
            </m:rPr>
            <w:rPr>
              <w:rFonts w:ascii="Cambria Math" w:hAnsi="Cambria Math"/>
              <w:sz w:val="24"/>
              <w:szCs w:val="24"/>
              <w:lang w:val="en-US"/>
            </w:rPr>
            <m:t>=2ξ</m:t>
          </m:r>
          <m:sSub>
            <m:sSubPr>
              <m:ctrlPr>
                <w:rPr>
                  <w:rFonts w:ascii="Cambria Math" w:hAnsi="Cambria Math"/>
                  <w:i/>
                  <w:sz w:val="24"/>
                  <w:szCs w:val="24"/>
                  <w:lang w:val="en-US"/>
                </w:rPr>
              </m:ctrlPr>
            </m:sSubPr>
            <m:e>
              <m:r>
                <w:rPr>
                  <w:rFonts w:ascii="Cambria Math" w:hAnsi="Cambria Math"/>
                  <w:sz w:val="24"/>
                  <w:szCs w:val="24"/>
                  <w:lang w:val="en-US"/>
                </w:rPr>
                <m:t>ω</m:t>
              </m:r>
            </m:e>
            <m:sub>
              <m:r>
                <w:rPr>
                  <w:rFonts w:ascii="Cambria Math" w:hAnsi="Cambria Math"/>
                  <w:sz w:val="24"/>
                  <w:szCs w:val="24"/>
                  <w:lang w:val="en-US"/>
                </w:rPr>
                <m:t>n</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e>
          </m:d>
        </m:oMath>
      </m:oMathPara>
    </w:p>
    <w:p w14:paraId="0A67CBD4" w14:textId="04727C98" w:rsidR="00D96F95" w:rsidRPr="00B6238D" w:rsidRDefault="00D96F95" w:rsidP="00D96F95">
      <w:pPr>
        <w:rPr>
          <w:rFonts w:ascii="Cambria Math" w:eastAsiaTheme="minorEastAsia" w:hAnsi="Cambria Math"/>
          <w:sz w:val="24"/>
          <w:szCs w:val="24"/>
          <w:lang w:val="en-US"/>
        </w:rPr>
      </w:pPr>
      <m:oMathPara>
        <m:oMath>
          <m:r>
            <m:rPr>
              <m:sty m:val="p"/>
            </m:rPr>
            <w:rPr>
              <w:rFonts w:ascii="Cambria Math" w:hAnsi="Cambria Math"/>
              <w:sz w:val="24"/>
              <w:szCs w:val="24"/>
              <w:lang w:val="en-US"/>
            </w:rPr>
            <w:br/>
          </m:r>
        </m:oMath>
        <m:oMath>
          <m:r>
            <w:rPr>
              <w:rFonts w:ascii="Cambria Math" w:hAnsi="Cambria Math"/>
              <w:sz w:val="24"/>
              <w:szCs w:val="24"/>
              <w:lang w:val="en-US"/>
            </w:rPr>
            <m:t>15</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m:rPr>
              <m:aln/>
            </m:rP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ω</m:t>
              </m:r>
            </m:e>
            <m:sub>
              <m:r>
                <w:rPr>
                  <w:rFonts w:ascii="Cambria Math" w:hAnsi="Cambria Math"/>
                  <w:sz w:val="24"/>
                  <w:szCs w:val="24"/>
                  <w:lang w:val="en-US"/>
                </w:rPr>
                <m:t>n</m:t>
              </m:r>
            </m:sub>
            <m:sup>
              <m:r>
                <w:rPr>
                  <w:rFonts w:ascii="Cambria Math" w:hAnsi="Cambria Math"/>
                  <w:sz w:val="24"/>
                  <w:szCs w:val="24"/>
                  <w:lang w:val="en-US"/>
                </w:rPr>
                <m:t>2</m:t>
              </m:r>
            </m:sup>
          </m:sSubSup>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1</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2</m:t>
              </m:r>
            </m:sub>
          </m:sSub>
          <m:sSub>
            <m:sSubPr>
              <m:ctrlPr>
                <w:rPr>
                  <w:rFonts w:ascii="Cambria Math" w:hAnsi="Cambria Math"/>
                  <w:i/>
                  <w:sz w:val="24"/>
                  <w:szCs w:val="24"/>
                  <w:lang w:val="en-US"/>
                </w:rPr>
              </m:ctrlPr>
            </m:sSubPr>
            <m:e>
              <m:r>
                <w:rPr>
                  <w:rFonts w:ascii="Cambria Math" w:hAnsi="Cambria Math"/>
                  <w:sz w:val="24"/>
                  <w:szCs w:val="24"/>
                  <w:lang w:val="en-US"/>
                </w:rPr>
                <m:t>γ</m:t>
              </m:r>
            </m:e>
            <m:sub>
              <m:r>
                <w:rPr>
                  <w:rFonts w:ascii="Cambria Math" w:hAnsi="Cambria Math"/>
                  <w:sz w:val="24"/>
                  <w:szCs w:val="24"/>
                  <w:lang w:val="en-US"/>
                </w:rPr>
                <m:t>3</m:t>
              </m:r>
            </m:sub>
          </m:sSub>
        </m:oMath>
      </m:oMathPara>
    </w:p>
    <w:p w14:paraId="3615FA9E" w14:textId="37BC7789" w:rsidR="00B6238D" w:rsidRDefault="00B6238D" w:rsidP="00D96F9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On solving the simultaneous system of equations, we get the values of the constants as follows:</w:t>
      </w:r>
    </w:p>
    <w:p w14:paraId="183A3878" w14:textId="594F4E68" w:rsidR="00B6238D" w:rsidRPr="00B6238D" w:rsidRDefault="00B6238D" w:rsidP="00D96F95">
      <w:pPr>
        <w:rPr>
          <w:rFonts w:asciiTheme="majorHAnsi" w:eastAsiaTheme="minorEastAsia" w:hAnsiTheme="majorHAnsi" w:cstheme="majorHAnsi"/>
          <w:sz w:val="24"/>
          <w:szCs w:val="24"/>
          <w:lang w:val="en-US"/>
        </w:rPr>
      </w:pPr>
      <m:oMathPara>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a</m:t>
              </m:r>
            </m:e>
            <m:sub>
              <m:r>
                <w:rPr>
                  <w:rFonts w:ascii="Cambria Math" w:eastAsiaTheme="minorEastAsia" w:hAnsi="Cambria Math" w:cstheme="majorHAnsi"/>
                  <w:sz w:val="24"/>
                  <w:szCs w:val="24"/>
                  <w:lang w:val="en-US"/>
                </w:rPr>
                <m:t>0</m:t>
              </m:r>
            </m:sub>
          </m:sSub>
          <m:r>
            <w:rPr>
              <w:rFonts w:ascii="Cambria Math" w:eastAsiaTheme="minorEastAsia" w:hAnsi="Cambria Math" w:cstheme="majorHAnsi"/>
              <w:sz w:val="24"/>
              <w:szCs w:val="24"/>
              <w:lang w:val="en-US"/>
            </w:rPr>
            <m:t xml:space="preserve">=-10.193,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 xml:space="preserve"> a</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=-12.400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p</m:t>
              </m:r>
            </m:e>
            <m:sub>
              <m:r>
                <w:rPr>
                  <w:rFonts w:ascii="Cambria Math" w:eastAsiaTheme="minorEastAsia" w:hAnsi="Cambria Math" w:cstheme="majorHAnsi"/>
                  <w:sz w:val="24"/>
                  <w:szCs w:val="24"/>
                  <w:lang w:val="en-US"/>
                </w:rPr>
                <m:t>0</m:t>
              </m:r>
            </m:sub>
          </m:sSub>
          <m:r>
            <w:rPr>
              <w:rFonts w:ascii="Cambria Math" w:eastAsiaTheme="minorEastAsia" w:hAnsi="Cambria Math" w:cstheme="majorHAnsi"/>
              <w:sz w:val="24"/>
              <w:szCs w:val="24"/>
              <w:lang w:val="en-US"/>
            </w:rPr>
            <m:t>=-146.7754,</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 xml:space="preserve"> p</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=-24.3467,</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 xml:space="preserve"> q</m:t>
              </m:r>
            </m:e>
            <m:sub>
              <m:r>
                <w:rPr>
                  <w:rFonts w:ascii="Cambria Math" w:eastAsiaTheme="minorEastAsia" w:hAnsi="Cambria Math" w:cstheme="majorHAnsi"/>
                  <w:sz w:val="24"/>
                  <w:szCs w:val="24"/>
                  <w:lang w:val="en-US"/>
                </w:rPr>
                <m:t>0</m:t>
              </m:r>
            </m:sub>
          </m:sSub>
          <m:r>
            <w:rPr>
              <w:rFonts w:ascii="Cambria Math" w:eastAsiaTheme="minorEastAsia" w:hAnsi="Cambria Math" w:cstheme="majorHAnsi"/>
              <w:sz w:val="24"/>
              <w:szCs w:val="24"/>
              <w:lang w:val="en-US"/>
            </w:rPr>
            <m:t>=31.6000</m:t>
          </m:r>
        </m:oMath>
      </m:oMathPara>
    </w:p>
    <w:p w14:paraId="4DE34E09" w14:textId="77777777" w:rsidR="00B6238D" w:rsidRDefault="00B6238D" w:rsidP="00D96F95">
      <w:pPr>
        <w:rPr>
          <w:rFonts w:ascii="Cambria Math" w:eastAsiaTheme="minorEastAsia" w:hAnsi="Cambria Math"/>
          <w:sz w:val="24"/>
          <w:szCs w:val="24"/>
          <w:lang w:val="en-US"/>
        </w:rPr>
      </w:pPr>
    </w:p>
    <w:p w14:paraId="5FAFBBC6" w14:textId="016EEF3B" w:rsidR="00B6238D" w:rsidRDefault="00532D40" w:rsidP="00532D40">
      <w:pPr>
        <w:pStyle w:val="Heading1"/>
        <w:rPr>
          <w:rFonts w:eastAsiaTheme="minorEastAsia"/>
          <w:lang w:val="en-US"/>
        </w:rPr>
      </w:pPr>
      <w:r>
        <w:rPr>
          <w:rFonts w:eastAsiaTheme="minorEastAsia"/>
          <w:lang w:val="en-US"/>
        </w:rPr>
        <w:t>Application of Controller to Linear Model</w:t>
      </w:r>
    </w:p>
    <w:p w14:paraId="1220596A" w14:textId="61FBD09E" w:rsidR="00532D40" w:rsidRPr="00532D40" w:rsidRDefault="00532D40" w:rsidP="00532D40">
      <w:pPr>
        <w:rPr>
          <w:rFonts w:asciiTheme="majorHAnsi" w:hAnsiTheme="majorHAnsi" w:cstheme="majorHAnsi"/>
          <w:sz w:val="24"/>
          <w:szCs w:val="24"/>
          <w:lang w:val="en-US"/>
        </w:rPr>
      </w:pPr>
      <w:r w:rsidRPr="00532D40">
        <w:rPr>
          <w:rFonts w:asciiTheme="majorHAnsi" w:hAnsiTheme="majorHAnsi" w:cstheme="majorHAnsi"/>
          <w:sz w:val="24"/>
          <w:szCs w:val="24"/>
          <w:lang w:val="en-US"/>
        </w:rPr>
        <w:t xml:space="preserve">As can be observed the controller maintains the bob at an unstable equilibrium point i.e. </w:t>
      </w:r>
      <m:oMath>
        <m:r>
          <w:rPr>
            <w:rFonts w:ascii="Cambria Math" w:hAnsi="Cambria Math" w:cstheme="majorHAnsi"/>
            <w:sz w:val="24"/>
            <w:szCs w:val="24"/>
            <w:lang w:val="en-US"/>
          </w:rPr>
          <m:t>θ=0</m:t>
        </m:r>
      </m:oMath>
      <w:r w:rsidRPr="00532D40">
        <w:rPr>
          <w:rFonts w:asciiTheme="majorHAnsi" w:hAnsiTheme="majorHAnsi" w:cstheme="majorHAnsi"/>
          <w:sz w:val="24"/>
          <w:szCs w:val="24"/>
          <w:lang w:val="en-US"/>
        </w:rPr>
        <w:t xml:space="preserve"> after it is started from </w:t>
      </w:r>
      <m:oMath>
        <m:r>
          <w:rPr>
            <w:rFonts w:ascii="Cambria Math" w:hAnsi="Cambria Math" w:cstheme="majorHAnsi"/>
            <w:sz w:val="24"/>
            <w:szCs w:val="24"/>
            <w:lang w:val="en-US"/>
          </w:rPr>
          <m:t>θ=</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10</m:t>
            </m:r>
          </m:e>
          <m:sup>
            <m:r>
              <w:rPr>
                <w:rFonts w:ascii="Cambria Math" w:hAnsi="Cambria Math" w:cstheme="majorHAnsi"/>
                <w:sz w:val="24"/>
                <w:szCs w:val="24"/>
                <w:lang w:val="en-US"/>
              </w:rPr>
              <m:t>-10</m:t>
            </m:r>
          </m:sup>
        </m:sSup>
      </m:oMath>
      <w:r w:rsidRPr="00532D40">
        <w:rPr>
          <w:rFonts w:asciiTheme="majorHAnsi" w:hAnsiTheme="majorHAnsi" w:cstheme="majorHAnsi"/>
          <w:sz w:val="24"/>
          <w:szCs w:val="24"/>
          <w:lang w:val="en-US"/>
        </w:rPr>
        <w:t xml:space="preserve"> by moving the cart i.e. </w:t>
      </w:r>
      <m:oMath>
        <m:r>
          <w:rPr>
            <w:rFonts w:ascii="Cambria Math" w:hAnsi="Cambria Math" w:cstheme="majorHAnsi"/>
            <w:sz w:val="24"/>
            <w:szCs w:val="24"/>
            <w:lang w:val="en-US"/>
          </w:rPr>
          <m:t>x</m:t>
        </m:r>
      </m:oMath>
      <w:r w:rsidRPr="00532D40">
        <w:rPr>
          <w:rFonts w:asciiTheme="majorHAnsi" w:hAnsiTheme="majorHAnsi" w:cstheme="majorHAnsi"/>
          <w:sz w:val="24"/>
          <w:szCs w:val="24"/>
          <w:lang w:val="en-US"/>
        </w:rPr>
        <w:t xml:space="preserve"> response.</w:t>
      </w:r>
    </w:p>
    <w:p w14:paraId="06414C7F" w14:textId="77777777" w:rsidR="00532D40" w:rsidRPr="00532D40" w:rsidRDefault="00532D40" w:rsidP="00532D40">
      <w:pPr>
        <w:rPr>
          <w:lang w:val="en-US"/>
        </w:rPr>
      </w:pPr>
    </w:p>
    <w:p w14:paraId="3A98D631" w14:textId="160126CF" w:rsidR="00B6238D" w:rsidRPr="00D96F95" w:rsidRDefault="00B6238D" w:rsidP="00B6238D">
      <w:pPr>
        <w:jc w:val="center"/>
        <w:rPr>
          <w:rFonts w:ascii="Cambria Math" w:hAnsi="Cambria Math"/>
          <w:sz w:val="24"/>
          <w:szCs w:val="24"/>
          <w:lang w:val="en-US"/>
        </w:rPr>
      </w:pPr>
      <w:r w:rsidRPr="00B6238D">
        <w:rPr>
          <w:rFonts w:ascii="Cambria Math" w:hAnsi="Cambria Math"/>
          <w:sz w:val="24"/>
          <w:szCs w:val="24"/>
          <w:lang w:val="en-US"/>
        </w:rPr>
        <w:drawing>
          <wp:inline distT="0" distB="0" distL="0" distR="0" wp14:anchorId="453A9B48" wp14:editId="4226B0E6">
            <wp:extent cx="5318760" cy="2487312"/>
            <wp:effectExtent l="0" t="0" r="0" b="8255"/>
            <wp:docPr id="90137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72325" name=""/>
                    <pic:cNvPicPr/>
                  </pic:nvPicPr>
                  <pic:blipFill>
                    <a:blip r:embed="rId14"/>
                    <a:stretch>
                      <a:fillRect/>
                    </a:stretch>
                  </pic:blipFill>
                  <pic:spPr>
                    <a:xfrm>
                      <a:off x="0" y="0"/>
                      <a:ext cx="5322440" cy="2489033"/>
                    </a:xfrm>
                    <a:prstGeom prst="rect">
                      <a:avLst/>
                    </a:prstGeom>
                  </pic:spPr>
                </pic:pic>
              </a:graphicData>
            </a:graphic>
          </wp:inline>
        </w:drawing>
      </w:r>
    </w:p>
    <w:p w14:paraId="08810DC9" w14:textId="770F1E4F" w:rsidR="00B6238D" w:rsidRDefault="00B6238D" w:rsidP="00B6238D">
      <w:pPr>
        <w:jc w:val="center"/>
        <w:rPr>
          <w:rFonts w:asciiTheme="majorHAnsi" w:hAnsiTheme="majorHAnsi" w:cstheme="majorHAnsi"/>
          <w:sz w:val="24"/>
          <w:szCs w:val="24"/>
        </w:rPr>
      </w:pPr>
      <w:r w:rsidRPr="00B6238D">
        <w:rPr>
          <w:rFonts w:asciiTheme="majorHAnsi" w:hAnsiTheme="majorHAnsi" w:cstheme="majorHAnsi"/>
          <w:b/>
          <w:bCs/>
          <w:sz w:val="24"/>
          <w:szCs w:val="24"/>
        </w:rPr>
        <w:t xml:space="preserve">Fig. </w:t>
      </w:r>
      <w:r w:rsidRPr="00B6238D">
        <w:rPr>
          <w:rFonts w:asciiTheme="majorHAnsi" w:hAnsiTheme="majorHAnsi" w:cstheme="majorHAnsi"/>
          <w:sz w:val="24"/>
          <w:szCs w:val="24"/>
        </w:rPr>
        <w:t>System Response corresponding to</w:t>
      </w:r>
      <w:r>
        <w:rPr>
          <w:rFonts w:asciiTheme="majorHAnsi" w:hAnsiTheme="majorHAnsi" w:cstheme="majorHAnsi"/>
          <w:sz w:val="24"/>
          <w:szCs w:val="24"/>
        </w:rPr>
        <w:t xml:space="preserve"> </w:t>
      </w:r>
      <w:r w:rsidRPr="00B6238D">
        <w:rPr>
          <w:rFonts w:asciiTheme="majorHAnsi" w:hAnsiTheme="majorHAnsi" w:cstheme="majorHAnsi"/>
          <w:sz w:val="24"/>
          <w:szCs w:val="24"/>
        </w:rPr>
        <w:t>linear model</w:t>
      </w:r>
    </w:p>
    <w:p w14:paraId="0C67CEAD" w14:textId="77777777" w:rsidR="00532D40" w:rsidRDefault="00532D40" w:rsidP="00B6238D">
      <w:pPr>
        <w:jc w:val="center"/>
        <w:rPr>
          <w:rFonts w:asciiTheme="majorHAnsi" w:hAnsiTheme="majorHAnsi" w:cstheme="majorHAnsi"/>
          <w:sz w:val="24"/>
          <w:szCs w:val="24"/>
        </w:rPr>
      </w:pPr>
    </w:p>
    <w:p w14:paraId="268CA989" w14:textId="266741FE" w:rsidR="00532D40" w:rsidRDefault="00532D40" w:rsidP="00532D40">
      <w:pPr>
        <w:pStyle w:val="Heading1"/>
        <w:rPr>
          <w:lang w:val="en-US"/>
        </w:rPr>
      </w:pPr>
      <w:r>
        <w:rPr>
          <w:lang w:val="en-US"/>
        </w:rPr>
        <w:lastRenderedPageBreak/>
        <w:t>Response Analysis</w:t>
      </w:r>
      <w:r w:rsidR="00210B4E">
        <w:rPr>
          <w:lang w:val="en-US"/>
        </w:rPr>
        <w:t xml:space="preserve"> of Linearized System</w:t>
      </w:r>
    </w:p>
    <w:p w14:paraId="20DA8D40" w14:textId="77777777" w:rsidR="00210B4E" w:rsidRDefault="00210B4E" w:rsidP="00210B4E">
      <w:pPr>
        <w:rPr>
          <w:lang w:val="en-US"/>
        </w:rPr>
      </w:pPr>
    </w:p>
    <w:p w14:paraId="1F222C5E" w14:textId="218F6AE8" w:rsidR="00210B4E" w:rsidRPr="00210B4E" w:rsidRDefault="00210B4E" w:rsidP="00210B4E">
      <w:pPr>
        <w:jc w:val="center"/>
        <w:rPr>
          <w:lang w:val="en-US"/>
        </w:rPr>
      </w:pPr>
      <w:r w:rsidRPr="00210B4E">
        <w:rPr>
          <w:lang w:val="en-US"/>
        </w:rPr>
        <w:drawing>
          <wp:inline distT="0" distB="0" distL="0" distR="0" wp14:anchorId="160502C0" wp14:editId="7F86385B">
            <wp:extent cx="5731510" cy="3057525"/>
            <wp:effectExtent l="0" t="0" r="2540" b="9525"/>
            <wp:docPr id="101524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7173" name=""/>
                    <pic:cNvPicPr/>
                  </pic:nvPicPr>
                  <pic:blipFill>
                    <a:blip r:embed="rId15"/>
                    <a:stretch>
                      <a:fillRect/>
                    </a:stretch>
                  </pic:blipFill>
                  <pic:spPr>
                    <a:xfrm>
                      <a:off x="0" y="0"/>
                      <a:ext cx="5731510" cy="3057525"/>
                    </a:xfrm>
                    <a:prstGeom prst="rect">
                      <a:avLst/>
                    </a:prstGeom>
                  </pic:spPr>
                </pic:pic>
              </a:graphicData>
            </a:graphic>
          </wp:inline>
        </w:drawing>
      </w:r>
    </w:p>
    <w:p w14:paraId="20958861" w14:textId="4AACD659" w:rsidR="00D859F7" w:rsidRPr="00210B4E" w:rsidRDefault="00210B4E" w:rsidP="00D859F7">
      <w:pPr>
        <w:rPr>
          <w:rFonts w:asciiTheme="majorHAnsi" w:hAnsiTheme="majorHAnsi" w:cstheme="majorHAnsi"/>
          <w:sz w:val="24"/>
          <w:szCs w:val="24"/>
          <w:lang w:val="en-US"/>
        </w:rPr>
      </w:pPr>
      <w:r w:rsidRPr="00210B4E">
        <w:rPr>
          <w:rFonts w:asciiTheme="majorHAnsi" w:hAnsiTheme="majorHAnsi" w:cstheme="majorHAnsi"/>
          <w:sz w:val="24"/>
          <w:szCs w:val="24"/>
          <w:lang w:val="en-US"/>
        </w:rPr>
        <w:t>From the plots it can be observed that the maximum overshoot is 35.8% and gain margin is 82.4 dB at 9.13 rad/s.</w:t>
      </w:r>
    </w:p>
    <w:p w14:paraId="421E2C93" w14:textId="2525EEA6" w:rsidR="00532D40" w:rsidRDefault="00532D40" w:rsidP="00532D40">
      <w:pPr>
        <w:pStyle w:val="Heading1"/>
      </w:pPr>
      <w:r>
        <w:t>Application of Controller on Non-Linear Model</w:t>
      </w:r>
    </w:p>
    <w:p w14:paraId="4A54A17D" w14:textId="01255235" w:rsidR="00532D40" w:rsidRPr="00532D40" w:rsidRDefault="00532D40" w:rsidP="00532D40">
      <w:pPr>
        <w:rPr>
          <w:rFonts w:asciiTheme="majorHAnsi" w:hAnsiTheme="majorHAnsi" w:cstheme="majorHAnsi"/>
          <w:sz w:val="24"/>
          <w:szCs w:val="24"/>
        </w:rPr>
      </w:pPr>
    </w:p>
    <w:p w14:paraId="54B36951" w14:textId="04AED496" w:rsidR="0073271B" w:rsidRDefault="00B6238D" w:rsidP="00B6238D">
      <w:pPr>
        <w:pStyle w:val="Heading1"/>
        <w:jc w:val="center"/>
      </w:pPr>
      <w:r w:rsidRPr="00B6238D">
        <w:drawing>
          <wp:inline distT="0" distB="0" distL="0" distR="0" wp14:anchorId="19CD436D" wp14:editId="44273796">
            <wp:extent cx="5731510" cy="2674620"/>
            <wp:effectExtent l="0" t="0" r="2540" b="0"/>
            <wp:docPr id="75316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62197" name=""/>
                    <pic:cNvPicPr/>
                  </pic:nvPicPr>
                  <pic:blipFill>
                    <a:blip r:embed="rId16"/>
                    <a:stretch>
                      <a:fillRect/>
                    </a:stretch>
                  </pic:blipFill>
                  <pic:spPr>
                    <a:xfrm>
                      <a:off x="0" y="0"/>
                      <a:ext cx="5731510" cy="2674620"/>
                    </a:xfrm>
                    <a:prstGeom prst="rect">
                      <a:avLst/>
                    </a:prstGeom>
                  </pic:spPr>
                </pic:pic>
              </a:graphicData>
            </a:graphic>
          </wp:inline>
        </w:drawing>
      </w:r>
    </w:p>
    <w:p w14:paraId="32931B29" w14:textId="5A93ABFB" w:rsidR="00B6238D" w:rsidRDefault="00B6238D" w:rsidP="00B6238D">
      <w:pPr>
        <w:jc w:val="center"/>
        <w:rPr>
          <w:rFonts w:asciiTheme="majorHAnsi" w:hAnsiTheme="majorHAnsi" w:cstheme="majorHAnsi"/>
          <w:sz w:val="24"/>
          <w:szCs w:val="24"/>
        </w:rPr>
      </w:pPr>
      <w:r w:rsidRPr="00B6238D">
        <w:rPr>
          <w:rFonts w:asciiTheme="majorHAnsi" w:hAnsiTheme="majorHAnsi" w:cstheme="majorHAnsi"/>
          <w:b/>
          <w:bCs/>
          <w:sz w:val="24"/>
          <w:szCs w:val="24"/>
        </w:rPr>
        <w:t xml:space="preserve">Fig. </w:t>
      </w:r>
      <w:r w:rsidRPr="00B6238D">
        <w:rPr>
          <w:rFonts w:asciiTheme="majorHAnsi" w:hAnsiTheme="majorHAnsi" w:cstheme="majorHAnsi"/>
          <w:sz w:val="24"/>
          <w:szCs w:val="24"/>
        </w:rPr>
        <w:t>System Response corresponding to non-linear model</w:t>
      </w:r>
    </w:p>
    <w:p w14:paraId="23E8F578" w14:textId="77777777" w:rsidR="001C1E9D" w:rsidRDefault="001C1E9D" w:rsidP="001C1E9D">
      <w:pPr>
        <w:rPr>
          <w:rFonts w:asciiTheme="majorHAnsi" w:hAnsiTheme="majorHAnsi" w:cstheme="majorHAnsi"/>
          <w:sz w:val="24"/>
          <w:szCs w:val="24"/>
        </w:rPr>
      </w:pPr>
    </w:p>
    <w:p w14:paraId="01E09BB3" w14:textId="3D63DC15" w:rsidR="001C1E9D" w:rsidRDefault="001C1E9D" w:rsidP="00B6238D">
      <w:pPr>
        <w:jc w:val="center"/>
        <w:rPr>
          <w:rFonts w:asciiTheme="majorHAnsi" w:hAnsiTheme="majorHAnsi" w:cstheme="majorHAnsi"/>
          <w:sz w:val="24"/>
          <w:szCs w:val="24"/>
        </w:rPr>
      </w:pPr>
      <w:r>
        <w:pict w14:anchorId="613806A5">
          <v:rect id="_x0000_i1026" style="width:0;height:1.5pt" o:hralign="center" o:hrstd="t" o:hr="t" fillcolor="#a0a0a0" stroked="f"/>
        </w:pict>
      </w:r>
    </w:p>
    <w:p w14:paraId="1EC0EBC1" w14:textId="77777777" w:rsidR="00210B4E" w:rsidRPr="00B6238D" w:rsidRDefault="00210B4E" w:rsidP="00210B4E">
      <w:pPr>
        <w:rPr>
          <w:rFonts w:asciiTheme="majorHAnsi" w:hAnsiTheme="majorHAnsi" w:cstheme="majorHAnsi"/>
          <w:sz w:val="24"/>
          <w:szCs w:val="24"/>
        </w:rPr>
      </w:pPr>
    </w:p>
    <w:sectPr w:rsidR="00210B4E" w:rsidRPr="00B6238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F7C3" w14:textId="77777777" w:rsidR="0052501E" w:rsidRDefault="0052501E" w:rsidP="00F20BD9">
      <w:pPr>
        <w:spacing w:after="0" w:line="240" w:lineRule="auto"/>
      </w:pPr>
      <w:r>
        <w:separator/>
      </w:r>
    </w:p>
  </w:endnote>
  <w:endnote w:type="continuationSeparator" w:id="0">
    <w:p w14:paraId="1D2794D5" w14:textId="77777777" w:rsidR="0052501E" w:rsidRDefault="0052501E" w:rsidP="00F2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 Modern Math">
    <w:altName w:val="Calibri"/>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B95B" w14:textId="77777777" w:rsidR="009C77FB" w:rsidRDefault="009C77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5A444C" w14:textId="0F121393" w:rsidR="00F20BD9" w:rsidRDefault="00F2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92FF" w14:textId="77777777" w:rsidR="0052501E" w:rsidRDefault="0052501E" w:rsidP="00F20BD9">
      <w:pPr>
        <w:spacing w:after="0" w:line="240" w:lineRule="auto"/>
      </w:pPr>
      <w:r>
        <w:separator/>
      </w:r>
    </w:p>
  </w:footnote>
  <w:footnote w:type="continuationSeparator" w:id="0">
    <w:p w14:paraId="525B1E36" w14:textId="77777777" w:rsidR="0052501E" w:rsidRDefault="0052501E" w:rsidP="00F20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F468" w14:textId="536E550A" w:rsidR="009A64ED" w:rsidRDefault="009A64ED">
    <w:pPr>
      <w:pStyle w:val="Header"/>
    </w:pPr>
    <w:r>
      <w:t>Group-43 | Control and Electronic System Design (Asgn-2</w:t>
    </w:r>
    <w:r w:rsidR="000A6BA3">
      <w:t>, Part-2</w:t>
    </w:r>
    <w:r>
      <w:t xml:space="preserve">) </w:t>
    </w:r>
    <w:r>
      <w:ptab w:relativeTo="margin" w:alignment="right" w:leader="none"/>
    </w:r>
    <w:r>
      <w:t>Aditya Kumar | Anirvan 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77"/>
    <w:multiLevelType w:val="multilevel"/>
    <w:tmpl w:val="1F86AA46"/>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DE699E"/>
    <w:multiLevelType w:val="multilevel"/>
    <w:tmpl w:val="4F8043BC"/>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754518"/>
    <w:multiLevelType w:val="hybridMultilevel"/>
    <w:tmpl w:val="78C6D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9F0FBA"/>
    <w:multiLevelType w:val="multilevel"/>
    <w:tmpl w:val="05B8CEF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BA4339"/>
    <w:multiLevelType w:val="multilevel"/>
    <w:tmpl w:val="601A410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1D1F30"/>
    <w:multiLevelType w:val="multilevel"/>
    <w:tmpl w:val="7D5CA6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6" w15:restartNumberingAfterBreak="0">
    <w:nsid w:val="738D3E67"/>
    <w:multiLevelType w:val="hybridMultilevel"/>
    <w:tmpl w:val="6A04B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5809587">
    <w:abstractNumId w:val="5"/>
  </w:num>
  <w:num w:numId="2" w16cid:durableId="1624337776">
    <w:abstractNumId w:val="6"/>
  </w:num>
  <w:num w:numId="3" w16cid:durableId="1574200751">
    <w:abstractNumId w:val="0"/>
  </w:num>
  <w:num w:numId="4" w16cid:durableId="999307458">
    <w:abstractNumId w:val="3"/>
  </w:num>
  <w:num w:numId="5" w16cid:durableId="777721604">
    <w:abstractNumId w:val="4"/>
  </w:num>
  <w:num w:numId="6" w16cid:durableId="2047414022">
    <w:abstractNumId w:val="1"/>
  </w:num>
  <w:num w:numId="7" w16cid:durableId="165823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79C8"/>
    <w:rsid w:val="00055A02"/>
    <w:rsid w:val="000A12FE"/>
    <w:rsid w:val="000A6BA3"/>
    <w:rsid w:val="000D4802"/>
    <w:rsid w:val="000E572E"/>
    <w:rsid w:val="000F7E58"/>
    <w:rsid w:val="001154FB"/>
    <w:rsid w:val="001757F1"/>
    <w:rsid w:val="0018120D"/>
    <w:rsid w:val="00183ADD"/>
    <w:rsid w:val="001862DF"/>
    <w:rsid w:val="001A2794"/>
    <w:rsid w:val="001B3864"/>
    <w:rsid w:val="001C1E9D"/>
    <w:rsid w:val="001C4CA0"/>
    <w:rsid w:val="001D1C89"/>
    <w:rsid w:val="001D7299"/>
    <w:rsid w:val="001F3BD2"/>
    <w:rsid w:val="00210B4E"/>
    <w:rsid w:val="002340FC"/>
    <w:rsid w:val="00250893"/>
    <w:rsid w:val="0025531A"/>
    <w:rsid w:val="00296EC4"/>
    <w:rsid w:val="002A732D"/>
    <w:rsid w:val="002B4F95"/>
    <w:rsid w:val="002D1902"/>
    <w:rsid w:val="002E0B3E"/>
    <w:rsid w:val="00302EC4"/>
    <w:rsid w:val="003079C8"/>
    <w:rsid w:val="003101BC"/>
    <w:rsid w:val="00355A40"/>
    <w:rsid w:val="00356EC9"/>
    <w:rsid w:val="00397927"/>
    <w:rsid w:val="003A0E86"/>
    <w:rsid w:val="003B0161"/>
    <w:rsid w:val="003B08BE"/>
    <w:rsid w:val="003B3125"/>
    <w:rsid w:val="003C7611"/>
    <w:rsid w:val="003E41AC"/>
    <w:rsid w:val="00407D81"/>
    <w:rsid w:val="00421610"/>
    <w:rsid w:val="0043145C"/>
    <w:rsid w:val="004A4567"/>
    <w:rsid w:val="004A5C9A"/>
    <w:rsid w:val="004D0A98"/>
    <w:rsid w:val="004F0C24"/>
    <w:rsid w:val="0052501E"/>
    <w:rsid w:val="00532D40"/>
    <w:rsid w:val="00542A7E"/>
    <w:rsid w:val="0054402D"/>
    <w:rsid w:val="005476C6"/>
    <w:rsid w:val="00571EF3"/>
    <w:rsid w:val="00580600"/>
    <w:rsid w:val="0059027D"/>
    <w:rsid w:val="005B7270"/>
    <w:rsid w:val="005F1094"/>
    <w:rsid w:val="006635CB"/>
    <w:rsid w:val="006A107A"/>
    <w:rsid w:val="006A7F60"/>
    <w:rsid w:val="007112AF"/>
    <w:rsid w:val="0073271B"/>
    <w:rsid w:val="007566D5"/>
    <w:rsid w:val="007B6B00"/>
    <w:rsid w:val="007C0036"/>
    <w:rsid w:val="007C745B"/>
    <w:rsid w:val="007F2194"/>
    <w:rsid w:val="007F5A02"/>
    <w:rsid w:val="00811D8F"/>
    <w:rsid w:val="0082089F"/>
    <w:rsid w:val="00831D21"/>
    <w:rsid w:val="008400A0"/>
    <w:rsid w:val="00861BCA"/>
    <w:rsid w:val="008765DB"/>
    <w:rsid w:val="008C1ACE"/>
    <w:rsid w:val="008F1EF6"/>
    <w:rsid w:val="008F55EB"/>
    <w:rsid w:val="00912D0B"/>
    <w:rsid w:val="0095363F"/>
    <w:rsid w:val="00953720"/>
    <w:rsid w:val="00962B66"/>
    <w:rsid w:val="0096612D"/>
    <w:rsid w:val="00966505"/>
    <w:rsid w:val="00967E8E"/>
    <w:rsid w:val="00975D62"/>
    <w:rsid w:val="009A64ED"/>
    <w:rsid w:val="009C77FB"/>
    <w:rsid w:val="009E79F9"/>
    <w:rsid w:val="009F5E4E"/>
    <w:rsid w:val="00A415EA"/>
    <w:rsid w:val="00A56F4E"/>
    <w:rsid w:val="00A619DE"/>
    <w:rsid w:val="00A62EF9"/>
    <w:rsid w:val="00A64CA7"/>
    <w:rsid w:val="00A65DBF"/>
    <w:rsid w:val="00A66CE3"/>
    <w:rsid w:val="00A8546B"/>
    <w:rsid w:val="00A96F5E"/>
    <w:rsid w:val="00AE2B88"/>
    <w:rsid w:val="00AF02CF"/>
    <w:rsid w:val="00B028A8"/>
    <w:rsid w:val="00B16393"/>
    <w:rsid w:val="00B207AB"/>
    <w:rsid w:val="00B20818"/>
    <w:rsid w:val="00B57652"/>
    <w:rsid w:val="00B6238D"/>
    <w:rsid w:val="00B83001"/>
    <w:rsid w:val="00BA2DEC"/>
    <w:rsid w:val="00BD71AD"/>
    <w:rsid w:val="00BE1A9D"/>
    <w:rsid w:val="00C17A1B"/>
    <w:rsid w:val="00C17D0F"/>
    <w:rsid w:val="00C37F82"/>
    <w:rsid w:val="00C56A75"/>
    <w:rsid w:val="00C570C4"/>
    <w:rsid w:val="00C61E9B"/>
    <w:rsid w:val="00C67335"/>
    <w:rsid w:val="00CE55B9"/>
    <w:rsid w:val="00D17F13"/>
    <w:rsid w:val="00D25BAA"/>
    <w:rsid w:val="00D51944"/>
    <w:rsid w:val="00D721CA"/>
    <w:rsid w:val="00D859F7"/>
    <w:rsid w:val="00D96F95"/>
    <w:rsid w:val="00E27EBC"/>
    <w:rsid w:val="00E35290"/>
    <w:rsid w:val="00EB091A"/>
    <w:rsid w:val="00EB4105"/>
    <w:rsid w:val="00EC495D"/>
    <w:rsid w:val="00ED4156"/>
    <w:rsid w:val="00F1650E"/>
    <w:rsid w:val="00F20BD9"/>
    <w:rsid w:val="00F50367"/>
    <w:rsid w:val="00F805ED"/>
    <w:rsid w:val="00F9685E"/>
    <w:rsid w:val="00FC2E72"/>
    <w:rsid w:val="00FD7F53"/>
    <w:rsid w:val="00FF19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055AA3"/>
  <w15:docId w15:val="{A7207AB6-31B6-4358-9679-47E0DF79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9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79C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A5C9A"/>
    <w:rPr>
      <w:color w:val="666666"/>
    </w:rPr>
  </w:style>
  <w:style w:type="paragraph" w:styleId="Header">
    <w:name w:val="header"/>
    <w:basedOn w:val="Normal"/>
    <w:link w:val="HeaderChar"/>
    <w:uiPriority w:val="99"/>
    <w:unhideWhenUsed/>
    <w:rsid w:val="00F20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BD9"/>
  </w:style>
  <w:style w:type="paragraph" w:styleId="Footer">
    <w:name w:val="footer"/>
    <w:basedOn w:val="Normal"/>
    <w:link w:val="FooterChar"/>
    <w:uiPriority w:val="99"/>
    <w:unhideWhenUsed/>
    <w:rsid w:val="00F20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BD9"/>
  </w:style>
  <w:style w:type="character" w:customStyle="1" w:styleId="Heading2Char">
    <w:name w:val="Heading 2 Char"/>
    <w:basedOn w:val="DefaultParagraphFont"/>
    <w:link w:val="Heading2"/>
    <w:uiPriority w:val="9"/>
    <w:rsid w:val="00A64C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4C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5A02"/>
    <w:pPr>
      <w:ind w:left="720"/>
      <w:contextualSpacing/>
    </w:pPr>
  </w:style>
  <w:style w:type="character" w:styleId="CommentReference">
    <w:name w:val="annotation reference"/>
    <w:basedOn w:val="DefaultParagraphFont"/>
    <w:uiPriority w:val="99"/>
    <w:semiHidden/>
    <w:unhideWhenUsed/>
    <w:rsid w:val="0073271B"/>
    <w:rPr>
      <w:sz w:val="16"/>
      <w:szCs w:val="16"/>
    </w:rPr>
  </w:style>
  <w:style w:type="paragraph" w:styleId="CommentText">
    <w:name w:val="annotation text"/>
    <w:basedOn w:val="Normal"/>
    <w:link w:val="CommentTextChar"/>
    <w:uiPriority w:val="99"/>
    <w:semiHidden/>
    <w:unhideWhenUsed/>
    <w:rsid w:val="0073271B"/>
    <w:pPr>
      <w:spacing w:line="240" w:lineRule="auto"/>
    </w:pPr>
    <w:rPr>
      <w:sz w:val="20"/>
      <w:szCs w:val="20"/>
    </w:rPr>
  </w:style>
  <w:style w:type="character" w:customStyle="1" w:styleId="CommentTextChar">
    <w:name w:val="Comment Text Char"/>
    <w:basedOn w:val="DefaultParagraphFont"/>
    <w:link w:val="CommentText"/>
    <w:uiPriority w:val="99"/>
    <w:semiHidden/>
    <w:rsid w:val="0073271B"/>
    <w:rPr>
      <w:sz w:val="20"/>
      <w:szCs w:val="20"/>
    </w:rPr>
  </w:style>
  <w:style w:type="paragraph" w:styleId="CommentSubject">
    <w:name w:val="annotation subject"/>
    <w:basedOn w:val="CommentText"/>
    <w:next w:val="CommentText"/>
    <w:link w:val="CommentSubjectChar"/>
    <w:uiPriority w:val="99"/>
    <w:semiHidden/>
    <w:unhideWhenUsed/>
    <w:rsid w:val="0073271B"/>
    <w:rPr>
      <w:b/>
      <w:bCs/>
    </w:rPr>
  </w:style>
  <w:style w:type="character" w:customStyle="1" w:styleId="CommentSubjectChar">
    <w:name w:val="Comment Subject Char"/>
    <w:basedOn w:val="CommentTextChar"/>
    <w:link w:val="CommentSubject"/>
    <w:uiPriority w:val="99"/>
    <w:semiHidden/>
    <w:rsid w:val="0073271B"/>
    <w:rPr>
      <w:b/>
      <w:bCs/>
      <w:sz w:val="20"/>
      <w:szCs w:val="20"/>
    </w:rPr>
  </w:style>
  <w:style w:type="table" w:styleId="PlainTable5">
    <w:name w:val="Plain Table 5"/>
    <w:basedOn w:val="TableNormal"/>
    <w:uiPriority w:val="45"/>
    <w:rsid w:val="00532D40"/>
    <w:pPr>
      <w:spacing w:after="0" w:line="240" w:lineRule="auto"/>
    </w:pPr>
    <w:rPr>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2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8730C4E956F746AD3A4C73D5196C0B" ma:contentTypeVersion="16" ma:contentTypeDescription="Create a new document." ma:contentTypeScope="" ma:versionID="4973186fde137fa0ca1589b9766f1c9c">
  <xsd:schema xmlns:xsd="http://www.w3.org/2001/XMLSchema" xmlns:xs="http://www.w3.org/2001/XMLSchema" xmlns:p="http://schemas.microsoft.com/office/2006/metadata/properties" xmlns:ns3="c79d98ee-1d9f-4fa1-a5f6-ee6ef2051a6b" xmlns:ns4="a5324a89-8dfd-4b32-8f21-3dad387eff36" targetNamespace="http://schemas.microsoft.com/office/2006/metadata/properties" ma:root="true" ma:fieldsID="4af89a506373aebefa44f47e15072dba" ns3:_="" ns4:_="">
    <xsd:import namespace="c79d98ee-1d9f-4fa1-a5f6-ee6ef2051a6b"/>
    <xsd:import namespace="a5324a89-8dfd-4b32-8f21-3dad387eff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d98ee-1d9f-4fa1-a5f6-ee6ef2051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24a89-8dfd-4b32-8f21-3dad387eff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79d98ee-1d9f-4fa1-a5f6-ee6ef2051a6b" xsi:nil="true"/>
  </documentManagement>
</p:properties>
</file>

<file path=customXml/itemProps1.xml><?xml version="1.0" encoding="utf-8"?>
<ds:datastoreItem xmlns:ds="http://schemas.openxmlformats.org/officeDocument/2006/customXml" ds:itemID="{122D1391-4DD7-4A03-B415-C0069E6B9363}">
  <ds:schemaRefs>
    <ds:schemaRef ds:uri="http://schemas.microsoft.com/sharepoint/v3/contenttype/forms"/>
  </ds:schemaRefs>
</ds:datastoreItem>
</file>

<file path=customXml/itemProps2.xml><?xml version="1.0" encoding="utf-8"?>
<ds:datastoreItem xmlns:ds="http://schemas.openxmlformats.org/officeDocument/2006/customXml" ds:itemID="{5BD5EFA1-30A4-4084-BEBC-86A071B1E723}">
  <ds:schemaRefs>
    <ds:schemaRef ds:uri="http://schemas.openxmlformats.org/officeDocument/2006/bibliography"/>
  </ds:schemaRefs>
</ds:datastoreItem>
</file>

<file path=customXml/itemProps3.xml><?xml version="1.0" encoding="utf-8"?>
<ds:datastoreItem xmlns:ds="http://schemas.openxmlformats.org/officeDocument/2006/customXml" ds:itemID="{8533BFA4-3871-463E-921F-E4467582D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d98ee-1d9f-4fa1-a5f6-ee6ef2051a6b"/>
    <ds:schemaRef ds:uri="a5324a89-8dfd-4b32-8f21-3dad387ef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A0C2F8-256A-444F-B1B9-AEDB741F1082}">
  <ds:schemaRefs>
    <ds:schemaRef ds:uri="http://schemas.microsoft.com/office/2006/metadata/properties"/>
    <ds:schemaRef ds:uri="http://schemas.microsoft.com/office/infopath/2007/PartnerControls"/>
    <ds:schemaRef ds:uri="c79d98ee-1d9f-4fa1-a5f6-ee6ef2051a6b"/>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Control and Electronic System Design (EE49001) | Assignment-2</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and Electronic System Design (EE49001) | Assignment-2</dc:title>
  <dc:subject/>
  <dc:creator>Anirvan Krishna | Aditya Kumar</dc:creator>
  <cp:keywords/>
  <dc:description/>
  <cp:lastModifiedBy>Anirvan Krishna</cp:lastModifiedBy>
  <cp:revision>1</cp:revision>
  <cp:lastPrinted>2024-01-23T11:25:00Z</cp:lastPrinted>
  <dcterms:created xsi:type="dcterms:W3CDTF">2024-01-16T11:21:00Z</dcterms:created>
  <dcterms:modified xsi:type="dcterms:W3CDTF">2024-01-30T10:13:00Z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0x0101000C8730C4E956F746AD3A4C73D5196C0B</vt:lpwstr>
  </property>
</Properties>
</file>