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015F8" w:rsidRDefault="00B3248C" w14:paraId="4C455C5C" w14:textId="77777777">
      <w:pPr>
        <w:jc w:val="both"/>
      </w:pPr>
      <w:bookmarkStart w:name="_GoBack" w:id="0"/>
      <w:bookmarkEnd w:id="0"/>
      <w:r>
        <w:rPr>
          <w:b/>
          <w:bCs/>
        </w:rPr>
        <w:t xml:space="preserve">Etape 2. Identification des besoins et spécification des fonctionnalités </w:t>
      </w:r>
      <w:r>
        <w:rPr>
          <w:rFonts w:ascii="MS Mincho" w:hAnsi="MS Mincho" w:eastAsia="MS Mincho" w:cs="MS Mincho"/>
        </w:rPr>
        <w:t> </w:t>
      </w:r>
    </w:p>
    <w:p w:rsidR="007015F8" w:rsidRDefault="007015F8" w14:paraId="1BF508AB" w14:textId="77777777">
      <w:pPr>
        <w:jc w:val="both"/>
      </w:pPr>
    </w:p>
    <w:p w:rsidR="007015F8" w:rsidRDefault="00B3248C" w14:paraId="225A5A65" w14:textId="77777777">
      <w:pPr>
        <w:jc w:val="both"/>
      </w:pPr>
      <w:r>
        <w:rPr>
          <w:b/>
          <w:bCs/>
        </w:rPr>
        <w:t xml:space="preserve">2.1 Identification et représentation des besoins : diagramme de cas d’utilisation </w:t>
      </w:r>
      <w:r>
        <w:rPr>
          <w:rFonts w:ascii="MS Mincho" w:hAnsi="MS Mincho" w:eastAsia="MS Mincho" w:cs="MS Mincho"/>
        </w:rPr>
        <w:t> </w:t>
      </w:r>
    </w:p>
    <w:p w:rsidR="007015F8" w:rsidRDefault="004B6F0B" w14:paraId="7F4A9919" w14:textId="47D17C67">
      <w:pPr>
        <w:jc w:val="both"/>
      </w:pPr>
      <w:r>
        <w:rPr>
          <w:noProof/>
          <w:lang w:eastAsia="fr-FR"/>
        </w:rPr>
        <w:drawing>
          <wp:inline distT="0" distB="0" distL="0" distR="0" wp14:anchorId="4A9E6897" wp14:editId="046B09BC">
            <wp:extent cx="5347504" cy="3540497"/>
            <wp:effectExtent l="0" t="0" r="1206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t="6535" r="5525" b="6540"/>
                    <a:stretch/>
                  </pic:blipFill>
                  <pic:spPr bwMode="auto">
                    <a:xfrm>
                      <a:off x="0" y="0"/>
                      <a:ext cx="5349825" cy="354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5F8" w:rsidRDefault="007015F8" w14:paraId="6BE04E10" w14:textId="77777777">
      <w:pPr>
        <w:jc w:val="both"/>
      </w:pPr>
    </w:p>
    <w:p w:rsidR="007015F8" w:rsidRDefault="00B3248C" w14:paraId="171FB0EE" w14:textId="77777777">
      <w:pPr>
        <w:jc w:val="both"/>
      </w:pPr>
      <w:r>
        <w:t>2.2. Regroupement en Package</w:t>
      </w:r>
    </w:p>
    <w:p w:rsidR="007015F8" w:rsidRDefault="007015F8" w14:paraId="35D34A57" w14:textId="77777777">
      <w:pPr>
        <w:jc w:val="both"/>
      </w:pPr>
    </w:p>
    <w:p w:rsidR="00677B92" w:rsidRDefault="00677B92" w14:paraId="4826E462" w14:textId="77777777">
      <w:pPr>
        <w:jc w:val="both"/>
        <w:rPr>
          <w:b/>
        </w:rPr>
      </w:pPr>
      <w:r>
        <w:rPr>
          <w:b/>
        </w:rPr>
        <w:t xml:space="preserve">2.2.1. </w:t>
      </w:r>
      <w:r w:rsidRPr="00677B92" w:rsidR="00B3248C">
        <w:rPr>
          <w:b/>
        </w:rPr>
        <w:t>UC des utilisateurs (</w:t>
      </w:r>
      <w:r w:rsidRPr="00677B92" w:rsidR="007E3B05">
        <w:rPr>
          <w:b/>
        </w:rPr>
        <w:t>Internaute</w:t>
      </w:r>
      <w:r w:rsidRPr="00677B92" w:rsidR="00B3248C">
        <w:rPr>
          <w:b/>
        </w:rPr>
        <w:t xml:space="preserve">, </w:t>
      </w:r>
      <w:r w:rsidRPr="00677B92" w:rsidR="007E3B05">
        <w:rPr>
          <w:b/>
        </w:rPr>
        <w:t>client</w:t>
      </w:r>
      <w:r w:rsidRPr="00677B92" w:rsidR="00B3248C">
        <w:rPr>
          <w:b/>
        </w:rPr>
        <w:t xml:space="preserve">) : </w:t>
      </w:r>
    </w:p>
    <w:p w:rsidRPr="00677B92" w:rsidR="007015F8" w:rsidRDefault="00B3248C" w14:paraId="05D7C812" w14:textId="17144E4F">
      <w:pPr>
        <w:jc w:val="both"/>
        <w:rPr>
          <w:b/>
        </w:rPr>
      </w:pPr>
      <w:r w:rsidRPr="00677B92">
        <w:rPr>
          <w:b/>
        </w:rPr>
        <w:t>UC principaux</w:t>
      </w:r>
    </w:p>
    <w:p w:rsidR="007015F8" w:rsidRDefault="00B3248C" w14:paraId="4223138F" w14:textId="77777777">
      <w:pPr>
        <w:pStyle w:val="Paragraphedeliste"/>
        <w:numPr>
          <w:ilvl w:val="0"/>
          <w:numId w:val="1"/>
        </w:numPr>
        <w:jc w:val="both"/>
      </w:pPr>
      <w:r>
        <w:t>Ouvrir un compte</w:t>
      </w:r>
    </w:p>
    <w:p w:rsidR="007015F8" w:rsidRDefault="00854034" w14:paraId="56B2378E" w14:textId="6377516A">
      <w:pPr>
        <w:pStyle w:val="Paragraphedeliste"/>
        <w:numPr>
          <w:ilvl w:val="0"/>
          <w:numId w:val="1"/>
        </w:numPr>
        <w:jc w:val="both"/>
      </w:pPr>
      <w:r>
        <w:t>Gérer les moyens</w:t>
      </w:r>
      <w:r w:rsidR="00B3248C">
        <w:t xml:space="preserve"> de paiement</w:t>
      </w:r>
    </w:p>
    <w:p w:rsidR="007015F8" w:rsidRDefault="00B3248C" w14:paraId="0E0A1DED" w14:textId="77777777">
      <w:pPr>
        <w:pStyle w:val="Paragraphedeliste"/>
        <w:numPr>
          <w:ilvl w:val="0"/>
          <w:numId w:val="1"/>
        </w:numPr>
        <w:jc w:val="both"/>
      </w:pPr>
      <w:r>
        <w:t>Consulter les transactions</w:t>
      </w:r>
    </w:p>
    <w:p w:rsidR="007015F8" w:rsidRDefault="00D8107D" w14:paraId="352AD0AF" w14:textId="1EA01B2E">
      <w:pPr>
        <w:pStyle w:val="Paragraphedeliste"/>
        <w:numPr>
          <w:ilvl w:val="0"/>
          <w:numId w:val="1"/>
        </w:numPr>
        <w:jc w:val="both"/>
      </w:pPr>
      <w:r>
        <w:t xml:space="preserve">Gérer son compte </w:t>
      </w:r>
    </w:p>
    <w:p w:rsidR="007015F8" w:rsidRDefault="00D8107D" w14:paraId="46949D45" w14:textId="1E58C695">
      <w:pPr>
        <w:pStyle w:val="Paragraphedeliste"/>
        <w:numPr>
          <w:ilvl w:val="0"/>
          <w:numId w:val="1"/>
        </w:numPr>
        <w:jc w:val="both"/>
      </w:pPr>
      <w:r>
        <w:t>Gérer les moyens</w:t>
      </w:r>
      <w:r w:rsidR="00B3248C">
        <w:t xml:space="preserve"> d’encaissement</w:t>
      </w:r>
    </w:p>
    <w:p w:rsidR="007015F8" w:rsidRDefault="00B3248C" w14:paraId="4E6235C9" w14:textId="77777777">
      <w:pPr>
        <w:pStyle w:val="Paragraphedeliste"/>
        <w:numPr>
          <w:ilvl w:val="0"/>
          <w:numId w:val="1"/>
        </w:numPr>
        <w:jc w:val="both"/>
      </w:pPr>
      <w:r>
        <w:t>Encaisser un paiement</w:t>
      </w:r>
    </w:p>
    <w:p w:rsidRPr="00FA6E08" w:rsidR="007015F8" w:rsidRDefault="00FA6E08" w14:paraId="28B63211" w14:textId="08839301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FA6E08">
        <w:rPr>
          <w:color w:val="000000" w:themeColor="text1"/>
        </w:rPr>
        <w:t>Récupérer le mot de passe</w:t>
      </w:r>
    </w:p>
    <w:p w:rsidR="007015F8" w:rsidRDefault="00B3248C" w14:paraId="70AB8C0A" w14:textId="5DA211CE">
      <w:pPr>
        <w:pStyle w:val="Paragraphedeliste"/>
        <w:numPr>
          <w:ilvl w:val="0"/>
          <w:numId w:val="1"/>
        </w:numPr>
        <w:jc w:val="both"/>
      </w:pPr>
      <w:r>
        <w:t xml:space="preserve">Payer </w:t>
      </w:r>
      <w:r w:rsidR="001631E7">
        <w:t>ses achats</w:t>
      </w:r>
    </w:p>
    <w:p w:rsidRPr="00677B92" w:rsidR="007015F8" w:rsidRDefault="00B3248C" w14:paraId="002861FC" w14:textId="77777777">
      <w:pPr>
        <w:jc w:val="both"/>
        <w:rPr>
          <w:b/>
        </w:rPr>
      </w:pPr>
      <w:r w:rsidRPr="00677B92">
        <w:rPr>
          <w:b/>
        </w:rPr>
        <w:t>UC Secondaires</w:t>
      </w:r>
    </w:p>
    <w:p w:rsidR="007015F8" w:rsidRDefault="00B3248C" w14:paraId="2843A7E3" w14:textId="77777777">
      <w:pPr>
        <w:pStyle w:val="Paragraphedeliste"/>
        <w:numPr>
          <w:ilvl w:val="0"/>
          <w:numId w:val="1"/>
        </w:numPr>
        <w:jc w:val="both"/>
      </w:pPr>
      <w:r>
        <w:t>S’authentifier</w:t>
      </w:r>
    </w:p>
    <w:p w:rsidR="007015F8" w:rsidRDefault="00B3248C" w14:paraId="468C70CE" w14:textId="77777777">
      <w:pPr>
        <w:pStyle w:val="Paragraphedeliste"/>
        <w:numPr>
          <w:ilvl w:val="0"/>
          <w:numId w:val="1"/>
        </w:numPr>
        <w:jc w:val="both"/>
      </w:pPr>
      <w:r>
        <w:t>Consulter l’aide en ligne</w:t>
      </w:r>
    </w:p>
    <w:p w:rsidR="007015F8" w:rsidRDefault="00FA6E08" w14:paraId="14D05FB0" w14:textId="3B201BB8">
      <w:pPr>
        <w:pStyle w:val="Paragraphedeliste"/>
        <w:numPr>
          <w:ilvl w:val="0"/>
          <w:numId w:val="1"/>
        </w:numPr>
        <w:jc w:val="both"/>
      </w:pPr>
      <w:r>
        <w:t>Se déconnecter</w:t>
      </w:r>
    </w:p>
    <w:p w:rsidRPr="00677B92" w:rsidR="007015F8" w:rsidRDefault="00677B92" w14:paraId="18F3960B" w14:textId="010CE3DA">
      <w:pPr>
        <w:jc w:val="both"/>
        <w:rPr>
          <w:b/>
        </w:rPr>
      </w:pPr>
      <w:r>
        <w:rPr>
          <w:b/>
        </w:rPr>
        <w:t xml:space="preserve">2.2.2. </w:t>
      </w:r>
      <w:r w:rsidRPr="00677B92" w:rsidR="00B3248C">
        <w:rPr>
          <w:b/>
        </w:rPr>
        <w:t xml:space="preserve">UC </w:t>
      </w:r>
      <w:r w:rsidRPr="00677B92" w:rsidR="007E3B05">
        <w:rPr>
          <w:b/>
        </w:rPr>
        <w:t>Administrateurs</w:t>
      </w:r>
    </w:p>
    <w:p w:rsidR="007015F8" w:rsidRDefault="007015F8" w14:paraId="53CFD2D3" w14:textId="77777777">
      <w:pPr>
        <w:jc w:val="both"/>
      </w:pPr>
    </w:p>
    <w:p w:rsidR="007015F8" w:rsidRDefault="007015F8" w14:paraId="66D7D6A5" w14:textId="77777777">
      <w:pPr>
        <w:jc w:val="both"/>
      </w:pPr>
    </w:p>
    <w:p w:rsidR="00024662" w:rsidRDefault="00024662" w14:paraId="62856012" w14:textId="77777777">
      <w:pPr>
        <w:jc w:val="both"/>
      </w:pPr>
    </w:p>
    <w:p w:rsidR="00024662" w:rsidRDefault="00024662" w14:paraId="6C3DE85F" w14:textId="77777777">
      <w:pPr>
        <w:jc w:val="both"/>
      </w:pPr>
    </w:p>
    <w:p w:rsidR="007015F8" w:rsidRDefault="007015F8" w14:paraId="01526AA9" w14:textId="77777777">
      <w:pPr>
        <w:jc w:val="both"/>
      </w:pPr>
    </w:p>
    <w:p w:rsidR="007015F8" w:rsidRDefault="007015F8" w14:paraId="51D28C64" w14:textId="77777777">
      <w:pPr>
        <w:jc w:val="both"/>
      </w:pPr>
    </w:p>
    <w:p w:rsidR="007015F8" w:rsidRDefault="007015F8" w14:paraId="1560BE9C" w14:textId="77777777">
      <w:pPr>
        <w:jc w:val="both"/>
      </w:pPr>
    </w:p>
    <w:p w:rsidR="007015F8" w:rsidRDefault="00B3248C" w14:paraId="3B7D234A" w14:textId="77777777">
      <w:pPr>
        <w:jc w:val="both"/>
      </w:pPr>
      <w:r>
        <w:lastRenderedPageBreak/>
        <w:t>2.3. Classification des cas d’utilisation</w:t>
      </w:r>
    </w:p>
    <w:p w:rsidR="00B3248C" w:rsidRDefault="00B3248C" w14:paraId="1523E12A" w14:textId="77777777">
      <w:pPr>
        <w:jc w:val="both"/>
      </w:pPr>
    </w:p>
    <w:p w:rsidR="007015F8" w:rsidRDefault="00B3248C" w14:paraId="4ABFA5B3" w14:textId="77777777">
      <w:pPr>
        <w:jc w:val="both"/>
      </w:pPr>
      <w:r>
        <w:t>Après le travail d’identification des cas d’utilisations, nous avons classifié les cas d’utilisation en tenant compte des deux facteurs, suivants :</w:t>
      </w:r>
    </w:p>
    <w:p w:rsidR="00B3248C" w:rsidRDefault="00B3248C" w14:paraId="15118AF8" w14:textId="77777777">
      <w:pPr>
        <w:jc w:val="both"/>
      </w:pPr>
    </w:p>
    <w:p w:rsidR="007015F8" w:rsidRDefault="00B3248C" w14:paraId="3544995F" w14:textId="77777777">
      <w:pPr>
        <w:pStyle w:val="Paragraphedeliste"/>
        <w:numPr>
          <w:ilvl w:val="0"/>
          <w:numId w:val="2"/>
        </w:numPr>
        <w:jc w:val="both"/>
      </w:pPr>
      <w:r>
        <w:t>La priorité fonctionnelle</w:t>
      </w:r>
    </w:p>
    <w:p w:rsidR="007015F8" w:rsidRDefault="00B3248C" w14:paraId="23BCA715" w14:textId="77777777">
      <w:pPr>
        <w:pStyle w:val="Paragraphedeliste"/>
        <w:numPr>
          <w:ilvl w:val="0"/>
          <w:numId w:val="2"/>
        </w:numPr>
        <w:jc w:val="both"/>
      </w:pPr>
      <w:r>
        <w:t>Le risque technique (complexité technique)</w:t>
      </w:r>
    </w:p>
    <w:p w:rsidR="00B3248C" w:rsidP="00B3248C" w:rsidRDefault="00B3248C" w14:paraId="5AF9A491" w14:textId="77777777">
      <w:pPr>
        <w:jc w:val="both"/>
      </w:pPr>
    </w:p>
    <w:p w:rsidR="007015F8" w:rsidRDefault="00B3248C" w14:paraId="176294BE" w14:textId="77777777">
      <w:pPr>
        <w:jc w:val="both"/>
      </w:pPr>
      <w:r>
        <w:t>Tableau x-1. Classement des cas d’utilisation</w:t>
      </w:r>
    </w:p>
    <w:tbl>
      <w:tblPr>
        <w:tblStyle w:val="Grilledutableau"/>
        <w:tblW w:w="5000" w:type="pct"/>
        <w:tblInd w:w="113" w:type="dxa"/>
        <w:tblLook w:val="04A0" w:firstRow="1" w:lastRow="0" w:firstColumn="1" w:lastColumn="0" w:noHBand="0" w:noVBand="1"/>
      </w:tblPr>
      <w:tblGrid>
        <w:gridCol w:w="5434"/>
        <w:gridCol w:w="1459"/>
        <w:gridCol w:w="2169"/>
      </w:tblGrid>
      <w:tr w:rsidR="007015F8" w:rsidTr="00BB1BE1" w14:paraId="3343C9A9" w14:textId="77777777">
        <w:trPr>
          <w:trHeight w:val="306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3BF0F4C5" w14:textId="77777777">
            <w:pPr>
              <w:jc w:val="both"/>
            </w:pPr>
            <w:r>
              <w:t>Cas d’utilisation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25EB08CD" w14:textId="77777777">
            <w:pPr>
              <w:jc w:val="both"/>
            </w:pPr>
            <w:r>
              <w:t>Priorité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44BD7524" w14:textId="77777777">
            <w:pPr>
              <w:jc w:val="both"/>
            </w:pPr>
            <w:r>
              <w:t>Risque (complexité)</w:t>
            </w:r>
          </w:p>
        </w:tc>
      </w:tr>
      <w:tr w:rsidR="007015F8" w14:paraId="1568E887" w14:textId="77777777"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4A9C1B3B" w14:textId="77777777">
            <w:pPr>
              <w:jc w:val="both"/>
            </w:pPr>
            <w:r w:rsidRPr="00726B19">
              <w:rPr>
                <w:color w:val="000000" w:themeColor="text1"/>
              </w:rPr>
              <w:t>Gérer les moyens de paiement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61CD812C" w14:textId="77777777">
            <w:pPr>
              <w:jc w:val="both"/>
            </w:pPr>
            <w:r>
              <w:t>Basse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23E14D8D" w14:textId="77777777">
            <w:pPr>
              <w:jc w:val="both"/>
            </w:pPr>
            <w:r>
              <w:t>Moyen</w:t>
            </w:r>
          </w:p>
        </w:tc>
      </w:tr>
      <w:tr w:rsidR="007015F8" w14:paraId="627750CE" w14:textId="77777777">
        <w:trPr>
          <w:trHeight w:val="292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74AD2F66" w14:textId="77777777">
            <w:pPr>
              <w:jc w:val="both"/>
            </w:pPr>
            <w:r>
              <w:t xml:space="preserve"> Gérer son compte 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33004A46" w14:textId="77777777">
            <w:pPr>
              <w:jc w:val="both"/>
            </w:pPr>
            <w:r>
              <w:t>Basse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2D2E40C3" w14:textId="77777777">
            <w:pPr>
              <w:jc w:val="both"/>
            </w:pPr>
            <w:r>
              <w:t>Moyen</w:t>
            </w:r>
          </w:p>
        </w:tc>
      </w:tr>
      <w:tr w:rsidR="007015F8" w14:paraId="5D0DC887" w14:textId="77777777">
        <w:trPr>
          <w:trHeight w:val="292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1663D21E" w14:textId="77777777">
            <w:pPr>
              <w:jc w:val="both"/>
            </w:pPr>
            <w:r>
              <w:t>Récupérer l</w:t>
            </w:r>
            <w:r w:rsidRPr="00726B19">
              <w:rPr>
                <w:color w:val="000000" w:themeColor="text1"/>
              </w:rPr>
              <w:t>e mot de passe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0E80963A" w14:textId="77777777">
            <w:pPr>
              <w:jc w:val="both"/>
            </w:pPr>
            <w:r>
              <w:t>Basse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760FF3ED" w14:textId="77777777">
            <w:pPr>
              <w:jc w:val="both"/>
            </w:pPr>
            <w:r>
              <w:t>Bas</w:t>
            </w:r>
          </w:p>
        </w:tc>
      </w:tr>
      <w:tr w:rsidR="007015F8" w14:paraId="7EE2830D" w14:textId="77777777">
        <w:trPr>
          <w:trHeight w:val="292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726B19" w14:paraId="74D2BF94" w14:textId="0F024B1A">
            <w:pPr>
              <w:jc w:val="both"/>
            </w:pPr>
            <w:r>
              <w:rPr>
                <w:color w:val="00B0F0"/>
              </w:rPr>
              <w:t>Se déconnecter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540C771E" w14:textId="77777777">
            <w:pPr>
              <w:jc w:val="both"/>
            </w:pPr>
            <w:r>
              <w:t>Basse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7D429888" w14:textId="77777777">
            <w:pPr>
              <w:jc w:val="both"/>
            </w:pPr>
            <w:r>
              <w:t>Bas</w:t>
            </w:r>
          </w:p>
        </w:tc>
      </w:tr>
      <w:tr w:rsidR="007015F8" w14:paraId="2E634B49" w14:textId="77777777"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52CA8E6B" w14:textId="77777777">
            <w:pPr>
              <w:jc w:val="both"/>
            </w:pPr>
            <w:r>
              <w:t>Ouvrir un compte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3FC69316" w14:textId="77777777">
            <w:pPr>
              <w:jc w:val="both"/>
            </w:pPr>
            <w:r>
              <w:t>Haute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40058244" w14:textId="77777777">
            <w:pPr>
              <w:jc w:val="both"/>
            </w:pPr>
            <w:r>
              <w:t>Haut</w:t>
            </w:r>
          </w:p>
        </w:tc>
      </w:tr>
      <w:tr w:rsidR="007015F8" w14:paraId="235EE864" w14:textId="77777777">
        <w:trPr>
          <w:trHeight w:val="292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324C0E88" w14:textId="77777777">
            <w:pPr>
              <w:jc w:val="both"/>
            </w:pPr>
            <w:r>
              <w:t>Payer ses achats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2AD6372C" w14:textId="77777777">
            <w:pPr>
              <w:jc w:val="both"/>
            </w:pPr>
            <w:r>
              <w:t>Haute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770F5C90" w14:textId="77777777">
            <w:pPr>
              <w:jc w:val="both"/>
            </w:pPr>
            <w:r>
              <w:t>Haut</w:t>
            </w:r>
          </w:p>
        </w:tc>
      </w:tr>
      <w:tr w:rsidR="007015F8" w14:paraId="199641DA" w14:textId="77777777">
        <w:trPr>
          <w:trHeight w:val="292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0B060359" w14:textId="77777777">
            <w:pPr>
              <w:jc w:val="both"/>
            </w:pPr>
            <w:r>
              <w:t>Encaisser un paiement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00BB1799" w14:textId="77777777">
            <w:pPr>
              <w:jc w:val="both"/>
            </w:pPr>
            <w:r>
              <w:t>Haute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2484E6C8" w14:textId="77777777">
            <w:pPr>
              <w:jc w:val="both"/>
            </w:pPr>
            <w:r>
              <w:t>Haut</w:t>
            </w:r>
          </w:p>
        </w:tc>
      </w:tr>
      <w:tr w:rsidR="007015F8" w14:paraId="5F96309F" w14:textId="77777777">
        <w:trPr>
          <w:trHeight w:val="292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34691A35" w14:textId="77777777">
            <w:pPr>
              <w:jc w:val="both"/>
            </w:pPr>
            <w:r>
              <w:t>S’authentifier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3F1F2275" w14:textId="77777777">
            <w:pPr>
              <w:jc w:val="both"/>
            </w:pPr>
            <w:r>
              <w:t>Haute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2879B15E" w14:textId="77777777">
            <w:pPr>
              <w:jc w:val="both"/>
            </w:pPr>
            <w:r>
              <w:t>Haut</w:t>
            </w:r>
          </w:p>
        </w:tc>
      </w:tr>
      <w:tr w:rsidR="007015F8" w14:paraId="2CFB145E" w14:textId="77777777">
        <w:trPr>
          <w:trHeight w:val="320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1FD43CEC" w14:textId="77777777">
            <w:pPr>
              <w:jc w:val="both"/>
            </w:pPr>
            <w:r>
              <w:t>Consulter les</w:t>
            </w:r>
            <w:r>
              <w:rPr>
                <w:color w:val="FF0000"/>
              </w:rPr>
              <w:t xml:space="preserve"> </w:t>
            </w:r>
            <w:r>
              <w:t>transactions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2C31F88F" w14:textId="77777777">
            <w:pPr>
              <w:jc w:val="both"/>
            </w:pPr>
            <w:r>
              <w:t>Moyenne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14196317" w14:textId="77777777">
            <w:pPr>
              <w:jc w:val="both"/>
            </w:pPr>
            <w:r>
              <w:t>Basse</w:t>
            </w:r>
          </w:p>
        </w:tc>
      </w:tr>
      <w:tr w:rsidR="007015F8" w14:paraId="72117AE5" w14:textId="77777777">
        <w:trPr>
          <w:trHeight w:val="333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374917AA" w14:textId="77777777">
            <w:pPr>
              <w:jc w:val="both"/>
            </w:pPr>
            <w:r>
              <w:rPr>
                <w:color w:val="00B050"/>
              </w:rPr>
              <w:t>Gérer</w:t>
            </w:r>
            <w:r>
              <w:t xml:space="preserve"> les </w:t>
            </w:r>
            <w:r>
              <w:rPr>
                <w:color w:val="00B050"/>
              </w:rPr>
              <w:t xml:space="preserve">moyens </w:t>
            </w:r>
            <w:r>
              <w:t>d’encaissement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0A1DB379" w14:textId="77777777">
            <w:pPr>
              <w:jc w:val="both"/>
            </w:pPr>
            <w:r>
              <w:t>Moyenne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307ACCD9" w14:textId="77777777">
            <w:pPr>
              <w:jc w:val="both"/>
            </w:pPr>
            <w:r>
              <w:t>Haut</w:t>
            </w:r>
          </w:p>
        </w:tc>
      </w:tr>
      <w:tr w:rsidR="007015F8" w14:paraId="169D991F" w14:textId="77777777">
        <w:trPr>
          <w:trHeight w:val="250"/>
        </w:trPr>
        <w:tc>
          <w:tcPr>
            <w:tcW w:w="5441" w:type="dxa"/>
            <w:shd w:val="clear" w:color="auto" w:fill="auto"/>
            <w:tcMar>
              <w:left w:w="108" w:type="dxa"/>
            </w:tcMar>
          </w:tcPr>
          <w:p w:rsidR="007015F8" w:rsidRDefault="00B3248C" w14:paraId="23A489C5" w14:textId="77777777">
            <w:pPr>
              <w:jc w:val="both"/>
            </w:pPr>
            <w:r>
              <w:t>Consulter l’aide en ligne</w:t>
            </w:r>
          </w:p>
        </w:tc>
        <w:tc>
          <w:tcPr>
            <w:tcW w:w="1460" w:type="dxa"/>
            <w:shd w:val="clear" w:color="auto" w:fill="auto"/>
            <w:tcMar>
              <w:left w:w="108" w:type="dxa"/>
            </w:tcMar>
          </w:tcPr>
          <w:p w:rsidR="007015F8" w:rsidRDefault="00B3248C" w14:paraId="7A4617AA" w14:textId="77777777">
            <w:pPr>
              <w:jc w:val="both"/>
            </w:pPr>
            <w:r>
              <w:t>Basse</w:t>
            </w:r>
          </w:p>
        </w:tc>
        <w:tc>
          <w:tcPr>
            <w:tcW w:w="2171" w:type="dxa"/>
            <w:shd w:val="clear" w:color="auto" w:fill="auto"/>
            <w:tcMar>
              <w:left w:w="108" w:type="dxa"/>
            </w:tcMar>
          </w:tcPr>
          <w:p w:rsidR="007015F8" w:rsidRDefault="00B3248C" w14:paraId="6E06D170" w14:textId="77777777">
            <w:pPr>
              <w:jc w:val="both"/>
            </w:pPr>
            <w:r>
              <w:t>Basse</w:t>
            </w:r>
          </w:p>
        </w:tc>
      </w:tr>
    </w:tbl>
    <w:p w:rsidR="007015F8" w:rsidRDefault="007015F8" w14:paraId="3707EF3D" w14:textId="77777777">
      <w:pPr>
        <w:jc w:val="both"/>
      </w:pPr>
    </w:p>
    <w:p w:rsidR="007015F8" w:rsidRDefault="007015F8" w14:paraId="4671BABF" w14:textId="77777777">
      <w:pPr>
        <w:jc w:val="both"/>
      </w:pPr>
    </w:p>
    <w:p w:rsidR="007015F8" w:rsidRDefault="00B3248C" w14:paraId="14160516" w14:textId="77777777">
      <w:pPr>
        <w:jc w:val="both"/>
      </w:pPr>
      <w:r>
        <w:t>2.4. Planification du projet en itérations</w:t>
      </w:r>
    </w:p>
    <w:p w:rsidR="00B3248C" w:rsidRDefault="00B3248C" w14:paraId="5D0D1C0A" w14:textId="77777777">
      <w:pPr>
        <w:jc w:val="both"/>
      </w:pPr>
    </w:p>
    <w:p w:rsidR="007015F8" w:rsidRDefault="00B3248C" w14:paraId="2BCDCC59" w14:textId="77777777">
      <w:pPr>
        <w:jc w:val="both"/>
      </w:pPr>
      <w:r>
        <w:t xml:space="preserve">Il découle du classement précédent, le découpage du projet en itérations suivantes : </w:t>
      </w:r>
    </w:p>
    <w:p w:rsidR="007015F8" w:rsidRDefault="007015F8" w14:paraId="11254462" w14:textId="77777777">
      <w:pPr>
        <w:jc w:val="both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551"/>
        <w:gridCol w:w="1326"/>
        <w:gridCol w:w="2008"/>
        <w:gridCol w:w="2177"/>
      </w:tblGrid>
      <w:tr w:rsidR="007015F8" w14:paraId="29309B79" w14:textId="77777777"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5DBD131B" w14:textId="77777777">
            <w:pPr>
              <w:jc w:val="both"/>
            </w:pPr>
            <w:r>
              <w:t>Cas d’utilisation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3992D2CB" w14:textId="77777777">
            <w:pPr>
              <w:jc w:val="both"/>
            </w:pPr>
            <w:r>
              <w:t>Priorité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50AD835F" w14:textId="77777777">
            <w:pPr>
              <w:jc w:val="both"/>
            </w:pPr>
            <w:r>
              <w:t>Risque (complexité)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2B95B43F" w14:textId="77777777">
            <w:pPr>
              <w:jc w:val="both"/>
            </w:pPr>
            <w:r>
              <w:t>Itération #</w:t>
            </w:r>
          </w:p>
        </w:tc>
      </w:tr>
      <w:tr w:rsidR="007015F8" w14:paraId="0D812440" w14:textId="77777777"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48C9287B" w14:textId="77777777">
            <w:pPr>
              <w:jc w:val="both"/>
            </w:pPr>
            <w:r>
              <w:t>Ouvrir un compte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6822C103" w14:textId="77777777">
            <w:pPr>
              <w:jc w:val="both"/>
            </w:pPr>
            <w:r>
              <w:t>Haute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18537120" w14:textId="77777777">
            <w:pPr>
              <w:jc w:val="both"/>
            </w:pPr>
            <w:r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542794B7" w14:textId="77777777">
            <w:pPr>
              <w:jc w:val="both"/>
            </w:pPr>
            <w:r>
              <w:t>1</w:t>
            </w:r>
          </w:p>
        </w:tc>
      </w:tr>
      <w:tr w:rsidR="007015F8" w14:paraId="5159288C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2E5850B7" w14:textId="77777777">
            <w:pPr>
              <w:jc w:val="both"/>
            </w:pPr>
            <w:r>
              <w:t>Payer ses achats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0D1D4F6E" w14:textId="77777777">
            <w:pPr>
              <w:jc w:val="both"/>
            </w:pPr>
            <w:r>
              <w:t>Haute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387CE55C" w14:textId="77777777">
            <w:pPr>
              <w:jc w:val="both"/>
            </w:pPr>
            <w:r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2A77CF51" w14:textId="77777777">
            <w:pPr>
              <w:jc w:val="both"/>
            </w:pPr>
            <w:r>
              <w:t>2</w:t>
            </w:r>
          </w:p>
        </w:tc>
      </w:tr>
      <w:tr w:rsidR="007015F8" w14:paraId="1D72A899" w14:textId="77777777">
        <w:trPr>
          <w:trHeight w:val="320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64755FB2" w14:textId="77777777">
            <w:pPr>
              <w:jc w:val="both"/>
            </w:pPr>
            <w:r>
              <w:t>Encaisser un paiement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05E50B88" w14:textId="77777777">
            <w:pPr>
              <w:jc w:val="both"/>
            </w:pPr>
            <w:r>
              <w:t>Haute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3EF8080B" w14:textId="77777777">
            <w:pPr>
              <w:jc w:val="both"/>
            </w:pPr>
            <w:r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4C596B35" w14:textId="77777777">
            <w:pPr>
              <w:jc w:val="both"/>
            </w:pPr>
            <w:r>
              <w:t>3</w:t>
            </w:r>
          </w:p>
        </w:tc>
      </w:tr>
      <w:tr w:rsidR="007015F8" w14:paraId="61BFD318" w14:textId="77777777">
        <w:trPr>
          <w:trHeight w:val="334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52BAAEFA" w14:textId="77777777">
            <w:pPr>
              <w:jc w:val="both"/>
            </w:pPr>
            <w:r>
              <w:t>Consulter les</w:t>
            </w:r>
            <w:r>
              <w:rPr>
                <w:color w:val="FF0000"/>
              </w:rPr>
              <w:t xml:space="preserve"> </w:t>
            </w:r>
            <w:r>
              <w:t>transactions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5ED78BE7" w14:textId="77777777">
            <w:pPr>
              <w:jc w:val="both"/>
            </w:pPr>
            <w:r>
              <w:t>Moyenne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0E1F0A04" w14:textId="77777777">
            <w:pPr>
              <w:jc w:val="both"/>
            </w:pPr>
            <w:r>
              <w:t>Basse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57D000E9" w14:textId="77777777">
            <w:pPr>
              <w:jc w:val="both"/>
            </w:pPr>
            <w:r>
              <w:t>4</w:t>
            </w:r>
          </w:p>
        </w:tc>
      </w:tr>
      <w:tr w:rsidR="007015F8" w14:paraId="5E5CE28E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17122181" w14:textId="77777777">
            <w:pPr>
              <w:jc w:val="both"/>
            </w:pPr>
            <w:r>
              <w:t>S’authentifier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2D9C06EA" w14:textId="77777777">
            <w:pPr>
              <w:jc w:val="both"/>
            </w:pPr>
            <w:r>
              <w:t>Moyenne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55C2098F" w14:textId="77777777">
            <w:pPr>
              <w:jc w:val="both"/>
            </w:pPr>
            <w:r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0FF5A8E4" w14:textId="77777777">
            <w:pPr>
              <w:jc w:val="both"/>
            </w:pPr>
            <w:r>
              <w:t>5</w:t>
            </w:r>
          </w:p>
        </w:tc>
      </w:tr>
      <w:tr w:rsidR="007015F8" w14:paraId="258961E5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2C6C567A" w14:textId="77777777">
            <w:pPr>
              <w:jc w:val="both"/>
            </w:pPr>
            <w:r>
              <w:rPr>
                <w:color w:val="00B050"/>
              </w:rPr>
              <w:t>Gérer</w:t>
            </w:r>
            <w:r>
              <w:t xml:space="preserve"> les </w:t>
            </w:r>
            <w:r>
              <w:rPr>
                <w:color w:val="00B050"/>
              </w:rPr>
              <w:t xml:space="preserve">moyens </w:t>
            </w:r>
            <w:r>
              <w:t>d’encaissement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533E4795" w14:textId="77777777">
            <w:pPr>
              <w:jc w:val="both"/>
            </w:pPr>
            <w:r>
              <w:t>Moyenne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174D00FD" w14:textId="77777777">
            <w:pPr>
              <w:jc w:val="both"/>
            </w:pPr>
            <w:r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002BA5EF" w14:textId="77777777">
            <w:pPr>
              <w:jc w:val="both"/>
            </w:pPr>
            <w:r>
              <w:t>6</w:t>
            </w:r>
          </w:p>
        </w:tc>
      </w:tr>
      <w:tr w:rsidR="007015F8" w:rsidTr="008678EC" w14:paraId="10DE8F75" w14:textId="77777777">
        <w:trPr>
          <w:trHeight w:val="250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227D5E25" w14:textId="77777777">
            <w:pPr>
              <w:jc w:val="both"/>
            </w:pPr>
            <w:r>
              <w:rPr>
                <w:color w:val="00B050"/>
              </w:rPr>
              <w:t>Récupérer le mot de passe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3E916C09" w14:textId="77777777">
            <w:pPr>
              <w:jc w:val="both"/>
            </w:pPr>
            <w:r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6BEA70C1" w14:textId="77777777">
            <w:pPr>
              <w:jc w:val="both"/>
            </w:pPr>
            <w:r>
              <w:t>Bas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1BF49400" w14:textId="77777777">
            <w:pPr>
              <w:jc w:val="both"/>
            </w:pPr>
            <w:r>
              <w:t>7</w:t>
            </w:r>
          </w:p>
        </w:tc>
      </w:tr>
      <w:tr w:rsidR="007015F8" w14:paraId="09CDCB04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45322B9C" w14:textId="77777777">
            <w:pPr>
              <w:jc w:val="both"/>
            </w:pPr>
            <w:r>
              <w:t>Gérer son compte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30BFCAAD" w14:textId="77777777">
            <w:pPr>
              <w:jc w:val="both"/>
            </w:pPr>
            <w:r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48CF21DE" w14:textId="77777777">
            <w:pPr>
              <w:jc w:val="both"/>
            </w:pPr>
            <w:r>
              <w:t>Moyen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4D532561" w14:textId="77777777">
            <w:pPr>
              <w:jc w:val="both"/>
            </w:pPr>
            <w:r>
              <w:t>8</w:t>
            </w:r>
          </w:p>
        </w:tc>
      </w:tr>
      <w:tr w:rsidR="007015F8" w:rsidTr="008678EC" w14:paraId="19ED3BB7" w14:textId="77777777">
        <w:trPr>
          <w:trHeight w:val="348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36F20496" w14:textId="77777777">
            <w:pPr>
              <w:jc w:val="both"/>
            </w:pPr>
            <w:r>
              <w:rPr>
                <w:color w:val="00B050"/>
              </w:rPr>
              <w:t>Gérer les</w:t>
            </w:r>
            <w:r>
              <w:rPr>
                <w:color w:val="FF0000"/>
              </w:rPr>
              <w:t xml:space="preserve"> </w:t>
            </w:r>
            <w:r>
              <w:t>moyens de paiement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7DA6C7CE" w14:textId="77777777">
            <w:pPr>
              <w:jc w:val="both"/>
            </w:pPr>
            <w:r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024C1776" w14:textId="77777777">
            <w:pPr>
              <w:jc w:val="both"/>
            </w:pPr>
            <w:r>
              <w:t>Moyen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3C2CB374" w14:textId="77777777">
            <w:pPr>
              <w:jc w:val="both"/>
            </w:pPr>
            <w:r>
              <w:t>9</w:t>
            </w:r>
          </w:p>
        </w:tc>
      </w:tr>
      <w:tr w:rsidR="007015F8" w14:paraId="60F5F779" w14:textId="77777777">
        <w:trPr>
          <w:trHeight w:val="334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844894" w14:paraId="3D18AC67" w14:textId="360EDEC7">
            <w:pPr>
              <w:jc w:val="both"/>
            </w:pPr>
            <w:r>
              <w:rPr>
                <w:color w:val="00B0F0"/>
              </w:rPr>
              <w:t>Se déconnecter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769ACBD9" w14:textId="77777777">
            <w:pPr>
              <w:jc w:val="both"/>
            </w:pPr>
            <w:r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2B8B3B45" w14:textId="77777777">
            <w:pPr>
              <w:jc w:val="both"/>
            </w:pPr>
            <w:r>
              <w:t>Bas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176D8E3A" w14:textId="77777777">
            <w:pPr>
              <w:jc w:val="both"/>
            </w:pPr>
            <w:r>
              <w:t>10</w:t>
            </w:r>
          </w:p>
        </w:tc>
      </w:tr>
      <w:tr w:rsidR="007015F8" w14:paraId="03DB019B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:rsidR="007015F8" w:rsidRDefault="00B3248C" w14:paraId="5723C3D5" w14:textId="77777777">
            <w:pPr>
              <w:jc w:val="both"/>
              <w:rPr>
                <w:color w:val="00B0F0"/>
              </w:rPr>
            </w:pPr>
            <w:r>
              <w:t>Consulter l’aide en ligne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7015F8" w:rsidRDefault="00B3248C" w14:paraId="121CAB48" w14:textId="77777777">
            <w:pPr>
              <w:jc w:val="both"/>
            </w:pPr>
            <w:r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:rsidR="007015F8" w:rsidRDefault="00B3248C" w14:paraId="70E3A805" w14:textId="77777777">
            <w:pPr>
              <w:jc w:val="both"/>
            </w:pPr>
            <w:r>
              <w:t>Basse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:rsidR="007015F8" w:rsidRDefault="00B3248C" w14:paraId="68B1B0DD" w14:textId="77777777">
            <w:pPr>
              <w:jc w:val="both"/>
            </w:pPr>
            <w:r>
              <w:t>11</w:t>
            </w:r>
          </w:p>
        </w:tc>
      </w:tr>
    </w:tbl>
    <w:p w:rsidR="007015F8" w:rsidRDefault="007015F8" w14:paraId="03D93954" w14:textId="77777777">
      <w:pPr>
        <w:jc w:val="both"/>
      </w:pPr>
    </w:p>
    <w:p w:rsidR="007015F8" w:rsidRDefault="007015F8" w14:paraId="3F7910D3" w14:textId="77777777">
      <w:pPr>
        <w:jc w:val="both"/>
        <w:rPr>
          <w:b/>
          <w:bCs/>
        </w:rPr>
      </w:pPr>
    </w:p>
    <w:p w:rsidR="007015F8" w:rsidRDefault="007015F8" w14:paraId="2287492B" w14:textId="77777777">
      <w:pPr>
        <w:jc w:val="both"/>
        <w:rPr>
          <w:b/>
          <w:bCs/>
        </w:rPr>
      </w:pPr>
    </w:p>
    <w:p w:rsidR="007015F8" w:rsidRDefault="007015F8" w14:paraId="3B0EBA48" w14:textId="77777777">
      <w:pPr>
        <w:jc w:val="both"/>
        <w:rPr>
          <w:b/>
          <w:bCs/>
        </w:rPr>
      </w:pPr>
    </w:p>
    <w:p w:rsidR="007015F8" w:rsidRDefault="007015F8" w14:paraId="3F0D36D2" w14:textId="77777777">
      <w:pPr>
        <w:jc w:val="both"/>
        <w:rPr>
          <w:b/>
          <w:bCs/>
        </w:rPr>
      </w:pPr>
    </w:p>
    <w:p w:rsidR="007015F8" w:rsidRDefault="007015F8" w14:paraId="78FCE7E2" w14:textId="77777777">
      <w:pPr>
        <w:jc w:val="both"/>
        <w:rPr>
          <w:b/>
          <w:bCs/>
        </w:rPr>
      </w:pPr>
    </w:p>
    <w:p w:rsidR="007015F8" w:rsidRDefault="007015F8" w14:paraId="1958C1E3" w14:textId="77777777">
      <w:pPr>
        <w:jc w:val="both"/>
        <w:rPr>
          <w:b/>
          <w:bCs/>
        </w:rPr>
      </w:pPr>
    </w:p>
    <w:p w:rsidR="00B3248C" w:rsidRDefault="00B3248C" w14:paraId="4573EEF7" w14:textId="77777777">
      <w:pPr>
        <w:jc w:val="both"/>
        <w:rPr>
          <w:b/>
          <w:bCs/>
        </w:rPr>
      </w:pPr>
    </w:p>
    <w:p w:rsidR="00B3248C" w:rsidRDefault="00B3248C" w14:paraId="0BA35C1D" w14:textId="77777777">
      <w:pPr>
        <w:jc w:val="both"/>
        <w:rPr>
          <w:b/>
          <w:bCs/>
        </w:rPr>
      </w:pPr>
    </w:p>
    <w:p w:rsidR="007015F8" w:rsidRDefault="007015F8" w14:paraId="7D12F3CF" w14:textId="77777777">
      <w:pPr>
        <w:jc w:val="both"/>
        <w:rPr>
          <w:b/>
          <w:bCs/>
        </w:rPr>
      </w:pPr>
    </w:p>
    <w:p w:rsidR="007015F8" w:rsidRDefault="00B3248C" w14:paraId="5B203DF0" w14:textId="77777777">
      <w:pPr>
        <w:jc w:val="both"/>
        <w:rPr>
          <w:b/>
          <w:bCs/>
        </w:rPr>
      </w:pPr>
      <w:r>
        <w:rPr>
          <w:b/>
          <w:bCs/>
        </w:rPr>
        <w:t>2.5. Description des cas d’utilisation</w:t>
      </w:r>
    </w:p>
    <w:p w:rsidR="007015F8" w:rsidRDefault="007015F8" w14:paraId="7EF51632" w14:textId="77777777">
      <w:pPr>
        <w:jc w:val="both"/>
        <w:rPr>
          <w:b/>
          <w:bCs/>
        </w:rPr>
      </w:pPr>
    </w:p>
    <w:p w:rsidR="007015F8" w:rsidRDefault="00B3248C" w14:paraId="1B617F97" w14:textId="77777777">
      <w:pPr>
        <w:jc w:val="both"/>
        <w:rPr>
          <w:bCs/>
        </w:rPr>
      </w:pPr>
      <w:r>
        <w:rPr>
          <w:bCs/>
        </w:rPr>
        <w:t>2.5.1. Cas d’utilisation Ouvrir un compte #1</w:t>
      </w:r>
    </w:p>
    <w:p w:rsidR="007015F8" w:rsidRDefault="00B3248C" w14:paraId="06688E6A" w14:textId="77777777">
      <w:pPr>
        <w:pStyle w:val="Paragraphedeliste"/>
        <w:numPr>
          <w:ilvl w:val="0"/>
          <w:numId w:val="3"/>
        </w:numPr>
        <w:jc w:val="both"/>
        <w:rPr>
          <w:bCs/>
        </w:rPr>
      </w:pPr>
      <w:r>
        <w:rPr>
          <w:bCs/>
        </w:rPr>
        <w:t>Description textuelle du cas d’utilisation</w:t>
      </w:r>
    </w:p>
    <w:p w:rsidR="007015F8" w:rsidRDefault="00B3248C" w14:paraId="742C21B7" w14:textId="77777777">
      <w:pPr>
        <w:jc w:val="both"/>
        <w:rPr>
          <w:bCs/>
        </w:rPr>
      </w:pPr>
      <w:r>
        <w:rPr>
          <w:b/>
          <w:bCs/>
        </w:rPr>
        <w:t>Objectifs </w:t>
      </w:r>
      <w:r>
        <w:rPr>
          <w:bCs/>
        </w:rPr>
        <w:t>:  Permettre à un internaute d’ouvrir un compte PayAll</w:t>
      </w:r>
    </w:p>
    <w:p w:rsidR="007015F8" w:rsidRDefault="00B3248C" w14:paraId="5C1665EF" w14:textId="77777777">
      <w:pPr>
        <w:jc w:val="both"/>
        <w:rPr>
          <w:bCs/>
        </w:rPr>
      </w:pPr>
      <w:r>
        <w:rPr>
          <w:b/>
          <w:bCs/>
        </w:rPr>
        <w:t>Acteur Principal </w:t>
      </w:r>
      <w:r>
        <w:rPr>
          <w:bCs/>
        </w:rPr>
        <w:t>: Internaute</w:t>
      </w:r>
    </w:p>
    <w:p w:rsidR="007015F8" w:rsidRDefault="00B3248C" w14:paraId="625176C9" w14:textId="77777777">
      <w:pPr>
        <w:jc w:val="both"/>
        <w:rPr>
          <w:bCs/>
        </w:rPr>
      </w:pPr>
      <w:r>
        <w:rPr>
          <w:b/>
          <w:bCs/>
        </w:rPr>
        <w:t>Préconditions </w:t>
      </w:r>
      <w:r>
        <w:rPr>
          <w:bCs/>
        </w:rPr>
        <w:t>: Disposer d’un compte mobile Banking (porte-monnaie mobile)</w:t>
      </w:r>
    </w:p>
    <w:p w:rsidR="007015F8" w:rsidRDefault="00B3248C" w14:paraId="6A46EB9D" w14:textId="77777777">
      <w:pPr>
        <w:jc w:val="both"/>
        <w:rPr>
          <w:bCs/>
        </w:rPr>
      </w:pPr>
      <w:r>
        <w:rPr>
          <w:bCs/>
        </w:rPr>
        <w:t>Post conditions : Un nouveau compte PayAll est créé.</w:t>
      </w:r>
    </w:p>
    <w:p w:rsidR="007015F8" w:rsidRDefault="00B3248C" w14:paraId="3DC9C3C5" w14:textId="77777777">
      <w:pPr>
        <w:jc w:val="both"/>
        <w:rPr>
          <w:bCs/>
        </w:rPr>
      </w:pPr>
      <w:r>
        <w:rPr>
          <w:bCs/>
        </w:rPr>
        <w:t xml:space="preserve">Scénario nominal : </w:t>
      </w:r>
    </w:p>
    <w:p w:rsidR="007015F8" w:rsidRDefault="00B3248C" w14:paraId="00683F53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L’internaute demande d’ouvrir un compte.</w:t>
      </w:r>
    </w:p>
    <w:p w:rsidR="007015F8" w:rsidRDefault="00B3248C" w14:paraId="3A521610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Le système affiche la page permettant de choisir le type de compte à ouvrir.</w:t>
      </w:r>
    </w:p>
    <w:p w:rsidR="007015F8" w:rsidRDefault="00B3248C" w14:paraId="7A254584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L’internaute choisit le type de compte à ouvrir. Si c’est un compte standard : exécution du cas d’utilisation « ouvrir un compte standard ». Si c’est un compte premium, exécution du cas d’utilisation « ouvrir un compte premium ».</w:t>
      </w:r>
    </w:p>
    <w:p w:rsidR="007015F8" w:rsidRDefault="00B3248C" w14:paraId="02E8E227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Le système affiche la page de saisie des coordonnées requises.</w:t>
      </w:r>
    </w:p>
    <w:p w:rsidR="007015F8" w:rsidRDefault="00B3248C" w14:paraId="3B3895C2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L’utilisateur saisit le nom, prénom, tél, adresse, ville, code postal, pays, etc.</w:t>
      </w:r>
    </w:p>
    <w:p w:rsidR="007015F8" w:rsidRDefault="00B3248C" w14:paraId="04D61809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L’utilisateur valide l’ouverture du compte.</w:t>
      </w:r>
    </w:p>
    <w:p w:rsidR="007015F8" w:rsidRDefault="00B3248C" w14:paraId="2464D29C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Le système vérifie les données saisies et envoie un code d’activation du compte à l’internaute, au numéro qu’il a saisi par SMS.</w:t>
      </w:r>
    </w:p>
    <w:p w:rsidR="007015F8" w:rsidRDefault="00B3248C" w14:paraId="4AF06D22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Le système demande à l’internaute de saisir le code d’activation reçue.</w:t>
      </w:r>
    </w:p>
    <w:p w:rsidR="007015F8" w:rsidRDefault="00B3248C" w14:paraId="04978F9E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L’internaute saisit le code d’activation qu’il a reçu par SMS.</w:t>
      </w:r>
    </w:p>
    <w:p w:rsidR="007015F8" w:rsidRDefault="00B3248C" w14:paraId="456D40D8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Le système vérifie le code saisi.</w:t>
      </w:r>
    </w:p>
    <w:p w:rsidR="007015F8" w:rsidRDefault="00B3248C" w14:paraId="0B5D6AE6" w14:textId="77777777">
      <w:pPr>
        <w:pStyle w:val="Paragraphedeliste"/>
        <w:numPr>
          <w:ilvl w:val="0"/>
          <w:numId w:val="4"/>
        </w:numPr>
        <w:jc w:val="both"/>
        <w:rPr>
          <w:bCs/>
        </w:rPr>
      </w:pPr>
      <w:r>
        <w:rPr>
          <w:bCs/>
        </w:rPr>
        <w:t>Le système enregistre les coordonnées de l’internaute, ensuite le redirige vers son Dashboard.</w:t>
      </w:r>
    </w:p>
    <w:p w:rsidR="007015F8" w:rsidRDefault="00B3248C" w14:paraId="19DAB786" w14:textId="77777777">
      <w:pPr>
        <w:jc w:val="both"/>
        <w:rPr>
          <w:bCs/>
        </w:rPr>
      </w:pPr>
      <w:r>
        <w:rPr>
          <w:bCs/>
        </w:rPr>
        <w:t>Scénarios alternatifs :</w:t>
      </w:r>
    </w:p>
    <w:p w:rsidR="007015F8" w:rsidRDefault="00B3248C" w14:paraId="76BF4B78" w14:textId="77777777">
      <w:pPr>
        <w:jc w:val="both"/>
        <w:rPr>
          <w:bCs/>
        </w:rPr>
      </w:pPr>
      <w:r>
        <w:rPr>
          <w:bCs/>
        </w:rPr>
        <w:t>5a : L’internaute veut ouvrir un Compte Premium :</w:t>
      </w:r>
    </w:p>
    <w:p w:rsidR="007015F8" w:rsidRDefault="00B3248C" w14:paraId="23BF38DA" w14:textId="77777777">
      <w:pPr>
        <w:pStyle w:val="Paragraphedeliste"/>
        <w:numPr>
          <w:ilvl w:val="0"/>
          <w:numId w:val="5"/>
        </w:numPr>
        <w:jc w:val="both"/>
        <w:rPr>
          <w:bCs/>
        </w:rPr>
      </w:pPr>
      <w:r>
        <w:rPr>
          <w:bCs/>
        </w:rPr>
        <w:t>Le système affiche la page de création d’un compte premium</w:t>
      </w:r>
    </w:p>
    <w:p w:rsidR="007015F8" w:rsidRDefault="00B3248C" w14:paraId="79F4B937" w14:textId="77777777">
      <w:pPr>
        <w:pStyle w:val="Paragraphedeliste"/>
        <w:numPr>
          <w:ilvl w:val="0"/>
          <w:numId w:val="5"/>
        </w:numPr>
        <w:jc w:val="both"/>
        <w:rPr>
          <w:bCs/>
        </w:rPr>
      </w:pPr>
      <w:r>
        <w:rPr>
          <w:bCs/>
        </w:rPr>
        <w:t>L’internaute saisit la raison sociale, le numéro de téléphone, adresse, ville, pays, ID NAT, etc.</w:t>
      </w:r>
    </w:p>
    <w:p w:rsidR="007015F8" w:rsidRDefault="00B3248C" w14:paraId="3C7271C2" w14:textId="77777777">
      <w:pPr>
        <w:pStyle w:val="Paragraphedeliste"/>
        <w:numPr>
          <w:ilvl w:val="0"/>
          <w:numId w:val="5"/>
        </w:numPr>
        <w:jc w:val="both"/>
        <w:rPr>
          <w:bCs/>
        </w:rPr>
      </w:pPr>
      <w:r>
        <w:rPr>
          <w:bCs/>
        </w:rPr>
        <w:t>Le cas d’utilisation reprend au point 7 du scénario nominal</w:t>
      </w:r>
    </w:p>
    <w:p w:rsidR="007015F8" w:rsidRDefault="00B3248C" w14:paraId="0D830635" w14:textId="77777777">
      <w:pPr>
        <w:jc w:val="both"/>
        <w:rPr>
          <w:bCs/>
        </w:rPr>
      </w:pPr>
      <w:r>
        <w:rPr>
          <w:bCs/>
        </w:rPr>
        <w:t>10a : Code d’activation du compte provisoirement erroné</w:t>
      </w:r>
    </w:p>
    <w:p w:rsidR="007015F8" w:rsidRDefault="00B3248C" w14:paraId="7691D3DA" w14:textId="77777777">
      <w:pPr>
        <w:pStyle w:val="Paragraphedeliste"/>
        <w:numPr>
          <w:ilvl w:val="0"/>
          <w:numId w:val="6"/>
        </w:numPr>
        <w:jc w:val="both"/>
        <w:rPr>
          <w:bCs/>
        </w:rPr>
      </w:pPr>
      <w:r>
        <w:rPr>
          <w:bCs/>
        </w:rPr>
        <w:t>Le Système indique à l’Utilisateur que le code est erroné pour la première ou la deuxième fois</w:t>
      </w:r>
    </w:p>
    <w:p w:rsidR="007015F8" w:rsidRDefault="00B3248C" w14:paraId="53793FAA" w14:textId="77777777">
      <w:pPr>
        <w:pStyle w:val="Paragraphedeliste"/>
        <w:numPr>
          <w:ilvl w:val="0"/>
          <w:numId w:val="6"/>
        </w:numPr>
        <w:jc w:val="both"/>
        <w:rPr>
          <w:bCs/>
        </w:rPr>
      </w:pPr>
      <w:r>
        <w:rPr>
          <w:bCs/>
        </w:rPr>
        <w:t xml:space="preserve">Le Système enregistre l’échec. </w:t>
      </w:r>
    </w:p>
    <w:p w:rsidR="007015F8" w:rsidRDefault="00B3248C" w14:paraId="6D8C4521" w14:textId="77777777">
      <w:pPr>
        <w:ind w:left="360"/>
        <w:jc w:val="both"/>
        <w:rPr>
          <w:bCs/>
        </w:rPr>
      </w:pPr>
      <w:r>
        <w:rPr>
          <w:bCs/>
        </w:rPr>
        <w:t>Le scénario nominal reprend au point 8</w:t>
      </w:r>
    </w:p>
    <w:p w:rsidR="007015F8" w:rsidRDefault="00B3248C" w14:paraId="3945042A" w14:textId="77777777">
      <w:pPr>
        <w:jc w:val="both"/>
        <w:rPr>
          <w:bCs/>
        </w:rPr>
      </w:pPr>
      <w:r>
        <w:rPr>
          <w:bCs/>
        </w:rPr>
        <w:t>10b : Code d’identification définitivement erroné</w:t>
      </w:r>
    </w:p>
    <w:p w:rsidR="007015F8" w:rsidRDefault="00B3248C" w14:paraId="27BD9ECB" w14:textId="77777777">
      <w:pPr>
        <w:pStyle w:val="Paragraphedeliste"/>
        <w:numPr>
          <w:ilvl w:val="0"/>
          <w:numId w:val="7"/>
        </w:numPr>
        <w:jc w:val="both"/>
        <w:rPr>
          <w:bCs/>
        </w:rPr>
      </w:pPr>
      <w:r>
        <w:rPr>
          <w:bCs/>
        </w:rPr>
        <w:t>Le Système indique à l’internaute que le code est erroné pour la 3</w:t>
      </w:r>
      <w:r>
        <w:rPr>
          <w:bCs/>
          <w:vertAlign w:val="superscript"/>
        </w:rPr>
        <w:t>ème</w:t>
      </w:r>
      <w:r>
        <w:rPr>
          <w:bCs/>
        </w:rPr>
        <w:t xml:space="preserve"> fois.</w:t>
      </w:r>
    </w:p>
    <w:p w:rsidR="007015F8" w:rsidRDefault="00B3248C" w14:paraId="30819BED" w14:textId="77777777">
      <w:pPr>
        <w:pStyle w:val="Paragraphedeliste"/>
        <w:numPr>
          <w:ilvl w:val="0"/>
          <w:numId w:val="7"/>
        </w:numPr>
        <w:jc w:val="both"/>
        <w:rPr>
          <w:bCs/>
        </w:rPr>
      </w:pPr>
      <w:r>
        <w:rPr>
          <w:bCs/>
        </w:rPr>
        <w:t>Le Système a suggéré à l’internaute de modifier son numéro de téléphone ou de demander un nouveau code d’activation.</w:t>
      </w:r>
    </w:p>
    <w:p w:rsidR="007015F8" w:rsidRDefault="00B3248C" w14:paraId="7747A631" w14:textId="77777777">
      <w:pPr>
        <w:pStyle w:val="Paragraphedeliste"/>
        <w:numPr>
          <w:ilvl w:val="0"/>
          <w:numId w:val="7"/>
        </w:numPr>
        <w:jc w:val="both"/>
        <w:rPr>
          <w:bCs/>
        </w:rPr>
      </w:pPr>
      <w:r>
        <w:rPr>
          <w:bCs/>
        </w:rPr>
        <w:t>Le Système renvoie un nouveau code d’activation à l’internaute.</w:t>
      </w:r>
    </w:p>
    <w:p w:rsidR="007015F8" w:rsidRDefault="00B3248C" w14:paraId="12BF9080" w14:textId="77777777">
      <w:pPr>
        <w:pStyle w:val="Paragraphedeliste"/>
        <w:numPr>
          <w:ilvl w:val="0"/>
          <w:numId w:val="7"/>
        </w:numPr>
        <w:jc w:val="both"/>
        <w:rPr>
          <w:bCs/>
        </w:rPr>
      </w:pPr>
      <w:r>
        <w:rPr>
          <w:bCs/>
        </w:rPr>
        <w:t>Le cas d’utilisation reprend au point 8 du scénario nominal.</w:t>
      </w:r>
    </w:p>
    <w:p w:rsidR="007015F8" w:rsidRDefault="007015F8" w14:paraId="5A174B26" w14:textId="77777777">
      <w:pPr>
        <w:pStyle w:val="Paragraphedeliste"/>
        <w:jc w:val="both"/>
        <w:rPr>
          <w:bCs/>
        </w:rPr>
      </w:pPr>
    </w:p>
    <w:p w:rsidR="007015F8" w:rsidRDefault="00B3248C" w14:paraId="4AAAEA0A" w14:textId="77777777">
      <w:pPr>
        <w:jc w:val="both"/>
        <w:rPr>
          <w:bCs/>
        </w:rPr>
      </w:pPr>
      <w:r>
        <w:rPr>
          <w:bCs/>
        </w:rPr>
        <w:t>Scénarios d’erreur :</w:t>
      </w:r>
    </w:p>
    <w:p w:rsidR="007015F8" w:rsidRDefault="007015F8" w14:paraId="19E1576E" w14:textId="77777777">
      <w:pPr>
        <w:jc w:val="both"/>
        <w:rPr>
          <w:bCs/>
        </w:rPr>
      </w:pPr>
    </w:p>
    <w:p w:rsidR="007015F8" w:rsidRDefault="007015F8" w14:paraId="74E3C99C" w14:textId="77777777">
      <w:pPr>
        <w:jc w:val="both"/>
        <w:rPr>
          <w:bCs/>
        </w:rPr>
      </w:pPr>
    </w:p>
    <w:p w:rsidR="007015F8" w:rsidRDefault="00B3248C" w14:paraId="61BA5DC8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B3248C" w14:paraId="45ACA217" w14:textId="77777777">
      <w:pPr>
        <w:jc w:val="both"/>
        <w:rPr>
          <w:bCs/>
        </w:rPr>
      </w:pPr>
      <w:r>
        <w:rPr>
          <w:bCs/>
        </w:rPr>
        <w:t>C. Modèle d’analyse</w:t>
      </w:r>
    </w:p>
    <w:p w:rsidR="007015F8" w:rsidRDefault="007015F8" w14:paraId="0AD31D6E" w14:textId="77777777">
      <w:pPr>
        <w:jc w:val="both"/>
        <w:rPr>
          <w:bCs/>
        </w:rPr>
      </w:pPr>
    </w:p>
    <w:p w:rsidR="007015F8" w:rsidRDefault="00B3248C" w14:paraId="601CCCF7" w14:textId="77777777">
      <w:pPr>
        <w:jc w:val="both"/>
        <w:rPr>
          <w:bCs/>
        </w:rPr>
      </w:pPr>
      <w:r>
        <w:rPr>
          <w:bCs/>
        </w:rPr>
        <w:t>2.5.2. Cas d’utilisation Payer en ligne #2</w:t>
      </w:r>
    </w:p>
    <w:p w:rsidR="007015F8" w:rsidRDefault="00B3248C" w14:paraId="4BF00EEC" w14:textId="77777777">
      <w:pPr>
        <w:jc w:val="both"/>
        <w:rPr>
          <w:bCs/>
        </w:rPr>
      </w:pPr>
      <w:r>
        <w:rPr>
          <w:bCs/>
        </w:rPr>
        <w:t>a. Description textuelle</w:t>
      </w:r>
    </w:p>
    <w:p w:rsidR="007015F8" w:rsidRDefault="00B3248C" w14:paraId="537962DA" w14:textId="77777777">
      <w:pPr>
        <w:jc w:val="both"/>
        <w:rPr>
          <w:bCs/>
        </w:rPr>
      </w:pPr>
      <w:r>
        <w:rPr>
          <w:bCs/>
        </w:rPr>
        <w:t>Objectif :  Permettre à un utilisateur disposant d’un compte Standard (Personnel) de pouvoir régler ses achats.</w:t>
      </w:r>
    </w:p>
    <w:p w:rsidR="007015F8" w:rsidRDefault="00B3248C" w14:paraId="72D22D58" w14:textId="77777777">
      <w:pPr>
        <w:jc w:val="both"/>
        <w:rPr>
          <w:bCs/>
        </w:rPr>
      </w:pPr>
      <w:r>
        <w:rPr>
          <w:bCs/>
        </w:rPr>
        <w:t xml:space="preserve">Acteurs principaux : </w:t>
      </w:r>
      <w:r>
        <w:rPr>
          <w:bCs/>
          <w:color w:val="00B050"/>
        </w:rPr>
        <w:t>Internaute, Particulier</w:t>
      </w:r>
    </w:p>
    <w:p w:rsidR="007015F8" w:rsidRDefault="00B3248C" w14:paraId="0422753E" w14:textId="77777777">
      <w:pPr>
        <w:jc w:val="both"/>
        <w:rPr>
          <w:bCs/>
        </w:rPr>
      </w:pPr>
      <w:r>
        <w:rPr>
          <w:bCs/>
        </w:rPr>
        <w:t xml:space="preserve">Acteurs secondaires : </w:t>
      </w:r>
      <w:r>
        <w:rPr>
          <w:bCs/>
          <w:color w:val="00B050"/>
        </w:rPr>
        <w:t xml:space="preserve">Professionnel, </w:t>
      </w:r>
      <w:r>
        <w:rPr>
          <w:bCs/>
        </w:rPr>
        <w:t>Opérateur Mobile</w:t>
      </w:r>
    </w:p>
    <w:p w:rsidR="007015F8" w:rsidRDefault="00B3248C" w14:paraId="38F89122" w14:textId="77777777">
      <w:pPr>
        <w:jc w:val="both"/>
        <w:rPr>
          <w:bCs/>
        </w:rPr>
      </w:pPr>
      <w:r>
        <w:rPr>
          <w:bCs/>
        </w:rPr>
        <w:t xml:space="preserve">Préconditions : </w:t>
      </w:r>
    </w:p>
    <w:p w:rsidR="007015F8" w:rsidRDefault="00B3248C" w14:paraId="32E49560" w14:textId="77777777">
      <w:pPr>
        <w:pStyle w:val="Paragraphedeliste"/>
        <w:numPr>
          <w:ilvl w:val="0"/>
          <w:numId w:val="8"/>
        </w:numPr>
        <w:jc w:val="both"/>
        <w:rPr>
          <w:bCs/>
        </w:rPr>
      </w:pPr>
      <w:r>
        <w:rPr>
          <w:bCs/>
        </w:rPr>
        <w:t>Disposer d’un compte mobile Banking et éventuellement d’un compte PayAll.</w:t>
      </w:r>
    </w:p>
    <w:p w:rsidR="007015F8" w:rsidRDefault="00B3248C" w14:paraId="06435D6B" w14:textId="77777777">
      <w:pPr>
        <w:pStyle w:val="Paragraphedeliste"/>
        <w:numPr>
          <w:ilvl w:val="0"/>
          <w:numId w:val="8"/>
        </w:numPr>
        <w:jc w:val="both"/>
        <w:rPr>
          <w:bCs/>
        </w:rPr>
      </w:pPr>
      <w:r>
        <w:rPr>
          <w:bCs/>
        </w:rPr>
        <w:t>Disposer d’un solde suffisant sur son compte mobile Banking.</w:t>
      </w:r>
    </w:p>
    <w:p w:rsidR="007015F8" w:rsidRDefault="00B3248C" w14:paraId="616387AB" w14:textId="77777777">
      <w:pPr>
        <w:jc w:val="both"/>
        <w:rPr>
          <w:bCs/>
        </w:rPr>
      </w:pPr>
      <w:r>
        <w:rPr>
          <w:bCs/>
        </w:rPr>
        <w:t>Post-conditions :</w:t>
      </w:r>
    </w:p>
    <w:p w:rsidR="007015F8" w:rsidRDefault="00B3248C" w14:paraId="425894FF" w14:textId="77777777">
      <w:pPr>
        <w:pStyle w:val="Paragraphedeliste"/>
        <w:numPr>
          <w:ilvl w:val="0"/>
          <w:numId w:val="9"/>
        </w:numPr>
        <w:jc w:val="both"/>
        <w:rPr>
          <w:bCs/>
        </w:rPr>
      </w:pPr>
      <w:r>
        <w:rPr>
          <w:bCs/>
        </w:rPr>
        <w:t>Une nouvelle transaction est enregistrée.</w:t>
      </w:r>
    </w:p>
    <w:p w:rsidR="007015F8" w:rsidRDefault="00B3248C" w14:paraId="5B58C75D" w14:textId="77777777">
      <w:pPr>
        <w:jc w:val="both"/>
        <w:rPr>
          <w:bCs/>
        </w:rPr>
      </w:pPr>
      <w:r>
        <w:rPr>
          <w:bCs/>
        </w:rPr>
        <w:t>Démarrage : le cas d’utilisation commence quand la boutique appelle le service de paiement de PayAll.</w:t>
      </w:r>
    </w:p>
    <w:p w:rsidR="007015F8" w:rsidRDefault="007015F8" w14:paraId="77E5149F" w14:textId="77777777">
      <w:pPr>
        <w:jc w:val="both"/>
        <w:rPr>
          <w:bCs/>
        </w:rPr>
      </w:pPr>
    </w:p>
    <w:p w:rsidR="007015F8" w:rsidRDefault="00B3248C" w14:paraId="2A550FCC" w14:textId="77777777">
      <w:pPr>
        <w:jc w:val="both"/>
        <w:rPr>
          <w:bCs/>
        </w:rPr>
      </w:pPr>
      <w:r>
        <w:rPr>
          <w:bCs/>
        </w:rPr>
        <w:t xml:space="preserve">Scénario nominal : </w:t>
      </w:r>
    </w:p>
    <w:p w:rsidR="007015F8" w:rsidRDefault="007015F8" w14:paraId="1C4BDEA7" w14:textId="77777777">
      <w:pPr>
        <w:jc w:val="both"/>
        <w:rPr>
          <w:bCs/>
        </w:rPr>
      </w:pP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4529"/>
        <w:gridCol w:w="4527"/>
      </w:tblGrid>
      <w:tr w:rsidR="007015F8" w:rsidTr="5C00C6A2" w14:paraId="42EE2D89" w14:textId="77777777"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B3248C" w14:paraId="25A96278" w14:textId="76C330C5">
            <w:pPr>
              <w:jc w:val="both"/>
            </w:pPr>
            <w:r w:rsidR="00B3248C">
              <w:rPr/>
              <w:t xml:space="preserve">1. La boutique partenaire </w:t>
            </w:r>
            <w:r w:rsidR="00B3248C">
              <w:rPr/>
              <w:t>redirige son</w:t>
            </w:r>
            <w:r w:rsidR="00B3248C">
              <w:rPr/>
              <w:t xml:space="preserve"> client vers la page de paiement de </w:t>
            </w:r>
            <w:proofErr w:type="spellStart"/>
            <w:r w:rsidR="00B3248C">
              <w:rPr/>
              <w:t>PayAll</w:t>
            </w:r>
            <w:proofErr w:type="spellEnd"/>
            <w:r w:rsidR="00B3248C">
              <w:rPr/>
              <w:t>, en envoyant au Système : le montant TTC de la facture, le nom et prénom du client, ID de la facture, …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6E33591A" w14:textId="77777777">
            <w:pPr>
              <w:jc w:val="both"/>
              <w:rPr>
                <w:bCs/>
              </w:rPr>
            </w:pPr>
            <w:r>
              <w:rPr>
                <w:bCs/>
              </w:rPr>
              <w:t>2. Le Système affiche le formulaire d’authentification. Voir cas d’utilisation s’authentifier.</w:t>
            </w:r>
          </w:p>
        </w:tc>
      </w:tr>
      <w:tr w:rsidR="007015F8" w:rsidTr="5C00C6A2" w14:paraId="4BE66C0F" w14:textId="77777777">
        <w:trPr>
          <w:trHeight w:val="236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B3248C" w14:paraId="4655BA9C" w14:textId="77777777">
            <w:pPr>
              <w:jc w:val="both"/>
              <w:rPr>
                <w:bCs/>
              </w:rPr>
            </w:pPr>
            <w:r>
              <w:rPr>
                <w:bCs/>
              </w:rPr>
              <w:t>3. L’Utilisateur Particulier, saisit ses paramètres d’authentification : son identifiant (numéro de téléphone ou email), son mot de passe et clique sur Authentifier.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61E4C458" w14:textId="77777777">
            <w:pPr>
              <w:jc w:val="both"/>
              <w:rPr>
                <w:bCs/>
              </w:rPr>
            </w:pPr>
            <w:r>
              <w:rPr>
                <w:bCs/>
              </w:rPr>
              <w:t>4. Le Système vérifie la validité des données saisies. Exécution du cas d’utilisation s’authentifier.</w:t>
            </w:r>
          </w:p>
          <w:p w:rsidR="007015F8" w:rsidRDefault="00B3248C" w14:paraId="204D3D5C" w14:textId="77777777">
            <w:pPr>
              <w:jc w:val="both"/>
              <w:rPr>
                <w:bCs/>
              </w:rPr>
            </w:pPr>
            <w:r>
              <w:rPr>
                <w:bCs/>
              </w:rPr>
              <w:t>5. Le Système PayAll, affiche la page de paiement avec le récapitulatif de la facture : montant TTC, N° commande, ….</w:t>
            </w:r>
          </w:p>
          <w:p w:rsidR="007015F8" w:rsidRDefault="007015F8" w14:paraId="4E37C0A5" w14:textId="77777777">
            <w:pPr>
              <w:jc w:val="both"/>
              <w:rPr>
                <w:bCs/>
              </w:rPr>
            </w:pPr>
          </w:p>
        </w:tc>
      </w:tr>
      <w:tr w:rsidR="007015F8" w:rsidTr="5C00C6A2" w14:paraId="5D8EA034" w14:textId="77777777">
        <w:trPr>
          <w:trHeight w:val="236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B3248C" w14:paraId="61CC476D" w14:textId="77777777">
            <w:pPr>
              <w:jc w:val="both"/>
              <w:rPr>
                <w:bCs/>
              </w:rPr>
            </w:pPr>
            <w:r>
              <w:rPr>
                <w:bCs/>
              </w:rPr>
              <w:t>6. L’utilisateur Particulier clique sur payer ma commande.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74DD017A" w14:textId="77777777">
            <w:pPr>
              <w:jc w:val="both"/>
              <w:rPr>
                <w:bCs/>
              </w:rPr>
            </w:pPr>
            <w:r>
              <w:rPr>
                <w:bCs/>
              </w:rPr>
              <w:t>7. Le Système transmet à l’opérateur mobile partenaire, les données devant permettre de procéder au paiement de la facture, à savoir : le n° de la transaction, la date de la transaction, le n° de la facture, la date de la facture, le montant TTC, l’identifiant de l’utilisateur professionnel, l’identifiant de l’utilisateur particulier, …</w:t>
            </w:r>
          </w:p>
        </w:tc>
      </w:tr>
      <w:tr w:rsidR="007015F8" w:rsidTr="5C00C6A2" w14:paraId="668EE8D2" w14:textId="77777777">
        <w:trPr>
          <w:trHeight w:val="1228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7015F8" w14:paraId="43A4C089" w14:textId="77777777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227B12DA" w14:textId="77777777">
            <w:pPr>
              <w:jc w:val="both"/>
              <w:rPr>
                <w:bCs/>
              </w:rPr>
            </w:pPr>
            <w:r>
              <w:rPr>
                <w:bCs/>
              </w:rPr>
              <w:t xml:space="preserve">8. L’Opérateur mobile transmet à l’utilisateur, par un SMS, un code à 6 chiffres, qui devrait lui permettre de valider le paiement de la facture. </w:t>
            </w:r>
          </w:p>
        </w:tc>
      </w:tr>
      <w:tr w:rsidR="007015F8" w:rsidTr="5C00C6A2" w14:paraId="591AC75D" w14:textId="77777777">
        <w:trPr>
          <w:trHeight w:val="990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B3248C" w14:paraId="13869FE7" w14:textId="77777777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9. L’Utilisateur Particulier, saisit dans le formulaire de validation du paiement, le code à 6 chiffres, qu’il a reçu par SMS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2EB10BB4" w14:textId="77777777">
            <w:pPr>
              <w:jc w:val="both"/>
              <w:rPr>
                <w:bCs/>
              </w:rPr>
            </w:pPr>
            <w:r>
              <w:rPr>
                <w:bCs/>
              </w:rPr>
              <w:t>10. Le Système transmet le code saisi par l’utilisateur à l’Opérateur mobile.</w:t>
            </w:r>
          </w:p>
        </w:tc>
      </w:tr>
      <w:tr w:rsidR="007015F8" w:rsidTr="5C00C6A2" w14:paraId="5595B15C" w14:textId="77777777">
        <w:trPr>
          <w:trHeight w:val="557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7015F8" w14:paraId="735F25DB" w14:textId="77777777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243C320E" w14:textId="77777777">
            <w:pPr>
              <w:jc w:val="both"/>
              <w:rPr>
                <w:bCs/>
              </w:rPr>
            </w:pPr>
            <w:r>
              <w:rPr>
                <w:bCs/>
              </w:rPr>
              <w:t>11. L’Opérateur mobile valide le paiement de la facture.</w:t>
            </w:r>
          </w:p>
          <w:p w:rsidR="007015F8" w:rsidRDefault="00B3248C" w14:paraId="3459015A" w14:textId="77777777">
            <w:pPr>
              <w:jc w:val="both"/>
              <w:rPr>
                <w:bCs/>
              </w:rPr>
            </w:pPr>
            <w:r>
              <w:rPr>
                <w:bCs/>
              </w:rPr>
              <w:t>L’Opérateur mobile confirme au Système PayAll la validation du paiement.</w:t>
            </w:r>
          </w:p>
        </w:tc>
      </w:tr>
      <w:tr w:rsidR="007015F8" w:rsidTr="5C00C6A2" w14:paraId="7CA2AF64" w14:textId="77777777">
        <w:trPr>
          <w:trHeight w:val="557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7015F8" w14:paraId="6AC20431" w14:textId="77777777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3027A99D" w14:textId="77777777">
            <w:pPr>
              <w:jc w:val="both"/>
              <w:rPr>
                <w:bCs/>
              </w:rPr>
            </w:pPr>
            <w:r>
              <w:rPr>
                <w:bCs/>
              </w:rPr>
              <w:t>12. Le Système PayAll, redirige l’Utilisateur Particulier à la boutique (site boutique) où, il a passé commandé.</w:t>
            </w:r>
          </w:p>
        </w:tc>
      </w:tr>
      <w:tr w:rsidR="007015F8" w:rsidTr="5C00C6A2" w14:paraId="2A29DBE3" w14:textId="77777777">
        <w:trPr>
          <w:trHeight w:val="557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:rsidR="007015F8" w:rsidRDefault="007015F8" w14:paraId="082F9AD9" w14:textId="77777777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:rsidR="007015F8" w:rsidRDefault="00B3248C" w14:paraId="255432B4" w14:textId="77777777">
            <w:pPr>
              <w:jc w:val="both"/>
              <w:rPr>
                <w:bCs/>
              </w:rPr>
            </w:pPr>
            <w:r>
              <w:rPr>
                <w:bCs/>
              </w:rPr>
              <w:t>13. Le Système PayAll confirme au client de la boutique la validation du paiement de sa facture.</w:t>
            </w:r>
          </w:p>
        </w:tc>
      </w:tr>
    </w:tbl>
    <w:p w:rsidR="007015F8" w:rsidRDefault="007015F8" w14:paraId="22E56BA8" w14:textId="77777777">
      <w:pPr>
        <w:jc w:val="both"/>
        <w:rPr>
          <w:bCs/>
        </w:rPr>
      </w:pPr>
    </w:p>
    <w:p w:rsidR="007015F8" w:rsidRDefault="007015F8" w14:paraId="565FDDDA" w14:textId="77777777">
      <w:pPr>
        <w:jc w:val="both"/>
        <w:rPr>
          <w:bCs/>
        </w:rPr>
      </w:pPr>
    </w:p>
    <w:p w:rsidR="007015F8" w:rsidRDefault="00B3248C" w14:paraId="36CEDB86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7015F8" w14:paraId="38C869AA" w14:textId="77777777">
      <w:pPr>
        <w:jc w:val="both"/>
        <w:rPr>
          <w:bCs/>
        </w:rPr>
      </w:pPr>
    </w:p>
    <w:p w:rsidR="007015F8" w:rsidRDefault="00B3248C" w14:paraId="7B8A6B42" w14:textId="77777777">
      <w:pPr>
        <w:jc w:val="both"/>
        <w:rPr>
          <w:bCs/>
        </w:rPr>
      </w:pPr>
      <w:r>
        <w:rPr>
          <w:bCs/>
        </w:rPr>
        <w:t>2.5.3. Cas d’utilisation Encaisser un paiement #3</w:t>
      </w:r>
    </w:p>
    <w:p w:rsidR="007015F8" w:rsidRDefault="00B3248C" w14:paraId="0841AE47" w14:textId="77777777">
      <w:pPr>
        <w:jc w:val="both"/>
        <w:rPr>
          <w:bCs/>
        </w:rPr>
      </w:pPr>
      <w:r>
        <w:rPr>
          <w:bCs/>
        </w:rPr>
        <w:t>a. Description textuelle</w:t>
      </w:r>
    </w:p>
    <w:p w:rsidR="007015F8" w:rsidRDefault="007015F8" w14:paraId="5AC79177" w14:textId="77777777">
      <w:pPr>
        <w:jc w:val="both"/>
        <w:rPr>
          <w:bCs/>
        </w:rPr>
      </w:pPr>
    </w:p>
    <w:p w:rsidR="007015F8" w:rsidRDefault="00B3248C" w14:paraId="35245A7F" w14:textId="77777777">
      <w:pPr>
        <w:jc w:val="both"/>
        <w:rPr>
          <w:bCs/>
        </w:rPr>
      </w:pPr>
      <w:r>
        <w:rPr>
          <w:bCs/>
        </w:rPr>
        <w:t>Sommaire d’identification</w:t>
      </w:r>
    </w:p>
    <w:p w:rsidR="007015F8" w:rsidRDefault="00B3248C" w14:paraId="4EB092ED" w14:textId="77777777">
      <w:pPr>
        <w:jc w:val="both"/>
        <w:rPr>
          <w:bCs/>
        </w:rPr>
      </w:pPr>
      <w:r>
        <w:rPr>
          <w:bCs/>
        </w:rPr>
        <w:t>Objectif : Permettre à un utilisateur Professionnel d’encaisser l’argent de la facture d’un client.</w:t>
      </w:r>
    </w:p>
    <w:p w:rsidR="007015F8" w:rsidRDefault="00B3248C" w14:paraId="6701714D" w14:textId="77777777">
      <w:pPr>
        <w:jc w:val="both"/>
        <w:rPr>
          <w:bCs/>
        </w:rPr>
      </w:pPr>
      <w:r>
        <w:rPr>
          <w:bCs/>
        </w:rPr>
        <w:t xml:space="preserve">Acteurs principaux : </w:t>
      </w:r>
    </w:p>
    <w:p w:rsidR="007015F8" w:rsidRDefault="00B3248C" w14:paraId="3D6483B2" w14:textId="77777777">
      <w:pPr>
        <w:jc w:val="both"/>
        <w:rPr>
          <w:bCs/>
        </w:rPr>
      </w:pPr>
      <w:r>
        <w:rPr>
          <w:bCs/>
        </w:rPr>
        <w:t>Acteurs secondaires : Système PayAll, Opérateur Mobile, Utilisateur Premium.</w:t>
      </w:r>
    </w:p>
    <w:p w:rsidR="007015F8" w:rsidRDefault="00B3248C" w14:paraId="541D0CA5" w14:textId="77777777">
      <w:pPr>
        <w:jc w:val="both"/>
        <w:rPr>
          <w:bCs/>
        </w:rPr>
      </w:pPr>
      <w:r>
        <w:rPr>
          <w:bCs/>
        </w:rPr>
        <w:t>Démarrage : Le cas d’utilisation démarre lorsque l’Opérateur Mobile valide le paiement de la facture.</w:t>
      </w:r>
    </w:p>
    <w:p w:rsidR="007015F8" w:rsidRDefault="007015F8" w14:paraId="797AECA1" w14:textId="77777777">
      <w:pPr>
        <w:jc w:val="both"/>
        <w:rPr>
          <w:bCs/>
        </w:rPr>
      </w:pPr>
    </w:p>
    <w:p w:rsidR="007015F8" w:rsidRDefault="00B3248C" w14:paraId="7BD4E2C2" w14:textId="77777777">
      <w:pPr>
        <w:jc w:val="both"/>
        <w:rPr>
          <w:bCs/>
        </w:rPr>
      </w:pPr>
      <w:r>
        <w:rPr>
          <w:bCs/>
        </w:rPr>
        <w:t>Scénario nominal :</w:t>
      </w:r>
    </w:p>
    <w:p w:rsidR="007015F8" w:rsidRDefault="00B3248C" w14:paraId="310C1980" w14:textId="77777777">
      <w:pPr>
        <w:jc w:val="both"/>
        <w:rPr>
          <w:bCs/>
        </w:rPr>
      </w:pPr>
      <w:r>
        <w:rPr>
          <w:bCs/>
        </w:rPr>
        <w:t>1. L’opérateur Mobile transfert à l’utilisateur Professionnel, le montant TTC d’une transaction, après avoir déduit la commission fixée par PayAll.Com et en notifie le Professionnel.</w:t>
      </w:r>
    </w:p>
    <w:p w:rsidR="007015F8" w:rsidRDefault="00B3248C" w14:paraId="383B0211" w14:textId="77777777">
      <w:pPr>
        <w:jc w:val="both"/>
        <w:rPr>
          <w:bCs/>
        </w:rPr>
      </w:pPr>
      <w:r>
        <w:rPr>
          <w:bCs/>
        </w:rPr>
        <w:t>2. L’Opérateur Mobile transfert à PayAll la commission liée à transaction, selon les termes d’accord signés. Et en notifie PayAll.</w:t>
      </w:r>
    </w:p>
    <w:p w:rsidR="007015F8" w:rsidRDefault="00B3248C" w14:paraId="4ACB135A" w14:textId="77777777">
      <w:pPr>
        <w:jc w:val="both"/>
        <w:rPr>
          <w:bCs/>
        </w:rPr>
      </w:pPr>
      <w:r>
        <w:rPr>
          <w:bCs/>
        </w:rPr>
        <w:t>3. Le Système PayAll, met à jour les attributs de la transaction : Payé de Non à Oui et Encaissé de Non à Oui.</w:t>
      </w:r>
    </w:p>
    <w:p w:rsidR="007015F8" w:rsidRDefault="00B3248C" w14:paraId="6BB240FB" w14:textId="77777777">
      <w:pPr>
        <w:jc w:val="both"/>
        <w:rPr>
          <w:bCs/>
        </w:rPr>
      </w:pPr>
      <w:r>
        <w:rPr>
          <w:bCs/>
        </w:rPr>
        <w:t xml:space="preserve"> </w:t>
      </w:r>
    </w:p>
    <w:p w:rsidR="007015F8" w:rsidRDefault="00B3248C" w14:paraId="3073BC7E" w14:textId="77777777">
      <w:pPr>
        <w:jc w:val="both"/>
        <w:rPr>
          <w:bCs/>
        </w:rPr>
      </w:pPr>
      <w:r>
        <w:rPr>
          <w:bCs/>
        </w:rPr>
        <w:t>Scénarios alternatifs</w:t>
      </w:r>
    </w:p>
    <w:p w:rsidR="007015F8" w:rsidRDefault="00B3248C" w14:paraId="63130969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B3248C" w14:paraId="6C5CE09A" w14:textId="77777777">
      <w:pPr>
        <w:jc w:val="both"/>
        <w:rPr>
          <w:bCs/>
        </w:rPr>
      </w:pPr>
      <w:r>
        <w:rPr>
          <w:bCs/>
        </w:rPr>
        <w:t>C. Classes d’analyse</w:t>
      </w:r>
    </w:p>
    <w:p w:rsidR="007015F8" w:rsidRDefault="007015F8" w14:paraId="42215D85" w14:textId="77777777">
      <w:pPr>
        <w:jc w:val="both"/>
        <w:rPr>
          <w:bCs/>
        </w:rPr>
      </w:pPr>
    </w:p>
    <w:p w:rsidR="007015F8" w:rsidRDefault="00B3248C" w14:paraId="150D8E9C" w14:textId="77777777">
      <w:pPr>
        <w:jc w:val="both"/>
        <w:rPr>
          <w:bCs/>
        </w:rPr>
      </w:pPr>
      <w:r>
        <w:rPr>
          <w:bCs/>
        </w:rPr>
        <w:t>2.5.4. Cas d’utilisation Consulter ses transactions #4</w:t>
      </w:r>
    </w:p>
    <w:p w:rsidR="007015F8" w:rsidRDefault="00B3248C" w14:paraId="4424C19A" w14:textId="77777777">
      <w:pPr>
        <w:jc w:val="both"/>
        <w:rPr>
          <w:bCs/>
        </w:rPr>
      </w:pPr>
      <w:r>
        <w:rPr>
          <w:bCs/>
        </w:rPr>
        <w:t>a. Description textuelle</w:t>
      </w:r>
    </w:p>
    <w:p w:rsidR="007015F8" w:rsidRDefault="00B3248C" w14:paraId="5123FCFF" w14:textId="77777777">
      <w:pPr>
        <w:jc w:val="both"/>
        <w:rPr>
          <w:bCs/>
        </w:rPr>
      </w:pPr>
      <w:r>
        <w:rPr>
          <w:bCs/>
        </w:rPr>
        <w:t>Sommaire d’identification</w:t>
      </w:r>
    </w:p>
    <w:p w:rsidR="007015F8" w:rsidRDefault="00B3248C" w14:paraId="6CADAA7C" w14:textId="77777777">
      <w:pPr>
        <w:jc w:val="both"/>
        <w:rPr>
          <w:bCs/>
        </w:rPr>
      </w:pPr>
      <w:r>
        <w:rPr>
          <w:bCs/>
        </w:rPr>
        <w:t>Objectif : Permettre à un Utilisateur Professionnel ou Particulier de consulter l’historique de ses transactions.</w:t>
      </w:r>
    </w:p>
    <w:p w:rsidR="007015F8" w:rsidRDefault="00B3248C" w14:paraId="5D724DCF" w14:textId="77777777">
      <w:pPr>
        <w:jc w:val="both"/>
        <w:rPr>
          <w:bCs/>
        </w:rPr>
      </w:pPr>
      <w:r>
        <w:rPr>
          <w:bCs/>
        </w:rPr>
        <w:t>Acteurs principal : Utilisateur (Professionnel ou Particulier)</w:t>
      </w:r>
    </w:p>
    <w:p w:rsidR="007015F8" w:rsidRDefault="00B3248C" w14:paraId="051FD44C" w14:textId="77777777">
      <w:pPr>
        <w:jc w:val="both"/>
        <w:rPr>
          <w:bCs/>
        </w:rPr>
      </w:pPr>
      <w:r>
        <w:rPr>
          <w:bCs/>
        </w:rPr>
        <w:t>Démarrage :  L’Utilisateur a demandé la consultation des transactions (Page Transactions)</w:t>
      </w:r>
    </w:p>
    <w:p w:rsidR="007015F8" w:rsidRDefault="00B3248C" w14:paraId="31200FC6" w14:textId="77777777">
      <w:pPr>
        <w:jc w:val="both"/>
        <w:rPr>
          <w:bCs/>
        </w:rPr>
      </w:pPr>
      <w:r>
        <w:rPr>
          <w:bCs/>
        </w:rPr>
        <w:t>Scénario nominal :</w:t>
      </w:r>
    </w:p>
    <w:p w:rsidR="007015F8" w:rsidRDefault="00B3248C" w14:paraId="3609E031" w14:textId="77777777">
      <w:pPr>
        <w:jc w:val="both"/>
        <w:rPr>
          <w:bCs/>
        </w:rPr>
      </w:pPr>
      <w:r>
        <w:rPr>
          <w:bCs/>
        </w:rPr>
        <w:lastRenderedPageBreak/>
        <w:t>1. L’Utilisateur demande la page de consultation de transactions.</w:t>
      </w:r>
    </w:p>
    <w:p w:rsidR="007015F8" w:rsidRDefault="00B3248C" w14:paraId="33EA99A8" w14:textId="77777777">
      <w:pPr>
        <w:jc w:val="both"/>
        <w:rPr>
          <w:bCs/>
        </w:rPr>
      </w:pPr>
      <w:r>
        <w:rPr>
          <w:bCs/>
        </w:rPr>
        <w:t>2. Le Système PayAll affiche l’historiques de transactions par ordre d’enregistrement décroissant.</w:t>
      </w:r>
    </w:p>
    <w:p w:rsidR="007015F8" w:rsidRDefault="00B3248C" w14:paraId="4A15A469" w14:textId="77777777">
      <w:pPr>
        <w:jc w:val="both"/>
        <w:rPr>
          <w:bCs/>
        </w:rPr>
      </w:pPr>
      <w:r>
        <w:rPr>
          <w:bCs/>
        </w:rPr>
        <w:t xml:space="preserve">Scénarios alternatifs : </w:t>
      </w:r>
    </w:p>
    <w:p w:rsidR="007015F8" w:rsidRDefault="00B3248C" w14:paraId="3B513CF1" w14:textId="77777777">
      <w:pPr>
        <w:jc w:val="both"/>
        <w:rPr>
          <w:bCs/>
        </w:rPr>
      </w:pPr>
      <w:r>
        <w:rPr>
          <w:bCs/>
        </w:rPr>
        <w:t xml:space="preserve">1a : Rechercher une transaction : </w:t>
      </w:r>
    </w:p>
    <w:p w:rsidR="007015F8" w:rsidRDefault="00B3248C" w14:paraId="369BB980" w14:textId="77777777">
      <w:pPr>
        <w:pStyle w:val="Paragraphedeliste"/>
        <w:numPr>
          <w:ilvl w:val="0"/>
          <w:numId w:val="9"/>
        </w:numPr>
        <w:jc w:val="both"/>
        <w:rPr>
          <w:bCs/>
        </w:rPr>
      </w:pPr>
      <w:r>
        <w:rPr>
          <w:bCs/>
        </w:rPr>
        <w:t>L’Utilisateur saisit le critère de recherche une date ou un numéro de facture</w:t>
      </w:r>
    </w:p>
    <w:p w:rsidR="007015F8" w:rsidRDefault="00B3248C" w14:paraId="0F283613" w14:textId="77777777">
      <w:pPr>
        <w:pStyle w:val="Paragraphedeliste"/>
        <w:numPr>
          <w:ilvl w:val="0"/>
          <w:numId w:val="9"/>
        </w:numPr>
        <w:jc w:val="both"/>
        <w:rPr>
          <w:bCs/>
        </w:rPr>
      </w:pPr>
      <w:r>
        <w:rPr>
          <w:bCs/>
        </w:rPr>
        <w:t>Le Système PayAll recherche la transaction selon le critère saisi</w:t>
      </w:r>
    </w:p>
    <w:p w:rsidR="007015F8" w:rsidRDefault="00B3248C" w14:paraId="14AF30D3" w14:textId="77777777">
      <w:pPr>
        <w:pStyle w:val="Paragraphedeliste"/>
        <w:numPr>
          <w:ilvl w:val="0"/>
          <w:numId w:val="9"/>
        </w:numPr>
        <w:jc w:val="both"/>
        <w:rPr>
          <w:bCs/>
        </w:rPr>
      </w:pPr>
      <w:r>
        <w:rPr>
          <w:bCs/>
        </w:rPr>
        <w:t>Le Système PayAll affiche le détail de la transaction : Id transaction, date transaction, date facture, montant TTC facture, N° Facture, N° Client…</w:t>
      </w:r>
    </w:p>
    <w:p w:rsidR="007015F8" w:rsidRDefault="007015F8" w14:paraId="1FF0D1CA" w14:textId="77777777">
      <w:pPr>
        <w:jc w:val="both"/>
        <w:rPr>
          <w:bCs/>
        </w:rPr>
      </w:pPr>
    </w:p>
    <w:p w:rsidR="007015F8" w:rsidRDefault="00B3248C" w14:paraId="74AD02A1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B3248C" w14:paraId="2C4AC8EF" w14:textId="77777777">
      <w:pPr>
        <w:jc w:val="both"/>
        <w:rPr>
          <w:bCs/>
        </w:rPr>
      </w:pPr>
      <w:r>
        <w:rPr>
          <w:bCs/>
        </w:rPr>
        <w:t>c. Classes d’analyse</w:t>
      </w:r>
    </w:p>
    <w:p w:rsidR="007015F8" w:rsidRDefault="007015F8" w14:paraId="4C0B48C6" w14:textId="77777777">
      <w:pPr>
        <w:jc w:val="both"/>
        <w:rPr>
          <w:bCs/>
        </w:rPr>
      </w:pPr>
    </w:p>
    <w:p w:rsidR="007015F8" w:rsidRDefault="00B3248C" w14:paraId="67F3A680" w14:textId="77777777">
      <w:pPr>
        <w:jc w:val="both"/>
        <w:rPr>
          <w:bCs/>
        </w:rPr>
      </w:pPr>
      <w:r>
        <w:rPr>
          <w:bCs/>
        </w:rPr>
        <w:t>2.5.5. Cas d’utilisation s’Authentifier #5</w:t>
      </w:r>
    </w:p>
    <w:p w:rsidR="007015F8" w:rsidRDefault="00B3248C" w14:paraId="09475CC9" w14:textId="77777777">
      <w:pPr>
        <w:jc w:val="both"/>
        <w:rPr>
          <w:bCs/>
        </w:rPr>
      </w:pPr>
      <w:r>
        <w:rPr>
          <w:bCs/>
        </w:rPr>
        <w:t>a. Description textuelle</w:t>
      </w:r>
    </w:p>
    <w:p w:rsidR="007015F8" w:rsidRDefault="00B3248C" w14:paraId="11BF4E29" w14:textId="77777777">
      <w:pPr>
        <w:jc w:val="both"/>
        <w:rPr>
          <w:bCs/>
        </w:rPr>
      </w:pPr>
      <w:r>
        <w:rPr>
          <w:bCs/>
        </w:rPr>
        <w:t>Sommaire d’identification</w:t>
      </w:r>
    </w:p>
    <w:p w:rsidR="007015F8" w:rsidRDefault="00B3248C" w14:paraId="732624C7" w14:textId="77777777">
      <w:pPr>
        <w:jc w:val="both"/>
        <w:rPr>
          <w:bCs/>
        </w:rPr>
      </w:pPr>
      <w:r>
        <w:rPr>
          <w:bCs/>
        </w:rPr>
        <w:t>Objectif : Permettre à un Utilisateur (Professionnel ou Particulier) de se connecter à son compte PayAll.</w:t>
      </w:r>
    </w:p>
    <w:p w:rsidR="007015F8" w:rsidRDefault="00B3248C" w14:paraId="195DD4BD" w14:textId="77777777">
      <w:pPr>
        <w:jc w:val="both"/>
        <w:rPr>
          <w:bCs/>
        </w:rPr>
      </w:pPr>
      <w:r>
        <w:rPr>
          <w:bCs/>
        </w:rPr>
        <w:t>Acteurs principal : Utilisateur (Professionnel ou Particulier)</w:t>
      </w:r>
    </w:p>
    <w:p w:rsidR="007015F8" w:rsidRDefault="00B3248C" w14:paraId="3FB7269C" w14:textId="77777777">
      <w:pPr>
        <w:jc w:val="both"/>
        <w:rPr>
          <w:bCs/>
        </w:rPr>
      </w:pPr>
      <w:r>
        <w:rPr>
          <w:bCs/>
        </w:rPr>
        <w:t>Démarrage :  L’Utilisateur a demandé la page d’authentification</w:t>
      </w:r>
    </w:p>
    <w:p w:rsidR="007015F8" w:rsidRDefault="00B3248C" w14:paraId="7051013D" w14:textId="77777777">
      <w:pPr>
        <w:jc w:val="both"/>
        <w:rPr>
          <w:bCs/>
        </w:rPr>
      </w:pPr>
      <w:r>
        <w:rPr>
          <w:bCs/>
        </w:rPr>
        <w:t>Scénario nominal :</w:t>
      </w:r>
    </w:p>
    <w:p w:rsidR="007015F8" w:rsidRDefault="00B3248C" w14:paraId="6EA987CE" w14:textId="77777777">
      <w:pPr>
        <w:jc w:val="both"/>
        <w:rPr>
          <w:bCs/>
        </w:rPr>
      </w:pPr>
      <w:r>
        <w:rPr>
          <w:bCs/>
        </w:rPr>
        <w:t>1. L’Utilisateur demande la page d’authentification.</w:t>
      </w:r>
    </w:p>
    <w:p w:rsidR="007015F8" w:rsidRDefault="00B3248C" w14:paraId="78CBD368" w14:textId="77777777">
      <w:pPr>
        <w:jc w:val="both"/>
        <w:rPr>
          <w:bCs/>
        </w:rPr>
      </w:pPr>
      <w:r>
        <w:rPr>
          <w:bCs/>
        </w:rPr>
        <w:t>2. Le Système PayAll affiche la page d’authentification.</w:t>
      </w:r>
    </w:p>
    <w:p w:rsidR="007015F8" w:rsidRDefault="00B3248C" w14:paraId="3E7A3A70" w14:textId="77777777">
      <w:pPr>
        <w:jc w:val="both"/>
        <w:rPr>
          <w:bCs/>
        </w:rPr>
      </w:pPr>
      <w:r>
        <w:rPr>
          <w:bCs/>
        </w:rPr>
        <w:t>3. L’Utilisateur saisit son identifiant (email ou numéro de Téléphone) et mot de passe</w:t>
      </w:r>
    </w:p>
    <w:p w:rsidR="007015F8" w:rsidRDefault="00B3248C" w14:paraId="7220A5B0" w14:textId="77777777">
      <w:pPr>
        <w:jc w:val="both"/>
        <w:rPr>
          <w:bCs/>
        </w:rPr>
      </w:pPr>
      <w:r>
        <w:rPr>
          <w:bCs/>
        </w:rPr>
        <w:t>4. Le Système PayAll vérifie l’authentificité des paramètres d’authentification saisis par l’Utilisateur.</w:t>
      </w:r>
    </w:p>
    <w:p w:rsidR="007015F8" w:rsidRDefault="00B3248C" w14:paraId="69814A52" w14:textId="77777777">
      <w:pPr>
        <w:jc w:val="both"/>
        <w:rPr>
          <w:bCs/>
        </w:rPr>
      </w:pPr>
      <w:r>
        <w:rPr>
          <w:bCs/>
        </w:rPr>
        <w:t xml:space="preserve">5. Le Système PayAll redirige l’Utilisateur à son Dashboard. </w:t>
      </w:r>
    </w:p>
    <w:p w:rsidR="007015F8" w:rsidRDefault="00B3248C" w14:paraId="200D0F85" w14:textId="77777777">
      <w:pPr>
        <w:jc w:val="both"/>
        <w:rPr>
          <w:bCs/>
        </w:rPr>
      </w:pPr>
      <w:r>
        <w:rPr>
          <w:bCs/>
        </w:rPr>
        <w:t xml:space="preserve">Scénarios alternatifs : </w:t>
      </w:r>
    </w:p>
    <w:p w:rsidR="007015F8" w:rsidRDefault="00B3248C" w14:paraId="30193217" w14:textId="77777777">
      <w:pPr>
        <w:jc w:val="both"/>
        <w:rPr>
          <w:bCs/>
        </w:rPr>
      </w:pPr>
      <w:r>
        <w:rPr>
          <w:bCs/>
        </w:rPr>
        <w:t xml:space="preserve">3a Paramètres d’authentification incorrect : </w:t>
      </w:r>
    </w:p>
    <w:p w:rsidR="007015F8" w:rsidRDefault="00B3248C" w14:paraId="51A36EDA" w14:textId="77777777">
      <w:pPr>
        <w:pStyle w:val="Paragraphedeliste"/>
        <w:numPr>
          <w:ilvl w:val="0"/>
          <w:numId w:val="9"/>
        </w:numPr>
        <w:jc w:val="both"/>
        <w:rPr>
          <w:bCs/>
        </w:rPr>
      </w:pPr>
      <w:r>
        <w:rPr>
          <w:bCs/>
        </w:rPr>
        <w:t>Le Système PayAll indique à l’utilisateur que les paramètres saisis sont incorrects (identifiant ou le mot de passe)</w:t>
      </w:r>
    </w:p>
    <w:p w:rsidR="007015F8" w:rsidRDefault="00B3248C" w14:paraId="05E07A84" w14:textId="77777777">
      <w:pPr>
        <w:pStyle w:val="Paragraphedeliste"/>
        <w:numPr>
          <w:ilvl w:val="0"/>
          <w:numId w:val="9"/>
        </w:numPr>
        <w:jc w:val="both"/>
        <w:rPr>
          <w:bCs/>
        </w:rPr>
      </w:pPr>
      <w:r>
        <w:rPr>
          <w:bCs/>
        </w:rPr>
        <w:t>L’Utilisateur ressaisit ses paramètres d’authentification, et le cas d’utilisation reprend au point 4 du scénario nominal.</w:t>
      </w:r>
    </w:p>
    <w:p w:rsidR="007015F8" w:rsidRDefault="00B3248C" w14:paraId="0FC8BADA" w14:textId="77777777">
      <w:pPr>
        <w:jc w:val="both"/>
        <w:rPr>
          <w:bCs/>
        </w:rPr>
      </w:pPr>
      <w:r>
        <w:rPr>
          <w:bCs/>
        </w:rPr>
        <w:t>Scénarios d’exception :</w:t>
      </w:r>
    </w:p>
    <w:p w:rsidR="007015F8" w:rsidRDefault="00B3248C" w14:paraId="22B4E6B5" w14:textId="77777777">
      <w:pPr>
        <w:jc w:val="both"/>
        <w:rPr>
          <w:bCs/>
        </w:rPr>
      </w:pPr>
      <w:r>
        <w:rPr>
          <w:bCs/>
        </w:rPr>
        <w:t>E1. L’utilisateur a demandé la page de récupérations de se paramètres</w:t>
      </w:r>
    </w:p>
    <w:p w:rsidR="007015F8" w:rsidRDefault="00B3248C" w14:paraId="1103795C" w14:textId="77777777">
      <w:pPr>
        <w:pStyle w:val="Paragraphedeliste"/>
        <w:numPr>
          <w:ilvl w:val="0"/>
          <w:numId w:val="10"/>
        </w:numPr>
        <w:jc w:val="both"/>
        <w:rPr>
          <w:bCs/>
        </w:rPr>
      </w:pPr>
      <w:r>
        <w:rPr>
          <w:bCs/>
        </w:rPr>
        <w:t>Exécution du cas d’utilisation Récupérer paramètres d’authentification</w:t>
      </w:r>
    </w:p>
    <w:p w:rsidR="007015F8" w:rsidRDefault="007015F8" w14:paraId="4D537C76" w14:textId="77777777">
      <w:pPr>
        <w:jc w:val="both"/>
        <w:rPr>
          <w:bCs/>
        </w:rPr>
      </w:pPr>
    </w:p>
    <w:p w:rsidR="007015F8" w:rsidRDefault="00B3248C" w14:paraId="16DAA3FF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B3248C" w14:paraId="5CD21B0B" w14:textId="77777777">
      <w:pPr>
        <w:jc w:val="both"/>
        <w:rPr>
          <w:bCs/>
        </w:rPr>
      </w:pPr>
      <w:r>
        <w:rPr>
          <w:bCs/>
        </w:rPr>
        <w:t>c. Classes d’analyse</w:t>
      </w:r>
    </w:p>
    <w:p w:rsidR="007015F8" w:rsidRDefault="007015F8" w14:paraId="036451B0" w14:textId="77777777">
      <w:pPr>
        <w:jc w:val="both"/>
        <w:rPr>
          <w:bCs/>
        </w:rPr>
      </w:pPr>
    </w:p>
    <w:p w:rsidR="007015F8" w:rsidRDefault="00B3248C" w14:paraId="3A9E7480" w14:textId="77777777">
      <w:pPr>
        <w:jc w:val="both"/>
        <w:rPr>
          <w:bCs/>
        </w:rPr>
      </w:pPr>
      <w:r>
        <w:rPr>
          <w:bCs/>
        </w:rPr>
        <w:t>2.5.6. Cas d’utilisation Gérer le moyens d’encaissement #6</w:t>
      </w:r>
    </w:p>
    <w:p w:rsidR="007015F8" w:rsidRDefault="00B3248C" w14:paraId="6BE828BD" w14:textId="77777777">
      <w:pPr>
        <w:jc w:val="both"/>
        <w:rPr>
          <w:bCs/>
        </w:rPr>
      </w:pPr>
      <w:r>
        <w:rPr>
          <w:bCs/>
        </w:rPr>
        <w:t>a. Description textuelle</w:t>
      </w:r>
    </w:p>
    <w:p w:rsidR="007015F8" w:rsidRDefault="00B3248C" w14:paraId="446FDD7C" w14:textId="77777777">
      <w:pPr>
        <w:jc w:val="both"/>
        <w:rPr>
          <w:bCs/>
        </w:rPr>
      </w:pPr>
      <w:r>
        <w:rPr>
          <w:bCs/>
        </w:rPr>
        <w:t>Sommaire d’identification</w:t>
      </w:r>
    </w:p>
    <w:p w:rsidR="007015F8" w:rsidRDefault="00B3248C" w14:paraId="1290BD95" w14:textId="77777777">
      <w:pPr>
        <w:jc w:val="both"/>
        <w:rPr>
          <w:bCs/>
        </w:rPr>
      </w:pPr>
      <w:r>
        <w:rPr>
          <w:bCs/>
        </w:rPr>
        <w:t>Objectif : Permettre à un Utilisateur Professionnel d’ajouter ou de retirer un moyen d’encaissement.</w:t>
      </w:r>
    </w:p>
    <w:p w:rsidR="007015F8" w:rsidRDefault="00B3248C" w14:paraId="55C5C74F" w14:textId="77777777">
      <w:pPr>
        <w:jc w:val="both"/>
        <w:rPr>
          <w:bCs/>
        </w:rPr>
      </w:pPr>
      <w:r>
        <w:rPr>
          <w:bCs/>
        </w:rPr>
        <w:t>Acteurs principal : Utilisateur Professionnel.</w:t>
      </w:r>
    </w:p>
    <w:p w:rsidR="007015F8" w:rsidRDefault="00B3248C" w14:paraId="1F7BF4CC" w14:textId="77777777">
      <w:pPr>
        <w:jc w:val="both"/>
        <w:rPr>
          <w:bCs/>
        </w:rPr>
      </w:pPr>
      <w:r>
        <w:rPr>
          <w:bCs/>
        </w:rPr>
        <w:lastRenderedPageBreak/>
        <w:t>Démarrage :  L’Utilisateur a demandé la page de gestion de ses moyens d’encaissement des paiements de factures de ses clients.</w:t>
      </w:r>
    </w:p>
    <w:p w:rsidR="007015F8" w:rsidRDefault="00B3248C" w14:paraId="716AFA71" w14:textId="77777777">
      <w:pPr>
        <w:jc w:val="both"/>
        <w:rPr>
          <w:bCs/>
        </w:rPr>
      </w:pPr>
      <w:r>
        <w:rPr>
          <w:bCs/>
        </w:rPr>
        <w:t>Scénario nominal : Ajouter un moyen d’encaissement</w:t>
      </w:r>
    </w:p>
    <w:p w:rsidR="007015F8" w:rsidRDefault="00B3248C" w14:paraId="3016B411" w14:textId="77777777">
      <w:pPr>
        <w:jc w:val="both"/>
        <w:rPr>
          <w:bCs/>
        </w:rPr>
      </w:pPr>
      <w:r>
        <w:rPr>
          <w:bCs/>
        </w:rPr>
        <w:t>1. L’Utilisateur demande la page de gestion de moyens d’encaissement des paiements.</w:t>
      </w:r>
    </w:p>
    <w:p w:rsidR="007015F8" w:rsidRDefault="00B3248C" w14:paraId="7206C31E" w14:textId="77777777">
      <w:pPr>
        <w:jc w:val="both"/>
        <w:rPr>
          <w:bCs/>
        </w:rPr>
      </w:pPr>
      <w:r>
        <w:rPr>
          <w:bCs/>
        </w:rPr>
        <w:t>2. Le Système PayAll affiche la page de gestion de moyens d’encaissement.</w:t>
      </w:r>
    </w:p>
    <w:p w:rsidR="007015F8" w:rsidRDefault="00B3248C" w14:paraId="08785907" w14:textId="77777777">
      <w:pPr>
        <w:jc w:val="both"/>
        <w:rPr>
          <w:bCs/>
        </w:rPr>
      </w:pPr>
      <w:r>
        <w:rPr>
          <w:bCs/>
        </w:rPr>
        <w:t>3. L’Utilisateur a demandé d’ajouter un nouveau moyen d’encaissement.</w:t>
      </w:r>
    </w:p>
    <w:p w:rsidR="007015F8" w:rsidRDefault="00B3248C" w14:paraId="0BFC103A" w14:textId="77777777">
      <w:pPr>
        <w:jc w:val="both"/>
        <w:rPr>
          <w:bCs/>
        </w:rPr>
      </w:pPr>
      <w:r>
        <w:rPr>
          <w:bCs/>
        </w:rPr>
        <w:t>4. Le Système PayAll affiche le formulaire d’ajout d’un nouveau moyen de paiement.</w:t>
      </w:r>
    </w:p>
    <w:p w:rsidR="007015F8" w:rsidRDefault="00B3248C" w14:paraId="60073AC3" w14:textId="77777777">
      <w:pPr>
        <w:jc w:val="both"/>
        <w:rPr>
          <w:bCs/>
        </w:rPr>
      </w:pPr>
      <w:r>
        <w:rPr>
          <w:bCs/>
        </w:rPr>
        <w:t>5. L’Utilisateur saisit son nouveau moyen d’encaissement. Eventuellement un numéro de Téléphone.</w:t>
      </w:r>
    </w:p>
    <w:p w:rsidR="007015F8" w:rsidRDefault="00B3248C" w14:paraId="106645CD" w14:textId="77777777">
      <w:pPr>
        <w:jc w:val="both"/>
        <w:rPr>
          <w:bCs/>
        </w:rPr>
      </w:pPr>
      <w:r>
        <w:rPr>
          <w:bCs/>
        </w:rPr>
        <w:t>6. Le Système PayAll vérifie la validité des données saisies.</w:t>
      </w:r>
    </w:p>
    <w:p w:rsidR="007015F8" w:rsidRDefault="00B3248C" w14:paraId="3E907FB9" w14:textId="77777777">
      <w:pPr>
        <w:jc w:val="both"/>
        <w:rPr>
          <w:bCs/>
        </w:rPr>
      </w:pPr>
      <w:r>
        <w:rPr>
          <w:bCs/>
        </w:rPr>
        <w:t>7. Le Système envoie un code de validation à 6 chiffres par SMS à l’Utilisateur Professionnel.</w:t>
      </w:r>
    </w:p>
    <w:p w:rsidR="007015F8" w:rsidRDefault="00B3248C" w14:paraId="4880A32A" w14:textId="77777777">
      <w:pPr>
        <w:jc w:val="both"/>
        <w:rPr>
          <w:bCs/>
        </w:rPr>
      </w:pPr>
      <w:r>
        <w:rPr>
          <w:bCs/>
        </w:rPr>
        <w:t>8. L’Utilisateur saisit le code qui a reçu dans la zone de saisie indiquée.</w:t>
      </w:r>
    </w:p>
    <w:p w:rsidR="007015F8" w:rsidRDefault="00B3248C" w14:paraId="0A005CA0" w14:textId="77777777">
      <w:pPr>
        <w:jc w:val="both"/>
        <w:rPr>
          <w:bCs/>
        </w:rPr>
      </w:pPr>
      <w:r>
        <w:rPr>
          <w:bCs/>
        </w:rPr>
        <w:t>9. Le Système vérifie la validité du code saisi avec celui qui a été envoyé à l’utilisateur Professionnel.</w:t>
      </w:r>
    </w:p>
    <w:p w:rsidR="007015F8" w:rsidRDefault="00B3248C" w14:paraId="4AEE1BD9" w14:textId="77777777">
      <w:pPr>
        <w:jc w:val="both"/>
        <w:rPr>
          <w:bCs/>
        </w:rPr>
      </w:pPr>
      <w:r>
        <w:rPr>
          <w:bCs/>
        </w:rPr>
        <w:t>10. Le Système PayAll enregistre le nouveau moyen d’encaissement.</w:t>
      </w:r>
    </w:p>
    <w:p w:rsidR="007015F8" w:rsidRDefault="00B3248C" w14:paraId="2BAF36BD" w14:textId="77777777">
      <w:pPr>
        <w:jc w:val="both"/>
        <w:rPr>
          <w:bCs/>
        </w:rPr>
      </w:pPr>
      <w:r>
        <w:rPr>
          <w:bCs/>
        </w:rPr>
        <w:t>11. Le Système PayAll confirme le succès de l’opération à l’Utilisateur.</w:t>
      </w:r>
    </w:p>
    <w:p w:rsidR="007015F8" w:rsidRDefault="00B3248C" w14:paraId="7BD3C181" w14:textId="77777777">
      <w:pPr>
        <w:jc w:val="both"/>
        <w:rPr>
          <w:bCs/>
        </w:rPr>
      </w:pPr>
      <w:r>
        <w:rPr>
          <w:bCs/>
        </w:rPr>
        <w:t xml:space="preserve">Scénarios alternatifs : </w:t>
      </w:r>
    </w:p>
    <w:p w:rsidR="007015F8" w:rsidRDefault="00B3248C" w14:paraId="05B371B2" w14:textId="77777777">
      <w:pPr>
        <w:jc w:val="both"/>
        <w:rPr>
          <w:bCs/>
        </w:rPr>
      </w:pPr>
      <w:r>
        <w:rPr>
          <w:bCs/>
        </w:rPr>
        <w:t>Xa Retirer un moyen d’encaissement</w:t>
      </w:r>
    </w:p>
    <w:p w:rsidR="007015F8" w:rsidRDefault="007015F8" w14:paraId="501D68A5" w14:textId="77777777">
      <w:pPr>
        <w:jc w:val="both"/>
        <w:rPr>
          <w:bCs/>
        </w:rPr>
      </w:pPr>
    </w:p>
    <w:p w:rsidR="007015F8" w:rsidRDefault="00B3248C" w14:paraId="13445783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B3248C" w14:paraId="3FDE00B3" w14:textId="77777777">
      <w:pPr>
        <w:jc w:val="both"/>
        <w:rPr>
          <w:bCs/>
        </w:rPr>
      </w:pPr>
      <w:r>
        <w:rPr>
          <w:bCs/>
        </w:rPr>
        <w:t>c. Classes d’analyse</w:t>
      </w:r>
    </w:p>
    <w:p w:rsidR="007015F8" w:rsidRDefault="007015F8" w14:paraId="42CDB123" w14:textId="77777777">
      <w:pPr>
        <w:jc w:val="both"/>
        <w:rPr>
          <w:bCs/>
        </w:rPr>
      </w:pPr>
    </w:p>
    <w:p w:rsidR="007015F8" w:rsidRDefault="00B3248C" w14:paraId="68116AF2" w14:textId="77777777">
      <w:pPr>
        <w:jc w:val="both"/>
        <w:rPr>
          <w:bCs/>
        </w:rPr>
      </w:pPr>
      <w:r>
        <w:rPr>
          <w:bCs/>
        </w:rPr>
        <w:t>2.5.6. Cas d’utilisation Récupérer paramètres d’authentification #7</w:t>
      </w:r>
    </w:p>
    <w:p w:rsidR="007015F8" w:rsidRDefault="00B3248C" w14:paraId="7F40C0F1" w14:textId="77777777">
      <w:pPr>
        <w:jc w:val="both"/>
        <w:rPr>
          <w:bCs/>
        </w:rPr>
      </w:pPr>
      <w:r>
        <w:rPr>
          <w:bCs/>
        </w:rPr>
        <w:t>a. Description textuelle</w:t>
      </w:r>
    </w:p>
    <w:p w:rsidR="007015F8" w:rsidRDefault="00B3248C" w14:paraId="7236E77E" w14:textId="77777777">
      <w:pPr>
        <w:jc w:val="both"/>
        <w:rPr>
          <w:bCs/>
        </w:rPr>
      </w:pPr>
      <w:r>
        <w:rPr>
          <w:bCs/>
        </w:rPr>
        <w:t>Sommaire d’identification</w:t>
      </w:r>
    </w:p>
    <w:p w:rsidR="007015F8" w:rsidRDefault="00B3248C" w14:paraId="3F5BB60C" w14:textId="77777777">
      <w:pPr>
        <w:jc w:val="both"/>
        <w:rPr>
          <w:bCs/>
        </w:rPr>
      </w:pPr>
      <w:r>
        <w:rPr>
          <w:bCs/>
        </w:rPr>
        <w:t>Objectif : Permettre à un Utilisateur (Professionnel ou Particulier) de pouvoir récupérer ses paramètres d’authentification de son compte PayAll.</w:t>
      </w:r>
    </w:p>
    <w:p w:rsidR="007015F8" w:rsidRDefault="00B3248C" w14:paraId="3C63CC24" w14:textId="77777777">
      <w:pPr>
        <w:jc w:val="both"/>
        <w:rPr>
          <w:bCs/>
        </w:rPr>
      </w:pPr>
      <w:r>
        <w:rPr>
          <w:bCs/>
        </w:rPr>
        <w:t>Acteurs principal : Utilisateur (Professionnel ou Particulier).</w:t>
      </w:r>
    </w:p>
    <w:p w:rsidR="007015F8" w:rsidRDefault="00B3248C" w14:paraId="5B9B5C7D" w14:textId="77777777">
      <w:pPr>
        <w:jc w:val="both"/>
        <w:rPr>
          <w:bCs/>
        </w:rPr>
      </w:pPr>
      <w:r>
        <w:rPr>
          <w:bCs/>
        </w:rPr>
        <w:t>Démarrage :  L’Utilisateur a demandé la page de récupération de paramètres d’authentification.</w:t>
      </w:r>
    </w:p>
    <w:p w:rsidR="007015F8" w:rsidRDefault="00B3248C" w14:paraId="72381853" w14:textId="77777777">
      <w:pPr>
        <w:jc w:val="both"/>
        <w:rPr>
          <w:bCs/>
        </w:rPr>
      </w:pPr>
      <w:r>
        <w:rPr>
          <w:bCs/>
        </w:rPr>
        <w:t xml:space="preserve">Scénario nominal : </w:t>
      </w:r>
    </w:p>
    <w:p w:rsidR="007015F8" w:rsidRDefault="00B3248C" w14:paraId="6D0A1E16" w14:textId="77777777">
      <w:pPr>
        <w:jc w:val="both"/>
        <w:rPr>
          <w:bCs/>
        </w:rPr>
      </w:pPr>
      <w:r>
        <w:rPr>
          <w:bCs/>
        </w:rPr>
        <w:t>1. L’Utilisateur demande la page de récupération de paramètres d’authentification.</w:t>
      </w:r>
    </w:p>
    <w:p w:rsidR="007015F8" w:rsidRDefault="00B3248C" w14:paraId="38312E99" w14:textId="77777777">
      <w:pPr>
        <w:jc w:val="both"/>
        <w:rPr>
          <w:bCs/>
        </w:rPr>
      </w:pPr>
      <w:r>
        <w:rPr>
          <w:bCs/>
        </w:rPr>
        <w:t>2. Le Système PayAll affiche la page récupération de paramètres d’authentification.</w:t>
      </w:r>
    </w:p>
    <w:p w:rsidR="007015F8" w:rsidRDefault="00B3248C" w14:paraId="51D5801E" w14:textId="77777777">
      <w:pPr>
        <w:jc w:val="both"/>
        <w:rPr>
          <w:bCs/>
        </w:rPr>
      </w:pPr>
      <w:r>
        <w:rPr>
          <w:bCs/>
        </w:rPr>
        <w:t>3. L’Utilisateur saisit son identifiant email ou numéro de Téléphone qu’il avait donné à l’ouverture de son compte.</w:t>
      </w:r>
    </w:p>
    <w:p w:rsidR="007015F8" w:rsidRDefault="00B3248C" w14:paraId="06A0E541" w14:textId="77777777">
      <w:pPr>
        <w:jc w:val="both"/>
        <w:rPr>
          <w:bCs/>
        </w:rPr>
      </w:pPr>
      <w:r>
        <w:rPr>
          <w:bCs/>
        </w:rPr>
        <w:t>4. Le Système PayAll vérifie l’authenticité de l’identifiant saisi par l’Utilisateur.</w:t>
      </w:r>
    </w:p>
    <w:p w:rsidR="007015F8" w:rsidRDefault="00B3248C" w14:paraId="6587A6BC" w14:textId="77777777">
      <w:pPr>
        <w:jc w:val="both"/>
        <w:rPr>
          <w:bCs/>
        </w:rPr>
      </w:pPr>
      <w:r>
        <w:rPr>
          <w:bCs/>
        </w:rPr>
        <w:t>5. Le Système PayAll envoie un code à 6 chiffres d’autorisation de la récupération des paramètres, par SMS à l’utilisateur.</w:t>
      </w:r>
    </w:p>
    <w:p w:rsidR="007015F8" w:rsidRDefault="00B3248C" w14:paraId="20145603" w14:textId="77777777">
      <w:pPr>
        <w:jc w:val="both"/>
        <w:rPr>
          <w:bCs/>
        </w:rPr>
      </w:pPr>
      <w:r>
        <w:rPr>
          <w:bCs/>
        </w:rPr>
        <w:t>6. L’Utilisateur saisit le code qui a reçu dans le champ indiqué</w:t>
      </w:r>
    </w:p>
    <w:p w:rsidR="007015F8" w:rsidRDefault="00B3248C" w14:paraId="47347127" w14:textId="77777777">
      <w:pPr>
        <w:jc w:val="both"/>
        <w:rPr>
          <w:bCs/>
        </w:rPr>
      </w:pPr>
      <w:r>
        <w:rPr>
          <w:bCs/>
        </w:rPr>
        <w:t>7. Le Système PayAll procède à la vérification de l’authenticité et de la validité du code saisi.</w:t>
      </w:r>
    </w:p>
    <w:p w:rsidR="007015F8" w:rsidRDefault="00B3248C" w14:paraId="41E5CA9F" w14:textId="77777777">
      <w:pPr>
        <w:jc w:val="both"/>
        <w:rPr>
          <w:bCs/>
        </w:rPr>
      </w:pPr>
      <w:r>
        <w:rPr>
          <w:bCs/>
        </w:rPr>
        <w:t>8. Le Système PayAll demande à l’Utilisateur de saisir un nouveau mot de passe</w:t>
      </w:r>
    </w:p>
    <w:p w:rsidR="007015F8" w:rsidRDefault="00B3248C" w14:paraId="279B0D5B" w14:textId="77777777">
      <w:pPr>
        <w:jc w:val="both"/>
        <w:rPr>
          <w:bCs/>
        </w:rPr>
      </w:pPr>
      <w:r>
        <w:rPr>
          <w:bCs/>
        </w:rPr>
        <w:t>9. L’Utilisateur saisit son nouveau mot de passe.</w:t>
      </w:r>
    </w:p>
    <w:p w:rsidR="007015F8" w:rsidRDefault="00B3248C" w14:paraId="025C1C80" w14:textId="77777777">
      <w:pPr>
        <w:jc w:val="both"/>
        <w:rPr>
          <w:bCs/>
        </w:rPr>
      </w:pPr>
      <w:r>
        <w:rPr>
          <w:bCs/>
        </w:rPr>
        <w:t>10. Le Système PayAll vérifie la conformité du mot de passé saisi.</w:t>
      </w:r>
    </w:p>
    <w:p w:rsidR="007015F8" w:rsidRDefault="00B3248C" w14:paraId="22BE1612" w14:textId="77777777">
      <w:pPr>
        <w:jc w:val="both"/>
        <w:rPr>
          <w:bCs/>
        </w:rPr>
      </w:pPr>
      <w:r>
        <w:rPr>
          <w:bCs/>
        </w:rPr>
        <w:t>11. Le Système PayAll enregistre le mot de passe saisi et redirige l’utilisateur à son Dashboard.</w:t>
      </w:r>
    </w:p>
    <w:p w:rsidR="007015F8" w:rsidRDefault="00B3248C" w14:paraId="71617386" w14:textId="77777777">
      <w:pPr>
        <w:jc w:val="both"/>
        <w:rPr>
          <w:bCs/>
        </w:rPr>
      </w:pPr>
      <w:r>
        <w:rPr>
          <w:bCs/>
        </w:rPr>
        <w:t xml:space="preserve">Scénarios alternatifs : </w:t>
      </w:r>
    </w:p>
    <w:p w:rsidR="007015F8" w:rsidRDefault="00B3248C" w14:paraId="4299DB5C" w14:textId="77777777">
      <w:pPr>
        <w:jc w:val="both"/>
        <w:rPr>
          <w:bCs/>
        </w:rPr>
      </w:pPr>
      <w:r>
        <w:rPr>
          <w:bCs/>
        </w:rPr>
        <w:t>Scénarios d’exception :</w:t>
      </w:r>
    </w:p>
    <w:p w:rsidR="007015F8" w:rsidRDefault="007015F8" w14:paraId="23811FAE" w14:textId="77777777">
      <w:pPr>
        <w:jc w:val="both"/>
        <w:rPr>
          <w:bCs/>
        </w:rPr>
      </w:pPr>
    </w:p>
    <w:p w:rsidR="007015F8" w:rsidRDefault="007015F8" w14:paraId="2BA92616" w14:textId="77777777">
      <w:pPr>
        <w:jc w:val="both"/>
        <w:rPr>
          <w:bCs/>
        </w:rPr>
      </w:pPr>
    </w:p>
    <w:p w:rsidR="007015F8" w:rsidRDefault="00B3248C" w14:paraId="1326E599" w14:textId="77777777">
      <w:pPr>
        <w:jc w:val="both"/>
        <w:rPr>
          <w:bCs/>
        </w:rPr>
      </w:pPr>
      <w:r>
        <w:rPr>
          <w:bCs/>
        </w:rPr>
        <w:t>b. Maquette</w:t>
      </w:r>
    </w:p>
    <w:p w:rsidR="007015F8" w:rsidRDefault="00B3248C" w14:paraId="5642DC9F" w14:textId="77777777">
      <w:pPr>
        <w:jc w:val="both"/>
        <w:rPr>
          <w:bCs/>
        </w:rPr>
      </w:pPr>
      <w:r>
        <w:rPr>
          <w:bCs/>
        </w:rPr>
        <w:t>c. Classes d’analyse</w:t>
      </w:r>
    </w:p>
    <w:p w:rsidR="007015F8" w:rsidRDefault="007015F8" w14:paraId="5E16A8E2" w14:textId="77777777">
      <w:pPr>
        <w:jc w:val="both"/>
        <w:rPr>
          <w:bCs/>
        </w:rPr>
      </w:pPr>
    </w:p>
    <w:p w:rsidR="007015F8" w:rsidRDefault="007015F8" w14:paraId="2659E03D" w14:textId="77777777">
      <w:pPr>
        <w:jc w:val="both"/>
        <w:rPr>
          <w:bCs/>
        </w:rPr>
      </w:pPr>
    </w:p>
    <w:p w:rsidR="007015F8" w:rsidRDefault="007015F8" w14:paraId="60FC3A7B" w14:textId="77777777">
      <w:pPr>
        <w:jc w:val="both"/>
        <w:rPr>
          <w:bCs/>
        </w:rPr>
      </w:pPr>
    </w:p>
    <w:p w:rsidR="007015F8" w:rsidRDefault="007015F8" w14:paraId="475C74F9" w14:textId="77777777">
      <w:pPr>
        <w:jc w:val="both"/>
        <w:rPr>
          <w:b/>
          <w:bCs/>
        </w:rPr>
      </w:pPr>
    </w:p>
    <w:p w:rsidR="007015F8" w:rsidRDefault="00B3248C" w14:paraId="41004AB3" w14:textId="77777777">
      <w:pPr>
        <w:jc w:val="both"/>
      </w:pPr>
      <w:r>
        <w:rPr>
          <w:b/>
          <w:bCs/>
        </w:rPr>
        <w:t xml:space="preserve">2.3 Maquette de l’IHM de l’application (non couvert par UML) </w:t>
      </w:r>
    </w:p>
    <w:p w:rsidR="007015F8" w:rsidRDefault="007015F8" w14:paraId="433E917D" w14:textId="77777777">
      <w:pPr>
        <w:jc w:val="both"/>
      </w:pPr>
    </w:p>
    <w:p w:rsidR="007015F8" w:rsidRDefault="007015F8" w14:paraId="526047CB" w14:textId="77777777">
      <w:pPr>
        <w:jc w:val="both"/>
      </w:pPr>
    </w:p>
    <w:p w:rsidR="007015F8" w:rsidRDefault="00B3248C" w14:paraId="52AF195A" w14:textId="77777777">
      <w:pPr>
        <w:jc w:val="both"/>
        <w:rPr>
          <w:b/>
          <w:bCs/>
        </w:rPr>
      </w:pPr>
      <w:r>
        <w:rPr>
          <w:b/>
          <w:bCs/>
        </w:rPr>
        <w:t>Etape 3. Phases d’analyse</w:t>
      </w:r>
    </w:p>
    <w:p w:rsidR="007015F8" w:rsidRDefault="00B3248C" w14:paraId="226C6D09" w14:textId="77777777">
      <w:pPr>
        <w:jc w:val="both"/>
        <w:rPr>
          <w:b/>
          <w:bCs/>
        </w:rPr>
      </w:pPr>
      <w:r>
        <w:rPr>
          <w:b/>
          <w:bCs/>
        </w:rPr>
        <w:t>3.1 Analyse du domaine : modèle du domaine</w:t>
      </w:r>
    </w:p>
    <w:p w:rsidR="007015F8" w:rsidRDefault="00B3248C" w14:paraId="349FB5DB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>3.2 Diagramme de classes participantes</w:t>
      </w:r>
    </w:p>
    <w:p w:rsidR="007015F8" w:rsidRDefault="00B3248C" w14:paraId="6E106640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3.3 Diagrammes d’activités de navigation </w:t>
      </w:r>
    </w:p>
    <w:p w:rsidR="007015F8" w:rsidRDefault="00B3248C" w14:paraId="062FA156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 </w:t>
      </w:r>
    </w:p>
    <w:p w:rsidR="007015F8" w:rsidRDefault="007015F8" w14:paraId="6C4D0BEC" w14:textId="77777777">
      <w:pPr>
        <w:jc w:val="both"/>
        <w:rPr>
          <w:rFonts w:eastAsia="MS Mincho" w:cs="MS Mincho"/>
          <w:b/>
          <w:bCs/>
        </w:rPr>
      </w:pPr>
    </w:p>
    <w:p w:rsidR="007015F8" w:rsidRDefault="00B3248C" w14:paraId="62CF58F7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Etape 4. Phase de conception </w:t>
      </w:r>
    </w:p>
    <w:p w:rsidR="007015F8" w:rsidRDefault="00B3248C" w14:paraId="4794DBDD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4.1 Diagrammes d’interaction </w:t>
      </w:r>
    </w:p>
    <w:p w:rsidR="007015F8" w:rsidRDefault="00B3248C" w14:paraId="34C388D9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4.2 Diagramme de classes de conception </w:t>
      </w:r>
    </w:p>
    <w:p w:rsidR="007015F8" w:rsidRDefault="007015F8" w14:paraId="4C65C552" w14:textId="77777777">
      <w:pPr>
        <w:jc w:val="both"/>
        <w:rPr>
          <w:rFonts w:eastAsia="MS Mincho" w:cs="MS Mincho"/>
          <w:b/>
          <w:bCs/>
        </w:rPr>
      </w:pPr>
    </w:p>
    <w:p w:rsidR="007015F8" w:rsidRDefault="00B3248C" w14:paraId="774FC87B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>Etape 5. Phase d’implémentation</w:t>
      </w:r>
    </w:p>
    <w:p w:rsidR="007015F8" w:rsidRDefault="00B3248C" w14:paraId="4ACB13E3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5.1 Implémentation en Java </w:t>
      </w:r>
    </w:p>
    <w:p w:rsidR="007015F8" w:rsidRDefault="00B3248C" w14:paraId="6BC6D962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5.2 Implémentation en SQL </w:t>
      </w:r>
    </w:p>
    <w:p w:rsidR="007015F8" w:rsidRDefault="00B3248C" w14:paraId="468E7059" w14:textId="77777777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 </w:t>
      </w:r>
    </w:p>
    <w:p w:rsidR="007015F8" w:rsidRDefault="007015F8" w14:paraId="6178E7F6" w14:textId="77777777">
      <w:pPr>
        <w:jc w:val="both"/>
        <w:rPr>
          <w:rFonts w:eastAsia="MS Mincho" w:cs="MS Mincho"/>
          <w:b/>
          <w:bCs/>
        </w:rPr>
      </w:pPr>
    </w:p>
    <w:p w:rsidR="007015F8" w:rsidRDefault="007015F8" w14:paraId="7667BC34" w14:textId="77777777">
      <w:pPr>
        <w:jc w:val="both"/>
        <w:rPr>
          <w:b/>
          <w:bCs/>
        </w:rPr>
      </w:pPr>
    </w:p>
    <w:p w:rsidR="007015F8" w:rsidRDefault="007015F8" w14:paraId="04AC100E" w14:textId="77777777">
      <w:pPr>
        <w:jc w:val="both"/>
        <w:rPr>
          <w:rFonts w:eastAsia="MS Mincho" w:cs="MS Mincho"/>
          <w:b/>
          <w:bCs/>
        </w:rPr>
      </w:pPr>
    </w:p>
    <w:p w:rsidR="007015F8" w:rsidRDefault="007015F8" w14:paraId="57F0919F" w14:textId="77777777">
      <w:pPr>
        <w:jc w:val="both"/>
      </w:pPr>
    </w:p>
    <w:p w:rsidR="007015F8" w:rsidRDefault="007015F8" w14:paraId="430F64DE" w14:textId="77777777">
      <w:pPr>
        <w:jc w:val="both"/>
      </w:pPr>
    </w:p>
    <w:sectPr w:rsidR="007015F8">
      <w:pgSz w:w="11906" w:h="16838" w:orient="portrait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BEC"/>
    <w:multiLevelType w:val="multilevel"/>
    <w:tmpl w:val="54CC9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2795"/>
    <w:multiLevelType w:val="multilevel"/>
    <w:tmpl w:val="61021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2CC65A57"/>
    <w:multiLevelType w:val="multilevel"/>
    <w:tmpl w:val="179C233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0294D87"/>
    <w:multiLevelType w:val="multilevel"/>
    <w:tmpl w:val="CDAE1E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0561B24"/>
    <w:multiLevelType w:val="multilevel"/>
    <w:tmpl w:val="D6EE0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C68AB"/>
    <w:multiLevelType w:val="multilevel"/>
    <w:tmpl w:val="6280549A"/>
    <w:lvl w:ilvl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5E4C5B61"/>
    <w:multiLevelType w:val="multilevel"/>
    <w:tmpl w:val="A1AEF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C7F58"/>
    <w:multiLevelType w:val="multilevel"/>
    <w:tmpl w:val="5CF23B4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87DAB"/>
    <w:multiLevelType w:val="multilevel"/>
    <w:tmpl w:val="AF6C5CB4"/>
    <w:lvl w:ilvl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6E3B0DB3"/>
    <w:multiLevelType w:val="multilevel"/>
    <w:tmpl w:val="7700C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75FD2"/>
    <w:multiLevelType w:val="multilevel"/>
    <w:tmpl w:val="6FB0390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F8"/>
    <w:rsid w:val="00024662"/>
    <w:rsid w:val="0008231F"/>
    <w:rsid w:val="001631E7"/>
    <w:rsid w:val="003F45B5"/>
    <w:rsid w:val="004244A9"/>
    <w:rsid w:val="004B6F0B"/>
    <w:rsid w:val="00677B92"/>
    <w:rsid w:val="007015F8"/>
    <w:rsid w:val="00726B19"/>
    <w:rsid w:val="007B3F59"/>
    <w:rsid w:val="007E3B05"/>
    <w:rsid w:val="00844894"/>
    <w:rsid w:val="00854034"/>
    <w:rsid w:val="008678EC"/>
    <w:rsid w:val="00B3248C"/>
    <w:rsid w:val="00BB1BE1"/>
    <w:rsid w:val="00D8107D"/>
    <w:rsid w:val="00DD302F"/>
    <w:rsid w:val="00FA6E08"/>
    <w:rsid w:val="5C00C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B7E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323265"/>
    <w:pPr>
      <w:ind w:left="720"/>
      <w:contextualSpacing/>
    </w:pPr>
  </w:style>
  <w:style w:type="paragraph" w:styleId="Contenudetableau" w:customStyle="1">
    <w:name w:val="Contenu de tableau"/>
    <w:basedOn w:val="Normal"/>
    <w:qFormat/>
  </w:style>
  <w:style w:type="paragraph" w:styleId="Titredetableau" w:customStyle="1">
    <w:name w:val="Titre de tableau"/>
    <w:basedOn w:val="Contenudetableau"/>
    <w:qFormat/>
  </w:style>
  <w:style w:type="table" w:styleId="Grilledutableau">
    <w:name w:val="Table Grid"/>
    <w:basedOn w:val="TableauNormal"/>
    <w:uiPriority w:val="39"/>
    <w:rsid w:val="006165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E53F8189553429A496E98F0E9E86F" ma:contentTypeVersion="8" ma:contentTypeDescription="Create a new document." ma:contentTypeScope="" ma:versionID="c79a181951e61adf77518f40b47fab44">
  <xsd:schema xmlns:xsd="http://www.w3.org/2001/XMLSchema" xmlns:xs="http://www.w3.org/2001/XMLSchema" xmlns:p="http://schemas.microsoft.com/office/2006/metadata/properties" xmlns:ns2="4492f001-dfc4-4602-b1fd-c70906d0b0b4" targetNamespace="http://schemas.microsoft.com/office/2006/metadata/properties" ma:root="true" ma:fieldsID="5cbbc081e4b1137844f33a5646f59e6a" ns2:_="">
    <xsd:import namespace="4492f001-dfc4-4602-b1fd-c70906d0b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f001-dfc4-4602-b1fd-c70906d0b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278A29-4194-4CC2-8B00-EC1A0DFAA095}"/>
</file>

<file path=customXml/itemProps2.xml><?xml version="1.0" encoding="utf-8"?>
<ds:datastoreItem xmlns:ds="http://schemas.openxmlformats.org/officeDocument/2006/customXml" ds:itemID="{1EC1051E-9F3B-439A-AE52-4696DFB06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194818-7A26-40D0-98DD-6A2064BFA5A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Wael MESSAOUD</cp:lastModifiedBy>
  <cp:revision>148</cp:revision>
  <dcterms:created xsi:type="dcterms:W3CDTF">2017-02-18T23:07:00Z</dcterms:created>
  <dcterms:modified xsi:type="dcterms:W3CDTF">2020-05-19T09:49:04Z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0x0101001B2E53F8189553429A496E98F0E9E86F</vt:lpwstr>
  </property>
</Properties>
</file>