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245C5" w14:textId="27D55009" w:rsidR="001952EE" w:rsidRDefault="002B19C8" w:rsidP="001952EE">
      <w:r w:rsidRPr="002706CF">
        <w:rPr>
          <w:noProof/>
        </w:rPr>
        <w:drawing>
          <wp:anchor distT="0" distB="0" distL="114300" distR="114300" simplePos="0" relativeHeight="251658240" behindDoc="0" locked="0" layoutInCell="1" allowOverlap="1" wp14:anchorId="10916EF4" wp14:editId="50A51465">
            <wp:simplePos x="0" y="0"/>
            <wp:positionH relativeFrom="column">
              <wp:posOffset>4395788</wp:posOffset>
            </wp:positionH>
            <wp:positionV relativeFrom="paragraph">
              <wp:posOffset>24130</wp:posOffset>
            </wp:positionV>
            <wp:extent cx="1662878" cy="2152650"/>
            <wp:effectExtent l="0" t="0" r="0" b="0"/>
            <wp:wrapSquare wrapText="bothSides"/>
            <wp:docPr id="638881628" name="Grafik 2" descr="Ein Bild, das Entwurf, Lineart, Kunst, Darstellung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81628" name="Grafik 2" descr="Ein Bild, das Entwurf, Lineart, Kunst, Darstellung enthält.&#10;&#10;KI-generierte Inhalte können fehlerhaft sei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62878" cy="2152650"/>
                    </a:xfrm>
                    <a:prstGeom prst="rect">
                      <a:avLst/>
                    </a:prstGeom>
                    <a:noFill/>
                    <a:ln>
                      <a:noFill/>
                    </a:ln>
                  </pic:spPr>
                </pic:pic>
              </a:graphicData>
            </a:graphic>
          </wp:anchor>
        </w:drawing>
      </w:r>
      <w:r w:rsidR="001952EE" w:rsidRPr="001952EE">
        <w:t> Blush auftragen</w:t>
      </w:r>
    </w:p>
    <w:p w14:paraId="1CFB5E80" w14:textId="45FD7744" w:rsidR="001952EE" w:rsidRPr="001952EE" w:rsidRDefault="001952EE" w:rsidP="001952EE"/>
    <w:p w14:paraId="7265165C" w14:textId="77777777" w:rsidR="001952EE" w:rsidRPr="001952EE" w:rsidRDefault="001952EE" w:rsidP="001952EE">
      <w:r w:rsidRPr="001952EE">
        <w:t>        1.  Wie finde ich die richtige Stelle?</w:t>
      </w:r>
    </w:p>
    <w:p w14:paraId="2B17BAAA" w14:textId="5E526F34" w:rsidR="001952EE" w:rsidRPr="001952EE" w:rsidRDefault="001952EE" w:rsidP="001952EE">
      <w:r w:rsidRPr="001952EE">
        <w:t>Um die richtige Stelle zu finden, muss man den höchsten Punkt der Wangenknochen finden. Für das lächelst du leicht, dadurch siehst du den höchsten Punkt. Auf diesen setzt du den Pinsel an.</w:t>
      </w:r>
    </w:p>
    <w:p w14:paraId="4860CD52" w14:textId="77777777" w:rsidR="001952EE" w:rsidRPr="001952EE" w:rsidRDefault="001952EE" w:rsidP="001952EE"/>
    <w:p w14:paraId="6C73C26D" w14:textId="77777777" w:rsidR="001952EE" w:rsidRPr="001952EE" w:rsidRDefault="001952EE" w:rsidP="001952EE">
      <w:r w:rsidRPr="001952EE">
        <w:t>        2.  Auftragen mit der richtigen Technik:</w:t>
      </w:r>
    </w:p>
    <w:p w14:paraId="2FF6BDE5" w14:textId="2AFB3F83" w:rsidR="001952EE" w:rsidRPr="001952EE" w:rsidRDefault="001952EE" w:rsidP="001952EE">
      <w:r w:rsidRPr="001952EE">
        <w:t>Lifting-Effekt: Setze den Pinsel direkt auf dem Wangenknochen an und trage die Farbe in Richtung der Schläfen aus.</w:t>
      </w:r>
    </w:p>
    <w:p w14:paraId="27DFBC0E" w14:textId="57093C5E" w:rsidR="001952EE" w:rsidRPr="001952EE" w:rsidRDefault="001952EE" w:rsidP="001952EE">
      <w:r w:rsidRPr="001952EE">
        <w:t>Apfelbäckchen-Look: Lächle und trage den Blush auf die «Äpfelchen», die sich dabei bilden, auf. Das Ganze wirkt jugendlicher und frischer. (Die «Äpfelchen» sind direkt unter den Augen und über der Lachfalte oder auch zwischen Nasen- und Wangenknochen.)</w:t>
      </w:r>
    </w:p>
    <w:p w14:paraId="4D3E31F6" w14:textId="77777777" w:rsidR="001952EE" w:rsidRPr="001952EE" w:rsidRDefault="001952EE" w:rsidP="001952EE"/>
    <w:p w14:paraId="640C56CD" w14:textId="77777777" w:rsidR="002706CF" w:rsidRDefault="001952EE" w:rsidP="001952EE">
      <w:r w:rsidRPr="001952EE">
        <w:t>        3. Verblenden:</w:t>
      </w:r>
    </w:p>
    <w:p w14:paraId="1C68F77A" w14:textId="77777777" w:rsidR="002B19C8" w:rsidRDefault="001952EE" w:rsidP="001952EE">
      <w:r w:rsidRPr="001952EE">
        <w:t>Verblende die Farbe mit einem Pinsel in sanften, aufwärts gerichteten Bewegungen.</w:t>
      </w:r>
      <w:r w:rsidR="002706CF">
        <w:t xml:space="preserve"> </w:t>
      </w:r>
    </w:p>
    <w:p w14:paraId="1B2FEB79" w14:textId="55905064" w:rsidR="001952EE" w:rsidRPr="001952EE" w:rsidRDefault="001952EE" w:rsidP="001952EE">
      <w:r w:rsidRPr="001952EE">
        <w:t xml:space="preserve">Achte darauf, dass nicht Flecken entstehen, also die Farbe an manchen Stellen heller und dunkler ist. </w:t>
      </w:r>
    </w:p>
    <w:p w14:paraId="18694C90" w14:textId="01EAD36C" w:rsidR="001952EE" w:rsidRPr="001952EE" w:rsidRDefault="001952EE" w:rsidP="001952EE">
      <w:r w:rsidRPr="001952EE">
        <w:t xml:space="preserve">Man könnte, wenn man mal keinen Pinsel dabeihat und draussen ist, den Finger benutzen. </w:t>
      </w:r>
    </w:p>
    <w:p w14:paraId="1AAAEE5B" w14:textId="28BD9061" w:rsidR="001952EE" w:rsidRPr="001952EE" w:rsidRDefault="001952EE" w:rsidP="001952EE">
      <w:r w:rsidRPr="001952EE">
        <w:t xml:space="preserve">Jedoch sollte man die Hand waschen, da das zu einem unsauberen Ergebnis führen kann. </w:t>
      </w:r>
    </w:p>
    <w:p w14:paraId="2A86DBD2" w14:textId="0B58B149" w:rsidR="001952EE" w:rsidRPr="001952EE" w:rsidRDefault="001952EE" w:rsidP="001952EE">
      <w:r w:rsidRPr="001952EE">
        <w:t xml:space="preserve">Nun kann man die gleichen Bewegungen wie beim Pinsel ausüben. Jedoch ist diese Methode nicht zu empfehlen, </w:t>
      </w:r>
    </w:p>
    <w:p w14:paraId="12ABDB10" w14:textId="6495F20B" w:rsidR="001952EE" w:rsidRPr="001952EE" w:rsidRDefault="001952EE" w:rsidP="001952EE">
      <w:r w:rsidRPr="001952EE">
        <w:t>da sie nicht hygienisch ist und nicht zu einem gleichen Ergebnis führt wie mit dem Pinsel.</w:t>
      </w:r>
    </w:p>
    <w:p w14:paraId="1C552BA5" w14:textId="7A353E88" w:rsidR="001952EE" w:rsidRPr="001952EE" w:rsidRDefault="001952EE" w:rsidP="001952EE">
      <w:r w:rsidRPr="001952EE">
        <w:t>4.  Intensität anpassen:</w:t>
      </w:r>
    </w:p>
    <w:p w14:paraId="0A7808D3" w14:textId="6773767F" w:rsidR="001952EE" w:rsidRPr="001952EE" w:rsidRDefault="001952EE" w:rsidP="001952EE">
      <w:r w:rsidRPr="001952EE">
        <w:t xml:space="preserve">Für eine zarte Farbe und ein natürliches Ergebnis weniger Produkt verwenden oder sanft tupfen. </w:t>
      </w:r>
    </w:p>
    <w:p w14:paraId="39F73CC0" w14:textId="5395D28F" w:rsidR="001952EE" w:rsidRPr="001952EE" w:rsidRDefault="001952EE" w:rsidP="001952EE">
      <w:r w:rsidRPr="001952EE">
        <w:t> Für einen kräftigeren Look mehr Produkt aufnehmen und die Farbe aufbauen.</w:t>
      </w:r>
    </w:p>
    <w:p w14:paraId="761B07F4" w14:textId="67ACD82C" w:rsidR="001952EE" w:rsidRPr="001952EE" w:rsidRDefault="001952EE" w:rsidP="001952EE">
      <w:r w:rsidRPr="001952EE">
        <w:t>.  Tipps:</w:t>
      </w:r>
    </w:p>
    <w:p w14:paraId="060D1D58" w14:textId="35BB8B6C" w:rsidR="001952EE" w:rsidRPr="001952EE" w:rsidRDefault="001952EE" w:rsidP="001952EE">
      <w:r w:rsidRPr="001952EE">
        <w:lastRenderedPageBreak/>
        <w:t>Für ein langes Gesicht trage den Blush waagrecht auf, um es etwas zu kürzen. Für ein eckiges Gesicht kann das Auftragen weiter oben in Richtung der Schläfe die Gesichtszüge weicher machen.</w:t>
      </w:r>
    </w:p>
    <w:p w14:paraId="402B7CA1" w14:textId="76E06F0B" w:rsidR="001952EE" w:rsidRPr="001952EE" w:rsidRDefault="001952EE" w:rsidP="001952EE">
      <w:r w:rsidRPr="001952EE">
        <w:t>Für trockene Haut ist Creme- oder Flüssigrouge gut geeignet, da es die Haut nicht austrocknet. Für ölige Haut ist pudrige die bessere Wahl.</w:t>
      </w:r>
    </w:p>
    <w:p w14:paraId="67386C25" w14:textId="1B10FDC6" w:rsidR="001952EE" w:rsidRDefault="001952EE" w:rsidP="001952EE">
      <w:r w:rsidRPr="001952EE">
        <w:t>Du kannst den gleichen Blush auch auf die Lippen und leicht über den Nasenrücken geben, um einen schönen, einheitlichen und frischen Look zu kreieren.</w:t>
      </w:r>
    </w:p>
    <w:p w14:paraId="75315D47" w14:textId="7C7C3D07" w:rsidR="001952EE" w:rsidRDefault="002706CF" w:rsidP="001952EE">
      <w:r>
        <w:t>Index</w:t>
      </w:r>
    </w:p>
    <w:p w14:paraId="787A4E56" w14:textId="7D922E51" w:rsidR="001952EE" w:rsidRPr="001952EE" w:rsidRDefault="001952EE" w:rsidP="001952EE">
      <w:r w:rsidRPr="001952EE">
        <w:t>Willkommen bei Crystal &amp; Co.– deinem Online-Shop für hochwertige Beautyprodukte. Unsere Mission ist es, dir Kosmetik näherzubringen, die nicht nur gut aussieht, sondern auch deine natürliche Schönheit unterstreicht.</w:t>
      </w:r>
      <w:r w:rsidR="002706CF">
        <w:t xml:space="preserve"> </w:t>
      </w:r>
      <w:r w:rsidRPr="001952EE">
        <w:t xml:space="preserve">Wir bieten dir eine sorgfältig ausgewählte Kollektion an Concealern, Blushes und weiteren Essentials die auf Qualität, Hautverträglichkeit und Nachhaltigkeit setzen. </w:t>
      </w:r>
    </w:p>
    <w:p w14:paraId="071C23F2" w14:textId="750137BC" w:rsidR="001952EE" w:rsidRPr="001952EE" w:rsidRDefault="001952EE" w:rsidP="001952EE">
      <w:r w:rsidRPr="001952EE">
        <w:t>Dabei legen wir großen Wert auf moderne Trends und gleichzeitig zeitlose Klassiker.</w:t>
      </w:r>
    </w:p>
    <w:p w14:paraId="050380A3" w14:textId="53F32B1D" w:rsidR="001952EE" w:rsidRPr="001952EE" w:rsidRDefault="001952EE" w:rsidP="001952EE">
      <w:r w:rsidRPr="001952EE">
        <w:t>Egal, ob du Make-up-Anfänger bist oder schon Profi – bei uns findest du Inspiration, Tipps und Produkte, die zu dir passen.  </w:t>
      </w:r>
    </w:p>
    <w:p w14:paraId="3E477CDC" w14:textId="7FDEEDCD" w:rsidR="004C27B9" w:rsidRDefault="001952EE">
      <w:r w:rsidRPr="001952EE">
        <w:t xml:space="preserve">Vielen Dank, dass du Teil unserer Beauty-Community bist! </w:t>
      </w:r>
    </w:p>
    <w:p w14:paraId="78D6AEB3" w14:textId="03716024" w:rsidR="002B19C8" w:rsidRPr="004B3525" w:rsidRDefault="002706CF">
      <w:r>
        <w:t xml:space="preserve">Concealer </w:t>
      </w:r>
      <w:r w:rsidR="002B19C8" w:rsidRPr="002B19C8">
        <w:rPr>
          <w:rFonts w:ascii="Segoe UI Emoji" w:hAnsi="Segoe UI Emoji" w:cs="Segoe UI Emoji"/>
          <w:noProof/>
        </w:rPr>
        <w:drawing>
          <wp:anchor distT="0" distB="0" distL="114300" distR="114300" simplePos="0" relativeHeight="251659264" behindDoc="0" locked="0" layoutInCell="1" allowOverlap="1" wp14:anchorId="3F3A9782" wp14:editId="193BD158">
            <wp:simplePos x="0" y="0"/>
            <wp:positionH relativeFrom="column">
              <wp:posOffset>4200525</wp:posOffset>
            </wp:positionH>
            <wp:positionV relativeFrom="paragraph">
              <wp:posOffset>17145</wp:posOffset>
            </wp:positionV>
            <wp:extent cx="1368475" cy="1323975"/>
            <wp:effectExtent l="0" t="0" r="3175" b="0"/>
            <wp:wrapSquare wrapText="bothSides"/>
            <wp:docPr id="1046171843" name="Grafik 4" descr="Ein Bild, das Entwurf, Lineart, Menschliches Gesicht, Kuns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171843" name="Grafik 4" descr="Ein Bild, das Entwurf, Lineart, Menschliches Gesicht, Kunst enthält.&#10;&#10;KI-generierte Inhalte können fehlerhaft sei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68475" cy="1323975"/>
                    </a:xfrm>
                    <a:prstGeom prst="rect">
                      <a:avLst/>
                    </a:prstGeom>
                    <a:noFill/>
                    <a:ln>
                      <a:noFill/>
                    </a:ln>
                  </pic:spPr>
                </pic:pic>
              </a:graphicData>
            </a:graphic>
          </wp:anchor>
        </w:drawing>
      </w:r>
    </w:p>
    <w:p w14:paraId="121156F3" w14:textId="77777777" w:rsidR="001952EE" w:rsidRPr="001952EE" w:rsidRDefault="001952EE" w:rsidP="001952EE">
      <w:r w:rsidRPr="001952EE">
        <w:t xml:space="preserve"> 1. Hautvorbereitung: </w:t>
      </w:r>
    </w:p>
    <w:p w14:paraId="3E417155" w14:textId="2B912F2F" w:rsidR="001952EE" w:rsidRPr="001952EE" w:rsidRDefault="001952EE" w:rsidP="001952EE">
      <w:r w:rsidRPr="001952EE">
        <w:t xml:space="preserve">Reinigen Sie Ihr Gesicht unt tragen Sie eine Feuhtigkeitscreme auf. </w:t>
      </w:r>
    </w:p>
    <w:p w14:paraId="7F1008D6" w14:textId="77777777" w:rsidR="001952EE" w:rsidRPr="001952EE" w:rsidRDefault="001952EE" w:rsidP="001952EE">
      <w:r w:rsidRPr="001952EE">
        <w:t>        2. Concealer auftragen:  </w:t>
      </w:r>
    </w:p>
    <w:p w14:paraId="25300868" w14:textId="7E7189A2" w:rsidR="001952EE" w:rsidRPr="001952EE" w:rsidRDefault="001952EE" w:rsidP="001952EE">
      <w:r w:rsidRPr="001952EE">
        <w:t>Tragen Sie den Concealer sanft mit einem Pinsel oder Schwamm auf</w:t>
      </w:r>
      <w:r>
        <w:t>,</w:t>
      </w:r>
      <w:r w:rsidRPr="001952EE">
        <w:t xml:space="preserve"> beim Schwamm sollte man </w:t>
      </w:r>
      <w:r>
        <w:t>diesen vor dem Anwenden leicht nass machen. Wenn Wasser am Tropfen ist, ist der Schwamm zu nass.</w:t>
      </w:r>
    </w:p>
    <w:p w14:paraId="500A2DD4" w14:textId="5B5DB8B1" w:rsidR="001952EE" w:rsidRDefault="001952EE" w:rsidP="001952EE">
      <w:r w:rsidRPr="001952EE">
        <w:t xml:space="preserve">        3. </w:t>
      </w:r>
      <w:r w:rsidR="002706CF">
        <w:t xml:space="preserve"> Verblenden </w:t>
      </w:r>
    </w:p>
    <w:p w14:paraId="50C0A302" w14:textId="3BF6DDCF" w:rsidR="001952EE" w:rsidRDefault="002706CF" w:rsidP="001952EE">
      <w:r>
        <w:t>Verblenden</w:t>
      </w:r>
      <w:r w:rsidR="001952EE" w:rsidRPr="001952EE">
        <w:t xml:space="preserve"> Sie den Concealer sanft mit einem Pinsel oder Schwamm</w:t>
      </w:r>
      <w:r w:rsidR="001952EE">
        <w:t>,</w:t>
      </w:r>
      <w:r w:rsidR="001952EE" w:rsidRPr="001952EE">
        <w:t xml:space="preserve"> beim Schwamm sollte man </w:t>
      </w:r>
      <w:r w:rsidR="001952EE">
        <w:t>diesen vor dem Anwenden leicht nass machen. Wenn Wasser am Tropfen ist, ist der Schwamm zu nass.</w:t>
      </w:r>
      <w:r>
        <w:t xml:space="preserve"> Man kann das Ganze ebenfalls mit dem Finger machen (Nicht zu empfehlen), jedoch sollte man seine Hände waschen, bevor man das macht. Auch ist kein sehr gutes Ergebnis garantiert. </w:t>
      </w:r>
    </w:p>
    <w:p w14:paraId="390510EB" w14:textId="77777777" w:rsidR="002706CF" w:rsidRDefault="002706CF" w:rsidP="001952EE"/>
    <w:p w14:paraId="06F4069E" w14:textId="77777777" w:rsidR="004120C3" w:rsidRDefault="004120C3" w:rsidP="001952EE"/>
    <w:p w14:paraId="751F1F62" w14:textId="77777777" w:rsidR="004120C3" w:rsidRDefault="004120C3" w:rsidP="001952EE"/>
    <w:p w14:paraId="1C39AC0B" w14:textId="51CA156F" w:rsidR="004120C3" w:rsidRDefault="001952EE" w:rsidP="001952EE">
      <w:r>
        <w:lastRenderedPageBreak/>
        <w:t>Primer</w:t>
      </w:r>
      <w:r w:rsidR="002B19C8" w:rsidRPr="002B19C8">
        <w:rPr>
          <w:rFonts w:ascii="Times New Roman" w:eastAsia="Times New Roman" w:hAnsi="Times New Roman" w:cs="Times New Roman"/>
          <w:kern w:val="0"/>
          <w:lang w:eastAsia="de-CH"/>
          <w14:ligatures w14:val="none"/>
        </w:rPr>
        <w:t xml:space="preserve"> </w:t>
      </w:r>
    </w:p>
    <w:p w14:paraId="030968B8" w14:textId="7249E206" w:rsidR="001952EE" w:rsidRDefault="002B19C8" w:rsidP="001952EE">
      <w:r w:rsidRPr="002B19C8">
        <w:rPr>
          <w:noProof/>
        </w:rPr>
        <w:drawing>
          <wp:anchor distT="0" distB="0" distL="114300" distR="114300" simplePos="0" relativeHeight="251661312" behindDoc="0" locked="0" layoutInCell="1" allowOverlap="1" wp14:anchorId="4035E6ED" wp14:editId="5D1211A5">
            <wp:simplePos x="0" y="0"/>
            <wp:positionH relativeFrom="margin">
              <wp:align>right</wp:align>
            </wp:positionH>
            <wp:positionV relativeFrom="paragraph">
              <wp:posOffset>151448</wp:posOffset>
            </wp:positionV>
            <wp:extent cx="1905000" cy="1761490"/>
            <wp:effectExtent l="0" t="0" r="0" b="0"/>
            <wp:wrapSquare wrapText="bothSides"/>
            <wp:docPr id="731010261" name="Grafik 8" descr="Ein Bild, das Entwurf, Lineart, Kunst, Darstellung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10261" name="Grafik 8" descr="Ein Bild, das Entwurf, Lineart, Kunst, Darstellung enthält.&#10;&#10;KI-generierte Inhalte können fehlerhaft se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0" cy="1761490"/>
                    </a:xfrm>
                    <a:prstGeom prst="rect">
                      <a:avLst/>
                    </a:prstGeom>
                    <a:noFill/>
                    <a:ln>
                      <a:noFill/>
                    </a:ln>
                  </pic:spPr>
                </pic:pic>
              </a:graphicData>
            </a:graphic>
          </wp:anchor>
        </w:drawing>
      </w:r>
      <w:r w:rsidR="001952EE">
        <w:t>Um einen Primer anzuwenden, reinige zuerst die Haut und trage anschließend eine</w:t>
      </w:r>
      <w:r w:rsidR="002706CF">
        <w:t xml:space="preserve"> </w:t>
      </w:r>
      <w:r w:rsidR="001952EE">
        <w:t>erbsengro</w:t>
      </w:r>
      <w:r w:rsidR="00C408AF">
        <w:t>ss</w:t>
      </w:r>
      <w:r w:rsidR="001952EE">
        <w:t>e Menge des Primers mit den Fingern, einem Schwämmchen oder einem</w:t>
      </w:r>
      <w:r w:rsidR="002706CF">
        <w:t xml:space="preserve"> </w:t>
      </w:r>
      <w:r w:rsidR="001952EE">
        <w:t>Pinsel in kreisenden Bewegungen auf das gesamte Gesicht auf, anstatt es</w:t>
      </w:r>
      <w:r w:rsidR="002706CF">
        <w:t xml:space="preserve"> </w:t>
      </w:r>
      <w:r w:rsidR="001952EE">
        <w:t>einzumassieren oder einziehen zu lassen. Warte etwa fünf Minuten, bis die</w:t>
      </w:r>
      <w:r w:rsidR="002706CF">
        <w:t xml:space="preserve"> </w:t>
      </w:r>
      <w:r w:rsidR="001952EE">
        <w:t>Feuchtigkeitscreme vollständig eingezogen ist, bevor man den Primer aufträgt, um eine</w:t>
      </w:r>
      <w:r w:rsidR="002706CF">
        <w:t xml:space="preserve"> </w:t>
      </w:r>
      <w:r w:rsidR="001952EE">
        <w:t xml:space="preserve">Vermischung mit der Pflege zu vermeiden. Nach der Anwendung kann die </w:t>
      </w:r>
      <w:r w:rsidR="00A168D5">
        <w:t>Fundation</w:t>
      </w:r>
      <w:r w:rsidR="002706CF">
        <w:t xml:space="preserve"> </w:t>
      </w:r>
      <w:r w:rsidR="001952EE">
        <w:t>direkt aufgetragen werden.</w:t>
      </w:r>
    </w:p>
    <w:p w14:paraId="5CB40F35" w14:textId="35C4865D" w:rsidR="001952EE" w:rsidRDefault="001952EE" w:rsidP="001952EE">
      <w:r>
        <w:t>Vorbereitung der Haut</w:t>
      </w:r>
    </w:p>
    <w:p w14:paraId="02B84969" w14:textId="4725FD93" w:rsidR="001952EE" w:rsidRDefault="001952EE" w:rsidP="001952EE">
      <w:pPr>
        <w:pStyle w:val="Listenabsatz"/>
        <w:numPr>
          <w:ilvl w:val="0"/>
          <w:numId w:val="2"/>
        </w:numPr>
      </w:pPr>
      <w:r>
        <w:t xml:space="preserve">Reinige das Gesicht </w:t>
      </w:r>
      <w:r w:rsidR="00A168D5">
        <w:t>gründlich</w:t>
      </w:r>
      <w:r>
        <w:t xml:space="preserve"> mit einem Produkt, das auf den eigenen Hauttyp</w:t>
      </w:r>
    </w:p>
    <w:p w14:paraId="55C57B36" w14:textId="3CDB7037" w:rsidR="001952EE" w:rsidRDefault="001952EE" w:rsidP="002706CF">
      <w:pPr>
        <w:pStyle w:val="Listenabsatz"/>
      </w:pPr>
      <w:r>
        <w:t>abgestimmt ist.</w:t>
      </w:r>
    </w:p>
    <w:p w14:paraId="141497C4" w14:textId="6059CA1E" w:rsidR="001952EE" w:rsidRDefault="001952EE" w:rsidP="002706CF">
      <w:pPr>
        <w:pStyle w:val="Listenabsatz"/>
        <w:numPr>
          <w:ilvl w:val="0"/>
          <w:numId w:val="2"/>
        </w:numPr>
      </w:pPr>
      <w:r>
        <w:t>Trage die Tagespflege und gegebenenfalls Sonnenschutz auf und lassen diese</w:t>
      </w:r>
    </w:p>
    <w:p w14:paraId="750F092D" w14:textId="77777777" w:rsidR="001952EE" w:rsidRDefault="001952EE" w:rsidP="001952EE">
      <w:pPr>
        <w:pStyle w:val="Listenabsatz"/>
        <w:numPr>
          <w:ilvl w:val="0"/>
          <w:numId w:val="2"/>
        </w:numPr>
      </w:pPr>
      <w:r>
        <w:t>fünf Minuten lang einziehen. Diese Wartezeit ist wichtig, damit sich die Pflege</w:t>
      </w:r>
    </w:p>
    <w:p w14:paraId="5CDFEE6B" w14:textId="77777777" w:rsidR="001952EE" w:rsidRDefault="001952EE" w:rsidP="001952EE">
      <w:pPr>
        <w:pStyle w:val="Listenabsatz"/>
        <w:numPr>
          <w:ilvl w:val="0"/>
          <w:numId w:val="2"/>
        </w:numPr>
      </w:pPr>
      <w:r>
        <w:t>nicht mit dem Primer vermischt und das Make-up fleckig wird.</w:t>
      </w:r>
    </w:p>
    <w:p w14:paraId="15CA6E71" w14:textId="77777777" w:rsidR="001952EE" w:rsidRDefault="001952EE" w:rsidP="001952EE"/>
    <w:p w14:paraId="7EC08610" w14:textId="1266EACE" w:rsidR="001952EE" w:rsidRDefault="001952EE" w:rsidP="001952EE">
      <w:r>
        <w:t>Auftragen des Primers</w:t>
      </w:r>
    </w:p>
    <w:p w14:paraId="3AE401F5" w14:textId="77777777" w:rsidR="001952EE" w:rsidRDefault="001952EE" w:rsidP="002706CF">
      <w:pPr>
        <w:pStyle w:val="Listenabsatz"/>
        <w:numPr>
          <w:ilvl w:val="0"/>
          <w:numId w:val="3"/>
        </w:numPr>
      </w:pPr>
      <w:r>
        <w:t>Verwende eine erbsengroße Menge des Primers, da das Produkt ergiebig ist.</w:t>
      </w:r>
    </w:p>
    <w:p w14:paraId="2867481C" w14:textId="6CBC1AA6" w:rsidR="001952EE" w:rsidRDefault="001952EE" w:rsidP="002706CF">
      <w:pPr>
        <w:pStyle w:val="Listenabsatz"/>
        <w:numPr>
          <w:ilvl w:val="0"/>
          <w:numId w:val="3"/>
        </w:numPr>
      </w:pPr>
      <w:r>
        <w:t>Trage den Primer mit den Fingerspitzen, einem Schwämmchen oder einem</w:t>
      </w:r>
    </w:p>
    <w:p w14:paraId="1D461298" w14:textId="51EF453C" w:rsidR="001952EE" w:rsidRDefault="00A168D5" w:rsidP="002706CF">
      <w:pPr>
        <w:pStyle w:val="Listenabsatz"/>
        <w:numPr>
          <w:ilvl w:val="0"/>
          <w:numId w:val="3"/>
        </w:numPr>
      </w:pPr>
      <w:r>
        <w:t>Fundation</w:t>
      </w:r>
      <w:r w:rsidR="001952EE">
        <w:t>-Pinsel auf das Gesicht auf.</w:t>
      </w:r>
    </w:p>
    <w:p w14:paraId="64EA1EFE" w14:textId="3A6169DB" w:rsidR="001952EE" w:rsidRDefault="001952EE" w:rsidP="002706CF">
      <w:pPr>
        <w:pStyle w:val="Listenabsatz"/>
        <w:numPr>
          <w:ilvl w:val="0"/>
          <w:numId w:val="3"/>
        </w:numPr>
      </w:pPr>
      <w:r>
        <w:t>Arbeite den Primer ein, indem man ihn sanft in kreisenden Bewegungen in die</w:t>
      </w:r>
    </w:p>
    <w:p w14:paraId="04B3DD3B" w14:textId="77777777" w:rsidR="001952EE" w:rsidRDefault="001952EE" w:rsidP="002706CF">
      <w:pPr>
        <w:pStyle w:val="Listenabsatz"/>
        <w:numPr>
          <w:ilvl w:val="0"/>
          <w:numId w:val="3"/>
        </w:numPr>
      </w:pPr>
      <w:r>
        <w:t>Haut einklopfen oder sanft einarbeiten kann, anstatt ihn zu verreiben.</w:t>
      </w:r>
    </w:p>
    <w:p w14:paraId="006DBF83" w14:textId="77777777" w:rsidR="001952EE" w:rsidRDefault="001952EE" w:rsidP="002706CF">
      <w:pPr>
        <w:pStyle w:val="Listenabsatz"/>
        <w:numPr>
          <w:ilvl w:val="0"/>
          <w:numId w:val="3"/>
        </w:numPr>
      </w:pPr>
      <w:r>
        <w:t>Wende den Primer großflächig an, nicht punktuell, um eine glatte und</w:t>
      </w:r>
    </w:p>
    <w:p w14:paraId="0D58C7A8" w14:textId="77777777" w:rsidR="001952EE" w:rsidRDefault="001952EE" w:rsidP="002706CF">
      <w:pPr>
        <w:pStyle w:val="Listenabsatz"/>
        <w:numPr>
          <w:ilvl w:val="0"/>
          <w:numId w:val="3"/>
        </w:numPr>
      </w:pPr>
      <w:r>
        <w:t>ebenmäßige Oberfläche für das Make-up zu schaffen.</w:t>
      </w:r>
    </w:p>
    <w:p w14:paraId="21F031F2" w14:textId="77777777" w:rsidR="001952EE" w:rsidRDefault="001952EE" w:rsidP="001952EE"/>
    <w:p w14:paraId="4E8DCDC9" w14:textId="114A95BD" w:rsidR="001952EE" w:rsidRDefault="001952EE" w:rsidP="001952EE">
      <w:r>
        <w:t>Weiteres Vorgehen</w:t>
      </w:r>
    </w:p>
    <w:p w14:paraId="311C71EF" w14:textId="46922959" w:rsidR="001952EE" w:rsidRDefault="001952EE" w:rsidP="001952EE">
      <w:pPr>
        <w:pStyle w:val="Listenabsatz"/>
        <w:numPr>
          <w:ilvl w:val="0"/>
          <w:numId w:val="1"/>
        </w:numPr>
      </w:pPr>
      <w:r>
        <w:t xml:space="preserve">Lassen den Primer nicht einziehen, sondern lege die </w:t>
      </w:r>
      <w:r w:rsidR="00A168D5">
        <w:t>dünne</w:t>
      </w:r>
      <w:r>
        <w:t xml:space="preserve"> Schicht wie eine</w:t>
      </w:r>
    </w:p>
    <w:p w14:paraId="12A3C881" w14:textId="067B3C98" w:rsidR="001952EE" w:rsidRDefault="001952EE" w:rsidP="002706CF">
      <w:pPr>
        <w:pStyle w:val="Listenabsatz"/>
      </w:pPr>
      <w:r>
        <w:t>zweite Haut auf.</w:t>
      </w:r>
    </w:p>
    <w:p w14:paraId="7A7D9EAC" w14:textId="274515F2" w:rsidR="001952EE" w:rsidRDefault="001952EE" w:rsidP="001952EE">
      <w:pPr>
        <w:pStyle w:val="Listenabsatz"/>
        <w:numPr>
          <w:ilvl w:val="0"/>
          <w:numId w:val="1"/>
        </w:numPr>
      </w:pPr>
      <w:r>
        <w:t xml:space="preserve"> Trage danach direkt Ihre </w:t>
      </w:r>
      <w:r w:rsidR="00A168D5">
        <w:t>Fundation</w:t>
      </w:r>
      <w:r>
        <w:t xml:space="preserve"> und das übliche Make-up auf.</w:t>
      </w:r>
    </w:p>
    <w:p w14:paraId="403D3095" w14:textId="77777777" w:rsidR="001952EE" w:rsidRDefault="001952EE" w:rsidP="001952EE">
      <w:pPr>
        <w:pStyle w:val="Listenabsatz"/>
        <w:numPr>
          <w:ilvl w:val="0"/>
          <w:numId w:val="1"/>
        </w:numPr>
      </w:pPr>
      <w:r>
        <w:t>Entferne das Make-up am Ende des Tages besonders gründlich, um Make-up-</w:t>
      </w:r>
    </w:p>
    <w:p w14:paraId="067DA6F7" w14:textId="77777777" w:rsidR="001952EE" w:rsidRDefault="001952EE" w:rsidP="001952EE">
      <w:pPr>
        <w:pStyle w:val="Listenabsatz"/>
      </w:pPr>
      <w:r>
        <w:t>Rückstände und Talg zu entfernen.</w:t>
      </w:r>
    </w:p>
    <w:p w14:paraId="18C904B5" w14:textId="68CCB0B4" w:rsidR="002B19C8" w:rsidRPr="002B19C8" w:rsidRDefault="002706CF" w:rsidP="002B19C8">
      <w:r>
        <w:t xml:space="preserve">Conturing </w:t>
      </w:r>
    </w:p>
    <w:p w14:paraId="03BA6129" w14:textId="0FA3E3D4" w:rsidR="001952EE" w:rsidRPr="001952EE" w:rsidRDefault="002B19C8" w:rsidP="001952EE">
      <w:r w:rsidRPr="002B19C8">
        <w:rPr>
          <w:noProof/>
        </w:rPr>
        <w:lastRenderedPageBreak/>
        <w:drawing>
          <wp:anchor distT="0" distB="0" distL="114300" distR="114300" simplePos="0" relativeHeight="251660288" behindDoc="0" locked="0" layoutInCell="1" allowOverlap="1" wp14:anchorId="56C9DA50" wp14:editId="5A49D235">
            <wp:simplePos x="0" y="0"/>
            <wp:positionH relativeFrom="column">
              <wp:posOffset>4090988</wp:posOffset>
            </wp:positionH>
            <wp:positionV relativeFrom="paragraph">
              <wp:posOffset>37465</wp:posOffset>
            </wp:positionV>
            <wp:extent cx="1560830" cy="1657350"/>
            <wp:effectExtent l="0" t="0" r="1270" b="0"/>
            <wp:wrapSquare wrapText="bothSides"/>
            <wp:docPr id="828839307" name="Grafik 6" descr="Ein Bild, das Entwurf, Lineart, Darstellung, Kuns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39307" name="Grafik 6" descr="Ein Bild, das Entwurf, Lineart, Darstellung, Kunst enthält.&#10;&#10;KI-generierte Inhalte können fehlerhaft se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0830" cy="1657350"/>
                    </a:xfrm>
                    <a:prstGeom prst="rect">
                      <a:avLst/>
                    </a:prstGeom>
                    <a:noFill/>
                    <a:ln>
                      <a:noFill/>
                    </a:ln>
                  </pic:spPr>
                </pic:pic>
              </a:graphicData>
            </a:graphic>
          </wp:anchor>
        </w:drawing>
      </w:r>
    </w:p>
    <w:p w14:paraId="012DEEED" w14:textId="3BB16E0D" w:rsidR="002706CF" w:rsidRDefault="002706CF" w:rsidP="002706CF">
      <w:r>
        <w:t>Contouring dient dem Erzeugen von Schatten im Gesicht, um die Gesichtszüge zu betonen und zu verschmälern, und wird unterhalb der Wangenknochen, entlang des Kieferknochens, an den Schläfen und Seiten der Nase aufgetragen. Wichtig ist das richtige Verblenden nach oben hin, um einen natürlichen, angehobenen Look zu erzielen.</w:t>
      </w:r>
    </w:p>
    <w:p w14:paraId="5A33BDD5" w14:textId="77777777" w:rsidR="002706CF" w:rsidRDefault="002706CF" w:rsidP="002706CF"/>
    <w:p w14:paraId="28EA2A08" w14:textId="6D9CA5D5" w:rsidR="002706CF" w:rsidRDefault="002706CF" w:rsidP="002706CF">
      <w:r>
        <w:t>Schritt-für-Schritt-Anleitung für das Contouring:</w:t>
      </w:r>
    </w:p>
    <w:p w14:paraId="3A5B3FAF" w14:textId="77777777" w:rsidR="002706CF" w:rsidRDefault="002706CF" w:rsidP="002706CF">
      <w:r>
        <w:t>1. Vorbereitung: Beginne mit einer sauberen, gut hydrierten Haut und trage eine</w:t>
      </w:r>
    </w:p>
    <w:p w14:paraId="76E03FD0" w14:textId="2D92CA60" w:rsidR="002706CF" w:rsidRDefault="002706CF" w:rsidP="002706CF">
      <w:r>
        <w:t>Foundation auf.</w:t>
      </w:r>
    </w:p>
    <w:p w14:paraId="13FD0494" w14:textId="77777777" w:rsidR="002706CF" w:rsidRDefault="002706CF" w:rsidP="002706CF">
      <w:r>
        <w:t>2. Auftragen: Setze das Contouring-Produkt (Stick, Puder oder Creme) unterhalb</w:t>
      </w:r>
    </w:p>
    <w:p w14:paraId="6CA55889" w14:textId="77777777" w:rsidR="002706CF" w:rsidRDefault="002706CF" w:rsidP="002706CF">
      <w:r>
        <w:t>der Wangenknochen, an den Schläfen, entlang des Kieferknochens und an den</w:t>
      </w:r>
    </w:p>
    <w:p w14:paraId="76EF73E4" w14:textId="736A9139" w:rsidR="002706CF" w:rsidRDefault="002706CF" w:rsidP="002706CF">
      <w:r>
        <w:t>Seiten der Nase an.</w:t>
      </w:r>
    </w:p>
    <w:p w14:paraId="5B3DDE79" w14:textId="77777777" w:rsidR="002706CF" w:rsidRDefault="002706CF" w:rsidP="002706CF">
      <w:r>
        <w:t>3. Verblenden: Verblende das Produkt in nach oben gerichteten, leichten</w:t>
      </w:r>
    </w:p>
    <w:p w14:paraId="6F8CB07B" w14:textId="77777777" w:rsidR="002706CF" w:rsidRDefault="002706CF" w:rsidP="002706CF">
      <w:r>
        <w:t>Bewegungen mit einem Pinsel oder Schwamm, um einen natürlichen Schatten zu</w:t>
      </w:r>
    </w:p>
    <w:p w14:paraId="035B4770" w14:textId="77777777" w:rsidR="002706CF" w:rsidRDefault="002706CF" w:rsidP="002706CF">
      <w:r>
        <w:t>erzeugen. Vermeide es, nach unten zu verblenden, da dies das Gesicht eher</w:t>
      </w:r>
    </w:p>
    <w:p w14:paraId="5FD044C4" w14:textId="77777777" w:rsidR="002706CF" w:rsidRDefault="002706CF" w:rsidP="002706CF">
      <w:r>
        <w:t>herunterzieht wirken lässt.</w:t>
      </w:r>
    </w:p>
    <w:p w14:paraId="53EAEC11" w14:textId="77777777" w:rsidR="002706CF" w:rsidRDefault="002706CF" w:rsidP="002706CF"/>
    <w:p w14:paraId="22EB68EF" w14:textId="7FA4BCF8" w:rsidR="002706CF" w:rsidRDefault="002706CF" w:rsidP="002706CF">
      <w:r>
        <w:t>Tipps für das Contouring:</w:t>
      </w:r>
    </w:p>
    <w:p w14:paraId="4F361667" w14:textId="2A0014CC" w:rsidR="002706CF" w:rsidRDefault="002706CF" w:rsidP="002706CF">
      <w:pPr>
        <w:pStyle w:val="Listenabsatz"/>
        <w:numPr>
          <w:ilvl w:val="0"/>
          <w:numId w:val="6"/>
        </w:numPr>
      </w:pPr>
      <w:r>
        <w:t>Wangenknochen: Trage das Produkt in einer Linie von der Spitze des Ohres zum Mundwinkel und verblende es nach oben in Richtung der Ohren.</w:t>
      </w:r>
    </w:p>
    <w:p w14:paraId="341047C6" w14:textId="60A9EF14" w:rsidR="002706CF" w:rsidRDefault="002706CF" w:rsidP="002706CF">
      <w:pPr>
        <w:pStyle w:val="Listenabsatz"/>
        <w:numPr>
          <w:ilvl w:val="0"/>
          <w:numId w:val="6"/>
        </w:numPr>
      </w:pPr>
      <w:r>
        <w:t>Nase: Ziehe zwei vertikale Linien am Nasenrücken entlang, um die Nase schmaler erscheinen zu lassen.</w:t>
      </w:r>
    </w:p>
    <w:p w14:paraId="25378224" w14:textId="76753324" w:rsidR="002706CF" w:rsidRDefault="002706CF" w:rsidP="002706CF">
      <w:pPr>
        <w:pStyle w:val="Listenabsatz"/>
        <w:numPr>
          <w:ilvl w:val="0"/>
          <w:numId w:val="6"/>
        </w:numPr>
      </w:pPr>
      <w:r>
        <w:t>Stirn: Trage die Konturfarbe an den Seiten der Stirn auf, um sie zu verkleinern, insbesondere bei einer hohen Stirn.</w:t>
      </w:r>
    </w:p>
    <w:p w14:paraId="53C24D03" w14:textId="3FDDEA02" w:rsidR="002706CF" w:rsidRDefault="002706CF" w:rsidP="002706CF">
      <w:pPr>
        <w:pStyle w:val="Listenabsatz"/>
        <w:numPr>
          <w:ilvl w:val="0"/>
          <w:numId w:val="6"/>
        </w:numPr>
      </w:pPr>
      <w:r>
        <w:t>Kieferlinie: Konturiere direkt unter dem Kieferknochen, um die Kieferlinie zu definieren und zu schärfen.</w:t>
      </w:r>
    </w:p>
    <w:p w14:paraId="32A78A19" w14:textId="19B8D4FE" w:rsidR="002706CF" w:rsidRDefault="002706CF" w:rsidP="002706CF">
      <w:pPr>
        <w:pStyle w:val="Listenabsatz"/>
        <w:numPr>
          <w:ilvl w:val="0"/>
          <w:numId w:val="6"/>
        </w:numPr>
      </w:pPr>
      <w:r>
        <w:t>Verblendung: Verblende das Produkt gut, damit keine harten Linien sichtbar sind und das Ergebnis nahtlos aussieht.</w:t>
      </w:r>
    </w:p>
    <w:p w14:paraId="3092197C" w14:textId="259ADFE5" w:rsidR="001952EE" w:rsidRPr="001952EE" w:rsidRDefault="002706CF" w:rsidP="002706CF">
      <w:pPr>
        <w:pStyle w:val="Listenabsatz"/>
        <w:numPr>
          <w:ilvl w:val="0"/>
          <w:numId w:val="6"/>
        </w:numPr>
      </w:pPr>
      <w:r>
        <w:t>Unterschied zu Bronzer: Contouring dient der Modellierung und dem Erzeugen von Schatten, während Bronzer dazu dient, dem Teint Wärme zu verleihen</w:t>
      </w:r>
    </w:p>
    <w:p w14:paraId="3AD19A33" w14:textId="17E401DD" w:rsidR="002B19C8" w:rsidRPr="002B19C8" w:rsidRDefault="002B19C8" w:rsidP="002B19C8">
      <w:pPr>
        <w:spacing w:after="0" w:line="240" w:lineRule="auto"/>
        <w:ind w:left="360"/>
        <w:rPr>
          <w:rFonts w:ascii="Times New Roman" w:eastAsia="Times New Roman" w:hAnsi="Times New Roman" w:cs="Times New Roman"/>
          <w:kern w:val="0"/>
          <w:lang w:eastAsia="de-CH"/>
          <w14:ligatures w14:val="none"/>
        </w:rPr>
      </w:pPr>
    </w:p>
    <w:p w14:paraId="7ED297A3" w14:textId="04FD39CB" w:rsidR="001952EE" w:rsidRDefault="002B19C8">
      <w:r w:rsidRPr="002B19C8">
        <w:rPr>
          <w:noProof/>
          <w:lang w:eastAsia="de-CH"/>
        </w:rPr>
        <w:lastRenderedPageBreak/>
        <w:drawing>
          <wp:anchor distT="0" distB="0" distL="114300" distR="114300" simplePos="0" relativeHeight="251662336" behindDoc="0" locked="0" layoutInCell="1" allowOverlap="1" wp14:anchorId="446EACB8" wp14:editId="708931D6">
            <wp:simplePos x="0" y="0"/>
            <wp:positionH relativeFrom="column">
              <wp:posOffset>318</wp:posOffset>
            </wp:positionH>
            <wp:positionV relativeFrom="paragraph">
              <wp:posOffset>318</wp:posOffset>
            </wp:positionV>
            <wp:extent cx="1738312" cy="2030329"/>
            <wp:effectExtent l="0" t="0" r="0" b="8255"/>
            <wp:wrapSquare wrapText="bothSides"/>
            <wp:docPr id="1316847173" name="Grafik 9" descr="Ein Bild, das Entwurf, Lineart, Darstellung, Kuns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47173" name="Grafik 9" descr="Ein Bild, das Entwurf, Lineart, Darstellung, Kunst enthält.&#10;&#10;KI-generierte Inhalte können fehlerhaft se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8312" cy="2030329"/>
                    </a:xfrm>
                    <a:prstGeom prst="rect">
                      <a:avLst/>
                    </a:prstGeom>
                    <a:noFill/>
                    <a:ln>
                      <a:noFill/>
                    </a:ln>
                  </pic:spPr>
                </pic:pic>
              </a:graphicData>
            </a:graphic>
          </wp:anchor>
        </w:drawing>
      </w:r>
      <w:r w:rsidRPr="002B19C8">
        <w:t xml:space="preserve"> Highlighter</w:t>
      </w:r>
    </w:p>
    <w:p w14:paraId="4796457B" w14:textId="77777777" w:rsidR="002B19C8" w:rsidRDefault="002B19C8"/>
    <w:p w14:paraId="39101E5B" w14:textId="77777777" w:rsidR="002B19C8" w:rsidRDefault="002B19C8"/>
    <w:p w14:paraId="742CCF74" w14:textId="77777777" w:rsidR="002B19C8" w:rsidRDefault="002B19C8"/>
    <w:p w14:paraId="331EB4D2" w14:textId="77777777" w:rsidR="002B19C8" w:rsidRDefault="002B19C8"/>
    <w:p w14:paraId="298D53B2" w14:textId="77777777" w:rsidR="002B19C8" w:rsidRDefault="002B19C8"/>
    <w:p w14:paraId="36166825" w14:textId="77777777" w:rsidR="002B19C8" w:rsidRDefault="002B19C8"/>
    <w:p w14:paraId="2191F925" w14:textId="6352D55B" w:rsidR="002B19C8" w:rsidRPr="002B19C8" w:rsidRDefault="002B19C8" w:rsidP="002B19C8">
      <w:r w:rsidRPr="002B19C8">
        <w:rPr>
          <w:noProof/>
        </w:rPr>
        <w:drawing>
          <wp:anchor distT="0" distB="0" distL="114300" distR="114300" simplePos="0" relativeHeight="251663360" behindDoc="0" locked="0" layoutInCell="1" allowOverlap="1" wp14:anchorId="1A53F2B0" wp14:editId="7BCFDE1E">
            <wp:simplePos x="0" y="0"/>
            <wp:positionH relativeFrom="column">
              <wp:posOffset>318</wp:posOffset>
            </wp:positionH>
            <wp:positionV relativeFrom="paragraph">
              <wp:posOffset>318</wp:posOffset>
            </wp:positionV>
            <wp:extent cx="1433512" cy="2194511"/>
            <wp:effectExtent l="0" t="0" r="0" b="0"/>
            <wp:wrapSquare wrapText="bothSides"/>
            <wp:docPr id="571583156" name="Grafik 11" descr="Ein Bild, das Entwurf, Lineart, Zeichnung, Kuns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83156" name="Grafik 11" descr="Ein Bild, das Entwurf, Lineart, Zeichnung, Kunst enthält.&#10;&#10;KI-generierte Inhalte können fehlerhaft se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3512" cy="2194511"/>
                    </a:xfrm>
                    <a:prstGeom prst="rect">
                      <a:avLst/>
                    </a:prstGeom>
                    <a:noFill/>
                    <a:ln>
                      <a:noFill/>
                    </a:ln>
                  </pic:spPr>
                </pic:pic>
              </a:graphicData>
            </a:graphic>
          </wp:anchor>
        </w:drawing>
      </w:r>
      <w:r>
        <w:t xml:space="preserve">Puder </w:t>
      </w:r>
    </w:p>
    <w:p w14:paraId="44860773" w14:textId="77777777" w:rsidR="002B19C8" w:rsidRDefault="002B19C8"/>
    <w:sectPr w:rsidR="002B19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920D6"/>
    <w:multiLevelType w:val="hybridMultilevel"/>
    <w:tmpl w:val="ED0EE0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46410F"/>
    <w:multiLevelType w:val="hybridMultilevel"/>
    <w:tmpl w:val="3CD66C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DF5672"/>
    <w:multiLevelType w:val="hybridMultilevel"/>
    <w:tmpl w:val="1F0A25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7050B19"/>
    <w:multiLevelType w:val="hybridMultilevel"/>
    <w:tmpl w:val="CEC6F7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A3B26BE"/>
    <w:multiLevelType w:val="hybridMultilevel"/>
    <w:tmpl w:val="4E62637A"/>
    <w:lvl w:ilvl="0" w:tplc="08070001">
      <w:start w:val="1"/>
      <w:numFmt w:val="bullet"/>
      <w:lvlText w:val=""/>
      <w:lvlJc w:val="left"/>
      <w:pPr>
        <w:ind w:left="720" w:hanging="360"/>
      </w:pPr>
      <w:rPr>
        <w:rFonts w:ascii="Symbol" w:hAnsi="Symbol" w:hint="default"/>
      </w:rPr>
    </w:lvl>
    <w:lvl w:ilvl="1" w:tplc="8F9CFF42">
      <w:numFmt w:val="bullet"/>
      <w:lvlText w:val="·"/>
      <w:lvlJc w:val="left"/>
      <w:pPr>
        <w:ind w:left="1440" w:hanging="360"/>
      </w:pPr>
      <w:rPr>
        <w:rFonts w:ascii="Aptos" w:eastAsiaTheme="minorHAnsi" w:hAnsi="Aptos"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EA94DDE"/>
    <w:multiLevelType w:val="hybridMultilevel"/>
    <w:tmpl w:val="2382AE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653991784">
    <w:abstractNumId w:val="1"/>
  </w:num>
  <w:num w:numId="2" w16cid:durableId="1407607141">
    <w:abstractNumId w:val="4"/>
  </w:num>
  <w:num w:numId="3" w16cid:durableId="1652368819">
    <w:abstractNumId w:val="0"/>
  </w:num>
  <w:num w:numId="4" w16cid:durableId="757286724">
    <w:abstractNumId w:val="3"/>
  </w:num>
  <w:num w:numId="5" w16cid:durableId="1088036874">
    <w:abstractNumId w:val="5"/>
  </w:num>
  <w:num w:numId="6" w16cid:durableId="1533421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2EE"/>
    <w:rsid w:val="00003A15"/>
    <w:rsid w:val="001952EE"/>
    <w:rsid w:val="001E5F62"/>
    <w:rsid w:val="002706CF"/>
    <w:rsid w:val="002B19C8"/>
    <w:rsid w:val="003003A4"/>
    <w:rsid w:val="004120C3"/>
    <w:rsid w:val="004B3525"/>
    <w:rsid w:val="004C27B9"/>
    <w:rsid w:val="005D7C37"/>
    <w:rsid w:val="00A168D5"/>
    <w:rsid w:val="00B769D8"/>
    <w:rsid w:val="00BA16D6"/>
    <w:rsid w:val="00C408AF"/>
    <w:rsid w:val="00C6539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7CCE0"/>
  <w15:chartTrackingRefBased/>
  <w15:docId w15:val="{47722049-AD57-4171-BD8A-4A7E007CF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952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952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952E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952E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952E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952E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952E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952E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952E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52E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952E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952E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952E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952E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952E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952E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952E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952EE"/>
    <w:rPr>
      <w:rFonts w:eastAsiaTheme="majorEastAsia" w:cstheme="majorBidi"/>
      <w:color w:val="272727" w:themeColor="text1" w:themeTint="D8"/>
    </w:rPr>
  </w:style>
  <w:style w:type="paragraph" w:styleId="Titel">
    <w:name w:val="Title"/>
    <w:basedOn w:val="Standard"/>
    <w:next w:val="Standard"/>
    <w:link w:val="TitelZchn"/>
    <w:uiPriority w:val="10"/>
    <w:qFormat/>
    <w:rsid w:val="001952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952E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952E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952E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952E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952EE"/>
    <w:rPr>
      <w:i/>
      <w:iCs/>
      <w:color w:val="404040" w:themeColor="text1" w:themeTint="BF"/>
    </w:rPr>
  </w:style>
  <w:style w:type="paragraph" w:styleId="Listenabsatz">
    <w:name w:val="List Paragraph"/>
    <w:basedOn w:val="Standard"/>
    <w:uiPriority w:val="34"/>
    <w:qFormat/>
    <w:rsid w:val="001952EE"/>
    <w:pPr>
      <w:ind w:left="720"/>
      <w:contextualSpacing/>
    </w:pPr>
  </w:style>
  <w:style w:type="character" w:styleId="IntensiveHervorhebung">
    <w:name w:val="Intense Emphasis"/>
    <w:basedOn w:val="Absatz-Standardschriftart"/>
    <w:uiPriority w:val="21"/>
    <w:qFormat/>
    <w:rsid w:val="001952EE"/>
    <w:rPr>
      <w:i/>
      <w:iCs/>
      <w:color w:val="0F4761" w:themeColor="accent1" w:themeShade="BF"/>
    </w:rPr>
  </w:style>
  <w:style w:type="paragraph" w:styleId="IntensivesZitat">
    <w:name w:val="Intense Quote"/>
    <w:basedOn w:val="Standard"/>
    <w:next w:val="Standard"/>
    <w:link w:val="IntensivesZitatZchn"/>
    <w:uiPriority w:val="30"/>
    <w:qFormat/>
    <w:rsid w:val="001952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952EE"/>
    <w:rPr>
      <w:i/>
      <w:iCs/>
      <w:color w:val="0F4761" w:themeColor="accent1" w:themeShade="BF"/>
    </w:rPr>
  </w:style>
  <w:style w:type="character" w:styleId="IntensiverVerweis">
    <w:name w:val="Intense Reference"/>
    <w:basedOn w:val="Absatz-Standardschriftart"/>
    <w:uiPriority w:val="32"/>
    <w:qFormat/>
    <w:rsid w:val="001952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903</Words>
  <Characters>5690</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Duraj Anisa</dc:creator>
  <cp:keywords/>
  <dc:description/>
  <cp:lastModifiedBy>Duraj Anisa</cp:lastModifiedBy>
  <cp:revision>5</cp:revision>
  <dcterms:created xsi:type="dcterms:W3CDTF">2025-10-15T05:43:00Z</dcterms:created>
  <dcterms:modified xsi:type="dcterms:W3CDTF">2025-10-16T13:32:00Z</dcterms:modified>
</cp:coreProperties>
</file>