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360" w:firstLine="0"/>
        <w:jc w:val="center"/>
        <w:rPr/>
      </w:pPr>
      <w:bookmarkStart w:colFirst="0" w:colLast="0" w:name="_rxs0kaaoi04d" w:id="0"/>
      <w:bookmarkEnd w:id="0"/>
      <w:r w:rsidDel="00000000" w:rsidR="00000000" w:rsidRPr="00000000">
        <w:rPr>
          <w:rtl w:val="0"/>
        </w:rPr>
        <w:t xml:space="preserve">  SW Engineering CSC648/848</w:t>
      </w:r>
    </w:p>
    <w:p w:rsidR="00000000" w:rsidDel="00000000" w:rsidP="00000000" w:rsidRDefault="00000000" w:rsidRPr="00000000" w14:paraId="00000002">
      <w:pPr>
        <w:pStyle w:val="Subtitle"/>
        <w:jc w:val="center"/>
        <w:rPr/>
      </w:pPr>
      <w:bookmarkStart w:colFirst="0" w:colLast="0" w:name="_t2uo24nttr7f" w:id="1"/>
      <w:bookmarkEnd w:id="1"/>
      <w:r w:rsidDel="00000000" w:rsidR="00000000" w:rsidRPr="00000000">
        <w:rPr>
          <w:rtl w:val="0"/>
        </w:rPr>
        <w:t xml:space="preserve">Task Flow</w:t>
      </w:r>
    </w:p>
    <w:p w:rsidR="00000000" w:rsidDel="00000000" w:rsidP="00000000" w:rsidRDefault="00000000" w:rsidRPr="00000000" w14:paraId="00000003">
      <w:pPr>
        <w:pStyle w:val="Subtitle"/>
        <w:jc w:val="center"/>
        <w:rPr/>
      </w:pPr>
      <w:bookmarkStart w:colFirst="0" w:colLast="0" w:name="_pwcxpqdinjss" w:id="2"/>
      <w:bookmarkEnd w:id="2"/>
      <w:r w:rsidDel="00000000" w:rsidR="00000000" w:rsidRPr="00000000">
        <w:rPr>
          <w:rtl w:val="0"/>
        </w:rPr>
        <w:t xml:space="preserve">Section 1, Team 4</w:t>
      </w:r>
    </w:p>
    <w:p w:rsidR="00000000" w:rsidDel="00000000" w:rsidP="00000000" w:rsidRDefault="00000000" w:rsidRPr="00000000" w14:paraId="00000004">
      <w:pPr>
        <w:pStyle w:val="Subtitle"/>
        <w:jc w:val="center"/>
        <w:rPr/>
      </w:pPr>
      <w:bookmarkStart w:colFirst="0" w:colLast="0" w:name="_9esoe2nnse1r" w:id="3"/>
      <w:bookmarkEnd w:id="3"/>
      <w:r w:rsidDel="00000000" w:rsidR="00000000" w:rsidRPr="00000000">
        <w:rPr>
          <w:rtl w:val="0"/>
        </w:rPr>
        <w:t xml:space="preserve">12/02/2024</w:t>
      </w:r>
    </w:p>
    <w:p w:rsidR="00000000" w:rsidDel="00000000" w:rsidP="00000000" w:rsidRDefault="00000000" w:rsidRPr="00000000" w14:paraId="00000005">
      <w:pPr>
        <w:pStyle w:val="Subtitle"/>
        <w:rPr/>
      </w:pPr>
      <w:bookmarkStart w:colFirst="0" w:colLast="0" w:name="_97wy179cfber" w:id="4"/>
      <w:bookmarkEnd w:id="4"/>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3z1xb66gur3p" w:id="5"/>
      <w:bookmarkEnd w:id="5"/>
      <w:r w:rsidDel="00000000" w:rsidR="00000000" w:rsidRPr="00000000">
        <w:rPr>
          <w:rtl w:val="0"/>
        </w:rPr>
        <w:t xml:space="preserve">Team Members:</w:t>
      </w:r>
    </w:p>
    <w:p w:rsidR="00000000" w:rsidDel="00000000" w:rsidP="00000000" w:rsidRDefault="00000000" w:rsidRPr="00000000" w14:paraId="00000007">
      <w:pPr>
        <w:pStyle w:val="Subtitle"/>
        <w:jc w:val="center"/>
        <w:rPr/>
      </w:pPr>
      <w:bookmarkStart w:colFirst="0" w:colLast="0" w:name="_5ex3dsiy1po5" w:id="6"/>
      <w:bookmarkEnd w:id="6"/>
      <w:r w:rsidDel="00000000" w:rsidR="00000000" w:rsidRPr="00000000">
        <w:rPr>
          <w:rtl w:val="0"/>
        </w:rPr>
        <w:t xml:space="preserve">Team Leader - Bisum</w:t>
      </w:r>
    </w:p>
    <w:p w:rsidR="00000000" w:rsidDel="00000000" w:rsidP="00000000" w:rsidRDefault="00000000" w:rsidRPr="00000000" w14:paraId="00000008">
      <w:pPr>
        <w:pStyle w:val="Subtitle"/>
        <w:jc w:val="center"/>
        <w:rPr/>
      </w:pPr>
      <w:bookmarkStart w:colFirst="0" w:colLast="0" w:name="_83ypg3fv4lrn" w:id="7"/>
      <w:bookmarkEnd w:id="7"/>
      <w:r w:rsidDel="00000000" w:rsidR="00000000" w:rsidRPr="00000000">
        <w:rPr>
          <w:rtl w:val="0"/>
        </w:rPr>
        <w:t xml:space="preserve">Front End - Zoe, Sanna</w:t>
      </w:r>
    </w:p>
    <w:p w:rsidR="00000000" w:rsidDel="00000000" w:rsidP="00000000" w:rsidRDefault="00000000" w:rsidRPr="00000000" w14:paraId="00000009">
      <w:pPr>
        <w:pStyle w:val="Subtitle"/>
        <w:jc w:val="center"/>
        <w:rPr/>
      </w:pPr>
      <w:bookmarkStart w:colFirst="0" w:colLast="0" w:name="_ttopeziehw0p" w:id="8"/>
      <w:bookmarkEnd w:id="8"/>
      <w:r w:rsidDel="00000000" w:rsidR="00000000" w:rsidRPr="00000000">
        <w:rPr>
          <w:rtl w:val="0"/>
        </w:rPr>
        <w:t xml:space="preserve">Back End - Anisah, Jun</w:t>
      </w:r>
    </w:p>
    <w:p w:rsidR="00000000" w:rsidDel="00000000" w:rsidP="00000000" w:rsidRDefault="00000000" w:rsidRPr="00000000" w14:paraId="0000000A">
      <w:pPr>
        <w:pStyle w:val="Subtitle"/>
        <w:jc w:val="center"/>
        <w:rPr/>
      </w:pPr>
      <w:bookmarkStart w:colFirst="0" w:colLast="0" w:name="_blk7kxyhr4o" w:id="9"/>
      <w:bookmarkEnd w:id="9"/>
      <w:r w:rsidDel="00000000" w:rsidR="00000000" w:rsidRPr="00000000">
        <w:rPr>
          <w:rtl w:val="0"/>
        </w:rPr>
        <w:t xml:space="preserve">Scrum Master - Josh</w:t>
      </w: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jc w:val="center"/>
        <w:rPr/>
      </w:pPr>
      <w:bookmarkStart w:colFirst="0" w:colLast="0" w:name="_futok0qt7dui" w:id="10"/>
      <w:bookmarkEnd w:id="10"/>
      <w:r w:rsidDel="00000000" w:rsidR="00000000" w:rsidRPr="00000000">
        <w:rPr>
          <w:rtl w:val="0"/>
        </w:rPr>
        <w:t xml:space="preserve">Table of Contents</w:t>
      </w:r>
    </w:p>
    <w:p w:rsidR="00000000" w:rsidDel="00000000" w:rsidP="00000000" w:rsidRDefault="00000000" w:rsidRPr="00000000" w14:paraId="0000000C">
      <w:pPr>
        <w:jc w:val="center"/>
        <w:rPr>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9s864kvfy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Tests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x8g8t1psnc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z475p6nn59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Practices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jc w:val="center"/>
        <w:rPr>
          <w:highlight w:val="yellow"/>
        </w:rPr>
      </w:pPr>
      <w:r w:rsidDel="00000000" w:rsidR="00000000" w:rsidRPr="00000000">
        <w:rPr>
          <w:rtl w:val="0"/>
        </w:rPr>
      </w:r>
    </w:p>
    <w:p w:rsidR="00000000" w:rsidDel="00000000" w:rsidP="00000000" w:rsidRDefault="00000000" w:rsidRPr="00000000" w14:paraId="00000011">
      <w:pPr>
        <w:jc w:val="center"/>
        <w:rPr>
          <w:highlight w:val="yellow"/>
        </w:rPr>
      </w:pPr>
      <w:r w:rsidDel="00000000" w:rsidR="00000000" w:rsidRPr="00000000">
        <w:rPr>
          <w:rtl w:val="0"/>
        </w:rPr>
      </w:r>
    </w:p>
    <w:p w:rsidR="00000000" w:rsidDel="00000000" w:rsidP="00000000" w:rsidRDefault="00000000" w:rsidRPr="00000000" w14:paraId="00000012">
      <w:pPr>
        <w:jc w:val="center"/>
        <w:rPr>
          <w:highlight w:val="yellow"/>
        </w:rPr>
      </w:pPr>
      <w:r w:rsidDel="00000000" w:rsidR="00000000" w:rsidRPr="00000000">
        <w:rPr>
          <w:rtl w:val="0"/>
        </w:rPr>
      </w:r>
    </w:p>
    <w:p w:rsidR="00000000" w:rsidDel="00000000" w:rsidP="00000000" w:rsidRDefault="00000000" w:rsidRPr="00000000" w14:paraId="00000013">
      <w:pPr>
        <w:jc w:val="center"/>
        <w:rPr>
          <w:highlight w:val="yellow"/>
        </w:rPr>
      </w:pPr>
      <w:r w:rsidDel="00000000" w:rsidR="00000000" w:rsidRPr="00000000">
        <w:rPr>
          <w:rtl w:val="0"/>
        </w:rPr>
      </w:r>
    </w:p>
    <w:p w:rsidR="00000000" w:rsidDel="00000000" w:rsidP="00000000" w:rsidRDefault="00000000" w:rsidRPr="00000000" w14:paraId="00000014">
      <w:pPr>
        <w:jc w:val="center"/>
        <w:rPr>
          <w:highlight w:val="yellow"/>
        </w:rPr>
      </w:pPr>
      <w:r w:rsidDel="00000000" w:rsidR="00000000" w:rsidRPr="00000000">
        <w:rPr>
          <w:rtl w:val="0"/>
        </w:rPr>
      </w:r>
    </w:p>
    <w:p w:rsidR="00000000" w:rsidDel="00000000" w:rsidP="00000000" w:rsidRDefault="00000000" w:rsidRPr="00000000" w14:paraId="00000015">
      <w:pPr>
        <w:jc w:val="center"/>
        <w:rPr>
          <w:highlight w:val="yellow"/>
        </w:rPr>
      </w:pPr>
      <w:r w:rsidDel="00000000" w:rsidR="00000000" w:rsidRPr="00000000">
        <w:rPr>
          <w:rtl w:val="0"/>
        </w:rPr>
      </w:r>
    </w:p>
    <w:p w:rsidR="00000000" w:rsidDel="00000000" w:rsidP="00000000" w:rsidRDefault="00000000" w:rsidRPr="00000000" w14:paraId="00000016">
      <w:pPr>
        <w:jc w:val="center"/>
        <w:rPr>
          <w:highlight w:val="yellow"/>
        </w:rPr>
      </w:pPr>
      <w:r w:rsidDel="00000000" w:rsidR="00000000" w:rsidRPr="00000000">
        <w:rPr>
          <w:rtl w:val="0"/>
        </w:rPr>
      </w:r>
    </w:p>
    <w:p w:rsidR="00000000" w:rsidDel="00000000" w:rsidP="00000000" w:rsidRDefault="00000000" w:rsidRPr="00000000" w14:paraId="00000017">
      <w:pPr>
        <w:jc w:val="center"/>
        <w:rPr>
          <w:highlight w:val="yellow"/>
        </w:rPr>
      </w:pPr>
      <w:r w:rsidDel="00000000" w:rsidR="00000000" w:rsidRPr="00000000">
        <w:rPr>
          <w:rtl w:val="0"/>
        </w:rPr>
      </w:r>
    </w:p>
    <w:p w:rsidR="00000000" w:rsidDel="00000000" w:rsidP="00000000" w:rsidRDefault="00000000" w:rsidRPr="00000000" w14:paraId="00000018">
      <w:pPr>
        <w:jc w:val="center"/>
        <w:rPr>
          <w:highlight w:val="yellow"/>
        </w:rPr>
      </w:pPr>
      <w:r w:rsidDel="00000000" w:rsidR="00000000" w:rsidRPr="00000000">
        <w:rPr>
          <w:rtl w:val="0"/>
        </w:rPr>
      </w:r>
    </w:p>
    <w:p w:rsidR="00000000" w:rsidDel="00000000" w:rsidP="00000000" w:rsidRDefault="00000000" w:rsidRPr="00000000" w14:paraId="00000019">
      <w:pPr>
        <w:jc w:val="center"/>
        <w:rPr>
          <w:highlight w:val="yellow"/>
        </w:rPr>
      </w:pPr>
      <w:r w:rsidDel="00000000" w:rsidR="00000000" w:rsidRPr="00000000">
        <w:rPr>
          <w:rtl w:val="0"/>
        </w:rPr>
      </w:r>
    </w:p>
    <w:p w:rsidR="00000000" w:rsidDel="00000000" w:rsidP="00000000" w:rsidRDefault="00000000" w:rsidRPr="00000000" w14:paraId="0000001A">
      <w:pPr>
        <w:jc w:val="center"/>
        <w:rPr>
          <w:highlight w:val="yellow"/>
        </w:rPr>
      </w:pPr>
      <w:r w:rsidDel="00000000" w:rsidR="00000000" w:rsidRPr="00000000">
        <w:rPr>
          <w:rtl w:val="0"/>
        </w:rPr>
      </w:r>
    </w:p>
    <w:p w:rsidR="00000000" w:rsidDel="00000000" w:rsidP="00000000" w:rsidRDefault="00000000" w:rsidRPr="00000000" w14:paraId="0000001B">
      <w:pPr>
        <w:jc w:val="center"/>
        <w:rPr>
          <w:highlight w:val="yellow"/>
        </w:rPr>
      </w:pPr>
      <w:r w:rsidDel="00000000" w:rsidR="00000000" w:rsidRPr="00000000">
        <w:rPr>
          <w:rtl w:val="0"/>
        </w:rPr>
      </w:r>
    </w:p>
    <w:p w:rsidR="00000000" w:rsidDel="00000000" w:rsidP="00000000" w:rsidRDefault="00000000" w:rsidRPr="00000000" w14:paraId="0000001C">
      <w:pPr>
        <w:jc w:val="center"/>
        <w:rPr>
          <w:highlight w:val="yellow"/>
        </w:rPr>
      </w:pPr>
      <w:r w:rsidDel="00000000" w:rsidR="00000000" w:rsidRPr="00000000">
        <w:rPr>
          <w:rtl w:val="0"/>
        </w:rPr>
      </w:r>
    </w:p>
    <w:p w:rsidR="00000000" w:rsidDel="00000000" w:rsidP="00000000" w:rsidRDefault="00000000" w:rsidRPr="00000000" w14:paraId="0000001D">
      <w:pPr>
        <w:jc w:val="center"/>
        <w:rPr>
          <w:highlight w:val="yellow"/>
        </w:rPr>
      </w:pPr>
      <w:r w:rsidDel="00000000" w:rsidR="00000000" w:rsidRPr="00000000">
        <w:rPr>
          <w:rtl w:val="0"/>
        </w:rPr>
      </w:r>
    </w:p>
    <w:p w:rsidR="00000000" w:rsidDel="00000000" w:rsidP="00000000" w:rsidRDefault="00000000" w:rsidRPr="00000000" w14:paraId="0000001E">
      <w:pPr>
        <w:jc w:val="center"/>
        <w:rPr>
          <w:highlight w:val="yellow"/>
        </w:rPr>
      </w:pPr>
      <w:r w:rsidDel="00000000" w:rsidR="00000000" w:rsidRPr="00000000">
        <w:rPr>
          <w:rtl w:val="0"/>
        </w:rPr>
      </w:r>
    </w:p>
    <w:p w:rsidR="00000000" w:rsidDel="00000000" w:rsidP="00000000" w:rsidRDefault="00000000" w:rsidRPr="00000000" w14:paraId="0000001F">
      <w:pPr>
        <w:jc w:val="center"/>
        <w:rPr>
          <w:highlight w:val="yellow"/>
        </w:rPr>
      </w:pPr>
      <w:r w:rsidDel="00000000" w:rsidR="00000000" w:rsidRPr="00000000">
        <w:rPr>
          <w:rtl w:val="0"/>
        </w:rPr>
      </w:r>
    </w:p>
    <w:p w:rsidR="00000000" w:rsidDel="00000000" w:rsidP="00000000" w:rsidRDefault="00000000" w:rsidRPr="00000000" w14:paraId="00000020">
      <w:pPr>
        <w:jc w:val="center"/>
        <w:rPr>
          <w:highlight w:val="yellow"/>
        </w:rPr>
      </w:pPr>
      <w:r w:rsidDel="00000000" w:rsidR="00000000" w:rsidRPr="00000000">
        <w:rPr>
          <w:rtl w:val="0"/>
        </w:rPr>
      </w:r>
    </w:p>
    <w:p w:rsidR="00000000" w:rsidDel="00000000" w:rsidP="00000000" w:rsidRDefault="00000000" w:rsidRPr="00000000" w14:paraId="00000021">
      <w:pPr>
        <w:jc w:val="center"/>
        <w:rPr>
          <w:highlight w:val="yellow"/>
        </w:rPr>
      </w:pPr>
      <w:r w:rsidDel="00000000" w:rsidR="00000000" w:rsidRPr="00000000">
        <w:rPr>
          <w:rtl w:val="0"/>
        </w:rPr>
      </w:r>
    </w:p>
    <w:p w:rsidR="00000000" w:rsidDel="00000000" w:rsidP="00000000" w:rsidRDefault="00000000" w:rsidRPr="00000000" w14:paraId="00000022">
      <w:pPr>
        <w:jc w:val="center"/>
        <w:rPr>
          <w:highlight w:val="yellow"/>
        </w:rPr>
      </w:pPr>
      <w:r w:rsidDel="00000000" w:rsidR="00000000" w:rsidRPr="00000000">
        <w:rPr>
          <w:rtl w:val="0"/>
        </w:rPr>
      </w:r>
    </w:p>
    <w:p w:rsidR="00000000" w:rsidDel="00000000" w:rsidP="00000000" w:rsidRDefault="00000000" w:rsidRPr="00000000" w14:paraId="00000023">
      <w:pPr>
        <w:jc w:val="center"/>
        <w:rPr>
          <w:highlight w:val="yellow"/>
        </w:rPr>
      </w:pPr>
      <w:r w:rsidDel="00000000" w:rsidR="00000000" w:rsidRPr="00000000">
        <w:rPr>
          <w:rtl w:val="0"/>
        </w:rPr>
      </w:r>
    </w:p>
    <w:p w:rsidR="00000000" w:rsidDel="00000000" w:rsidP="00000000" w:rsidRDefault="00000000" w:rsidRPr="00000000" w14:paraId="00000024">
      <w:pPr>
        <w:jc w:val="center"/>
        <w:rPr>
          <w:highlight w:val="yellow"/>
        </w:rPr>
      </w:pPr>
      <w:r w:rsidDel="00000000" w:rsidR="00000000" w:rsidRPr="00000000">
        <w:rPr>
          <w:rtl w:val="0"/>
        </w:rPr>
      </w:r>
    </w:p>
    <w:p w:rsidR="00000000" w:rsidDel="00000000" w:rsidP="00000000" w:rsidRDefault="00000000" w:rsidRPr="00000000" w14:paraId="00000025">
      <w:pPr>
        <w:jc w:val="center"/>
        <w:rPr>
          <w:highlight w:val="yellow"/>
        </w:rPr>
      </w:pPr>
      <w:r w:rsidDel="00000000" w:rsidR="00000000" w:rsidRPr="00000000">
        <w:rPr>
          <w:rtl w:val="0"/>
        </w:rPr>
      </w:r>
    </w:p>
    <w:p w:rsidR="00000000" w:rsidDel="00000000" w:rsidP="00000000" w:rsidRDefault="00000000" w:rsidRPr="00000000" w14:paraId="00000026">
      <w:pPr>
        <w:jc w:val="center"/>
        <w:rPr>
          <w:highlight w:val="yellow"/>
        </w:rPr>
      </w:pPr>
      <w:r w:rsidDel="00000000" w:rsidR="00000000" w:rsidRPr="00000000">
        <w:rPr>
          <w:rtl w:val="0"/>
        </w:rPr>
      </w:r>
    </w:p>
    <w:p w:rsidR="00000000" w:rsidDel="00000000" w:rsidP="00000000" w:rsidRDefault="00000000" w:rsidRPr="00000000" w14:paraId="00000027">
      <w:pPr>
        <w:jc w:val="center"/>
        <w:rPr>
          <w:highlight w:val="yellow"/>
        </w:rPr>
      </w:pPr>
      <w:r w:rsidDel="00000000" w:rsidR="00000000" w:rsidRPr="00000000">
        <w:rPr>
          <w:rtl w:val="0"/>
        </w:rPr>
      </w:r>
    </w:p>
    <w:p w:rsidR="00000000" w:rsidDel="00000000" w:rsidP="00000000" w:rsidRDefault="00000000" w:rsidRPr="00000000" w14:paraId="00000028">
      <w:pPr>
        <w:jc w:val="center"/>
        <w:rPr>
          <w:highlight w:val="yellow"/>
        </w:rPr>
      </w:pPr>
      <w:r w:rsidDel="00000000" w:rsidR="00000000" w:rsidRPr="00000000">
        <w:rPr>
          <w:rtl w:val="0"/>
        </w:rPr>
      </w:r>
    </w:p>
    <w:p w:rsidR="00000000" w:rsidDel="00000000" w:rsidP="00000000" w:rsidRDefault="00000000" w:rsidRPr="00000000" w14:paraId="00000029">
      <w:pPr>
        <w:jc w:val="center"/>
        <w:rPr>
          <w:highlight w:val="yellow"/>
        </w:rPr>
      </w:pPr>
      <w:r w:rsidDel="00000000" w:rsidR="00000000" w:rsidRPr="00000000">
        <w:rPr>
          <w:rtl w:val="0"/>
        </w:rPr>
      </w:r>
    </w:p>
    <w:p w:rsidR="00000000" w:rsidDel="00000000" w:rsidP="00000000" w:rsidRDefault="00000000" w:rsidRPr="00000000" w14:paraId="0000002A">
      <w:pPr>
        <w:jc w:val="center"/>
        <w:rPr>
          <w:highlight w:val="yellow"/>
        </w:rPr>
      </w:pPr>
      <w:r w:rsidDel="00000000" w:rsidR="00000000" w:rsidRPr="00000000">
        <w:rPr>
          <w:rtl w:val="0"/>
        </w:rPr>
      </w:r>
    </w:p>
    <w:p w:rsidR="00000000" w:rsidDel="00000000" w:rsidP="00000000" w:rsidRDefault="00000000" w:rsidRPr="00000000" w14:paraId="0000002B">
      <w:pPr>
        <w:jc w:val="center"/>
        <w:rPr>
          <w:highlight w:val="yellow"/>
        </w:rPr>
      </w:pPr>
      <w:r w:rsidDel="00000000" w:rsidR="00000000" w:rsidRPr="00000000">
        <w:rPr>
          <w:rtl w:val="0"/>
        </w:rPr>
      </w:r>
    </w:p>
    <w:p w:rsidR="00000000" w:rsidDel="00000000" w:rsidP="00000000" w:rsidRDefault="00000000" w:rsidRPr="00000000" w14:paraId="0000002C">
      <w:pPr>
        <w:jc w:val="center"/>
        <w:rPr>
          <w:highlight w:val="yellow"/>
        </w:rPr>
      </w:pPr>
      <w:r w:rsidDel="00000000" w:rsidR="00000000" w:rsidRPr="00000000">
        <w:rPr>
          <w:rtl w:val="0"/>
        </w:rPr>
      </w:r>
    </w:p>
    <w:p w:rsidR="00000000" w:rsidDel="00000000" w:rsidP="00000000" w:rsidRDefault="00000000" w:rsidRPr="00000000" w14:paraId="0000002D">
      <w:pPr>
        <w:jc w:val="center"/>
        <w:rPr>
          <w:highlight w:val="yellow"/>
        </w:rPr>
      </w:pPr>
      <w:r w:rsidDel="00000000" w:rsidR="00000000" w:rsidRPr="00000000">
        <w:rPr>
          <w:rtl w:val="0"/>
        </w:rPr>
      </w:r>
    </w:p>
    <w:p w:rsidR="00000000" w:rsidDel="00000000" w:rsidP="00000000" w:rsidRDefault="00000000" w:rsidRPr="00000000" w14:paraId="0000002E">
      <w:pPr>
        <w:jc w:val="center"/>
        <w:rPr>
          <w:highlight w:val="yellow"/>
        </w:rPr>
      </w:pPr>
      <w:r w:rsidDel="00000000" w:rsidR="00000000" w:rsidRPr="00000000">
        <w:rPr>
          <w:rtl w:val="0"/>
        </w:rPr>
      </w:r>
    </w:p>
    <w:p w:rsidR="00000000" w:rsidDel="00000000" w:rsidP="00000000" w:rsidRDefault="00000000" w:rsidRPr="00000000" w14:paraId="0000002F">
      <w:pPr>
        <w:jc w:val="center"/>
        <w:rPr>
          <w:highlight w:val="yellow"/>
        </w:rPr>
      </w:pPr>
      <w:r w:rsidDel="00000000" w:rsidR="00000000" w:rsidRPr="00000000">
        <w:rPr>
          <w:rtl w:val="0"/>
        </w:rPr>
      </w:r>
    </w:p>
    <w:p w:rsidR="00000000" w:rsidDel="00000000" w:rsidP="00000000" w:rsidRDefault="00000000" w:rsidRPr="00000000" w14:paraId="00000030">
      <w:pPr>
        <w:jc w:val="center"/>
        <w:rPr>
          <w:highlight w:val="yellow"/>
        </w:rPr>
      </w:pPr>
      <w:r w:rsidDel="00000000" w:rsidR="00000000" w:rsidRPr="00000000">
        <w:rPr>
          <w:rtl w:val="0"/>
        </w:rPr>
      </w:r>
    </w:p>
    <w:p w:rsidR="00000000" w:rsidDel="00000000" w:rsidP="00000000" w:rsidRDefault="00000000" w:rsidRPr="00000000" w14:paraId="00000031">
      <w:pPr>
        <w:jc w:val="left"/>
        <w:rPr>
          <w:highlight w:val="yellow"/>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19s864kvfyll" w:id="11"/>
      <w:bookmarkEnd w:id="11"/>
      <w:r w:rsidDel="00000000" w:rsidR="00000000" w:rsidRPr="00000000">
        <w:rPr>
          <w:rtl w:val="0"/>
        </w:rPr>
        <w:t xml:space="preserve">Unit Tests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P1 Features to be Tested</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Registration</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Should return 201 for successful registration</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Should return 400 for missing values</w:t>
      </w:r>
    </w:p>
    <w:p w:rsidR="00000000" w:rsidDel="00000000" w:rsidP="00000000" w:rsidRDefault="00000000" w:rsidRPr="00000000" w14:paraId="00000038">
      <w:pPr>
        <w:ind w:left="0" w:firstLine="720"/>
        <w:rPr/>
      </w:pPr>
      <w:r w:rsidDel="00000000" w:rsidR="00000000" w:rsidRPr="00000000">
        <w:rPr/>
        <w:drawing>
          <wp:inline distB="114300" distT="114300" distL="114300" distR="114300">
            <wp:extent cx="3533775" cy="1246250"/>
            <wp:effectExtent b="0" l="0" r="0" t="0"/>
            <wp:docPr id="1" name="image3.png"/>
            <a:graphic>
              <a:graphicData uri="http://schemas.openxmlformats.org/drawingml/2006/picture">
                <pic:pic>
                  <pic:nvPicPr>
                    <pic:cNvPr id="0" name="image3.png"/>
                    <pic:cNvPicPr preferRelativeResize="0"/>
                  </pic:nvPicPr>
                  <pic:blipFill>
                    <a:blip r:embed="rId6"/>
                    <a:srcRect b="25234" l="0" r="0" t="0"/>
                    <a:stretch>
                      <a:fillRect/>
                    </a:stretch>
                  </pic:blipFill>
                  <pic:spPr>
                    <a:xfrm>
                      <a:off x="0" y="0"/>
                      <a:ext cx="3533775" cy="1246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Login</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Should return 401 for invalid credentials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Should return 400 for empty fields</w:t>
      </w:r>
    </w:p>
    <w:p w:rsidR="00000000" w:rsidDel="00000000" w:rsidP="00000000" w:rsidRDefault="00000000" w:rsidRPr="00000000" w14:paraId="0000003C">
      <w:pPr>
        <w:ind w:left="0" w:firstLine="0"/>
        <w:rPr/>
      </w:pPr>
      <w:r w:rsidDel="00000000" w:rsidR="00000000" w:rsidRPr="00000000">
        <w:rPr>
          <w:rtl w:val="0"/>
        </w:rPr>
        <w:tab/>
      </w:r>
      <w:r w:rsidDel="00000000" w:rsidR="00000000" w:rsidRPr="00000000">
        <w:rPr/>
        <w:drawing>
          <wp:inline distB="114300" distT="114300" distL="114300" distR="114300">
            <wp:extent cx="3486150" cy="1257461"/>
            <wp:effectExtent b="0" l="0" r="0" t="0"/>
            <wp:docPr id="2" name="image2.png"/>
            <a:graphic>
              <a:graphicData uri="http://schemas.openxmlformats.org/drawingml/2006/picture">
                <pic:pic>
                  <pic:nvPicPr>
                    <pic:cNvPr id="0" name="image2.png"/>
                    <pic:cNvPicPr preferRelativeResize="0"/>
                  </pic:nvPicPr>
                  <pic:blipFill>
                    <a:blip r:embed="rId7"/>
                    <a:srcRect b="25814" l="0" r="0" t="0"/>
                    <a:stretch>
                      <a:fillRect/>
                    </a:stretch>
                  </pic:blipFill>
                  <pic:spPr>
                    <a:xfrm>
                      <a:off x="0" y="0"/>
                      <a:ext cx="3486150" cy="125746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Tasks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Should return 201 for successful task addition</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Should return 201 for fetching task</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Should return 400 for missing required fields</w:t>
      </w:r>
    </w:p>
    <w:p w:rsidR="00000000" w:rsidDel="00000000" w:rsidP="00000000" w:rsidRDefault="00000000" w:rsidRPr="00000000" w14:paraId="00000041">
      <w:pPr>
        <w:ind w:left="0" w:firstLine="0"/>
        <w:rPr/>
      </w:pPr>
      <w:r w:rsidDel="00000000" w:rsidR="00000000" w:rsidRPr="00000000">
        <w:rPr>
          <w:rtl w:val="0"/>
        </w:rPr>
        <w:tab/>
      </w:r>
      <w:r w:rsidDel="00000000" w:rsidR="00000000" w:rsidRPr="00000000">
        <w:rPr/>
        <w:drawing>
          <wp:inline distB="114300" distT="114300" distL="114300" distR="114300">
            <wp:extent cx="3465033" cy="1174423"/>
            <wp:effectExtent b="0" l="0" r="0" t="0"/>
            <wp:docPr id="3" name="image1.png"/>
            <a:graphic>
              <a:graphicData uri="http://schemas.openxmlformats.org/drawingml/2006/picture">
                <pic:pic>
                  <pic:nvPicPr>
                    <pic:cNvPr id="0" name="image1.png"/>
                    <pic:cNvPicPr preferRelativeResize="0"/>
                  </pic:nvPicPr>
                  <pic:blipFill>
                    <a:blip r:embed="rId8"/>
                    <a:srcRect b="26375" l="0" r="0" t="0"/>
                    <a:stretch>
                      <a:fillRect/>
                    </a:stretch>
                  </pic:blipFill>
                  <pic:spPr>
                    <a:xfrm>
                      <a:off x="0" y="0"/>
                      <a:ext cx="3465033" cy="11744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highlight w:val="yellow"/>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Github URL: </w:t>
      </w:r>
      <w:hyperlink r:id="rId9">
        <w:r w:rsidDel="00000000" w:rsidR="00000000" w:rsidRPr="00000000">
          <w:rPr>
            <w:color w:val="1155cc"/>
            <w:u w:val="single"/>
            <w:rtl w:val="0"/>
          </w:rPr>
          <w:t xml:space="preserve">https://github.com/CSC-648-SFSU/csc648-01-fa24-team04/tree/development/application/nextjs-project/testing</w:t>
        </w:r>
      </w:hyperlink>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Testing Software Used: </w:t>
      </w:r>
      <w:r w:rsidDel="00000000" w:rsidR="00000000" w:rsidRPr="00000000">
        <w:rPr>
          <w:rtl w:val="0"/>
        </w:rPr>
        <w:t xml:space="preserve">Jest</w:t>
      </w: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x8g8t1psnchw" w:id="12"/>
      <w:bookmarkEnd w:id="12"/>
      <w:r w:rsidDel="00000000" w:rsidR="00000000" w:rsidRPr="00000000">
        <w:rPr>
          <w:rtl w:val="0"/>
        </w:rPr>
        <w:t xml:space="preserve">Integration Tests</w:t>
      </w:r>
    </w:p>
    <w:p w:rsidR="00000000" w:rsidDel="00000000" w:rsidP="00000000" w:rsidRDefault="00000000" w:rsidRPr="00000000" w14:paraId="00000048">
      <w:pPr>
        <w:ind w:firstLine="720"/>
        <w:jc w:val="left"/>
        <w:rPr/>
      </w:pPr>
      <w:r w:rsidDel="00000000" w:rsidR="00000000" w:rsidRPr="00000000">
        <w:rPr>
          <w:rtl w:val="0"/>
        </w:rPr>
        <w:t xml:space="preserve">[Please refer to the attached google excel sheet in the email.]</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jc w:val="left"/>
        <w:rPr/>
      </w:pPr>
      <w:r w:rsidDel="00000000" w:rsidR="00000000" w:rsidRPr="00000000">
        <w:rPr>
          <w:rtl w:val="0"/>
        </w:rPr>
        <w:t xml:space="preserve">Coverage Analysis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Total Features Tested: 10</w:t>
      </w:r>
      <w:r w:rsidDel="00000000" w:rsidR="00000000" w:rsidRPr="00000000">
        <w:rPr>
          <w:rtl w:val="0"/>
        </w:rPr>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Features Passed: </w:t>
      </w:r>
      <w:r w:rsidDel="00000000" w:rsidR="00000000" w:rsidRPr="00000000">
        <w:rPr>
          <w:rtl w:val="0"/>
        </w:rPr>
        <w:t xml:space="preserve">9/10</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Summary: All of our features work as expected, except for </w:t>
      </w:r>
      <w:r w:rsidDel="00000000" w:rsidR="00000000" w:rsidRPr="00000000">
        <w:rPr>
          <w:rtl w:val="0"/>
        </w:rPr>
        <w:t xml:space="preserve">un-completing</w:t>
      </w:r>
      <w:r w:rsidDel="00000000" w:rsidR="00000000" w:rsidRPr="00000000">
        <w:rPr>
          <w:rtl w:val="0"/>
        </w:rPr>
        <w:t xml:space="preserve"> tasks. Our team is still implementing that feature and it should be done by the final demo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jc w:val="center"/>
        <w:rPr/>
      </w:pPr>
      <w:bookmarkStart w:colFirst="0" w:colLast="0" w:name="_z475p6nn593i" w:id="13"/>
      <w:bookmarkEnd w:id="13"/>
      <w:r w:rsidDel="00000000" w:rsidR="00000000" w:rsidRPr="00000000">
        <w:rPr>
          <w:rtl w:val="0"/>
        </w:rPr>
        <w:t xml:space="preserve">Coding Practices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Coding Style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Style Guide Used: ESLint with TypeScript configuration, following best practices for TypeScript.</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Tool/Plugin for Enforcement: ESLint, configured for TypeScript.</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Details: ESLint rules are configured to enforce consistent TypeScript coding style, such as variable naming conventions, proper indentation, and avoiding unused variables. This helps maintain readability and catch potential issues early in development.</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CSC-648-SFSU/csc648-01-fa24-team04/tree/development/application/nextjs-project/test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