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0232" w14:textId="77777777" w:rsidR="004910E3" w:rsidRDefault="00000000">
      <w:pPr>
        <w:spacing w:before="560" w:after="120"/>
        <w:jc w:val="center"/>
      </w:pPr>
      <w:r>
        <w:rPr>
          <w:rFonts w:ascii="Times New Roman" w:hAnsi="Times New Roman"/>
          <w:b/>
          <w:color w:val="475569"/>
          <w:sz w:val="24"/>
        </w:rPr>
        <w:t>A TECHNICAL CAPSTONE PROJECT REPORT</w:t>
      </w:r>
    </w:p>
    <w:p w14:paraId="094E0917" w14:textId="77777777" w:rsidR="004910E3" w:rsidRDefault="00000000">
      <w:pPr>
        <w:spacing w:before="280"/>
        <w:jc w:val="center"/>
      </w:pPr>
      <w:r>
        <w:rPr>
          <w:rFonts w:ascii="Times New Roman" w:hAnsi="Times New Roman"/>
          <w:b/>
          <w:color w:val="0F172A"/>
          <w:sz w:val="36"/>
        </w:rPr>
        <w:t>ARDUINO-BASED MULTI-SENSOR</w:t>
      </w:r>
      <w:r>
        <w:rPr>
          <w:rFonts w:ascii="Times New Roman" w:hAnsi="Times New Roman"/>
          <w:b/>
          <w:color w:val="0F172A"/>
          <w:sz w:val="36"/>
        </w:rPr>
        <w:br/>
        <w:t>ENVIRONMENTAL MONITORING SYSTEM</w:t>
      </w:r>
    </w:p>
    <w:p w14:paraId="11BF716E" w14:textId="77777777" w:rsidR="004910E3" w:rsidRDefault="00000000">
      <w:pPr>
        <w:spacing w:before="80" w:after="560"/>
        <w:jc w:val="center"/>
      </w:pPr>
      <w:r>
        <w:rPr>
          <w:rFonts w:ascii="Times New Roman" w:hAnsi="Times New Roman"/>
          <w:i/>
          <w:color w:val="334155"/>
        </w:rPr>
        <w:t>Real-Time Microclimate Telemetry, Chemiresistive Gas Response Mapping, and Embedded Visual Interface</w:t>
      </w:r>
    </w:p>
    <w:p w14:paraId="786F33AB" w14:textId="77777777" w:rsidR="004910E3" w:rsidRDefault="00000000">
      <w:pPr>
        <w:spacing w:before="360" w:after="80"/>
        <w:jc w:val="center"/>
      </w:pPr>
      <w:r>
        <w:rPr>
          <w:rFonts w:ascii="Times New Roman" w:hAnsi="Times New Roman"/>
          <w:color w:val="475569"/>
          <w:sz w:val="21"/>
        </w:rPr>
        <w:t>Submitted in Partial Fulfilment of the Academic Requirements</w:t>
      </w:r>
      <w:r>
        <w:rPr>
          <w:rFonts w:ascii="Times New Roman" w:hAnsi="Times New Roman"/>
          <w:color w:val="475569"/>
          <w:sz w:val="21"/>
        </w:rPr>
        <w:br/>
        <w:t>for the Award of the Degree of</w:t>
      </w:r>
    </w:p>
    <w:p w14:paraId="5D1E157D" w14:textId="77777777" w:rsidR="004910E3" w:rsidRDefault="00000000">
      <w:pPr>
        <w:spacing w:before="120" w:after="560"/>
        <w:jc w:val="center"/>
      </w:pPr>
      <w:r>
        <w:rPr>
          <w:rFonts w:ascii="Times New Roman" w:hAnsi="Times New Roman"/>
          <w:b/>
          <w:color w:val="0F172A"/>
          <w:sz w:val="23"/>
        </w:rPr>
        <w:t>BACHELOR OF TECHNOLOGY / DIPLOMA IN ENGINEERING</w:t>
      </w:r>
      <w:r>
        <w:rPr>
          <w:rFonts w:ascii="Times New Roman" w:hAnsi="Times New Roman"/>
          <w:b/>
          <w:color w:val="0F172A"/>
          <w:sz w:val="23"/>
        </w:rPr>
        <w:br/>
        <w:t>IN ELECTRONICS AND INSTRUMENTATION ENGINEERING / COMPUTER SCIENCE</w:t>
      </w:r>
    </w:p>
    <w:tbl>
      <w:tblPr>
        <w:tblW w:w="0" w:type="auto"/>
        <w:jc w:val="center"/>
        <w:tblLayout w:type="fixed"/>
        <w:tblLook w:val="04A0" w:firstRow="1" w:lastRow="0" w:firstColumn="1" w:lastColumn="0" w:noHBand="0" w:noVBand="1"/>
      </w:tblPr>
      <w:tblGrid>
        <w:gridCol w:w="4680"/>
        <w:gridCol w:w="4680"/>
      </w:tblGrid>
      <w:tr w:rsidR="004910E3" w14:paraId="6139B1DA" w14:textId="77777777">
        <w:trPr>
          <w:jc w:val="center"/>
        </w:trPr>
        <w:tc>
          <w:tcPr>
            <w:tcW w:w="4680" w:type="dxa"/>
            <w:tcMar>
              <w:top w:w="40" w:type="dxa"/>
              <w:left w:w="40" w:type="dxa"/>
              <w:bottom w:w="40" w:type="dxa"/>
              <w:right w:w="40" w:type="dxa"/>
            </w:tcMar>
          </w:tcPr>
          <w:p w14:paraId="662B4BAD" w14:textId="77777777" w:rsidR="004910E3" w:rsidRDefault="00000000">
            <w:r>
              <w:rPr>
                <w:b/>
                <w:sz w:val="21"/>
              </w:rPr>
              <w:t>Submitted by:</w:t>
            </w:r>
            <w:r>
              <w:rPr>
                <w:b/>
                <w:sz w:val="21"/>
              </w:rPr>
              <w:br/>
            </w:r>
            <w:r>
              <w:rPr>
                <w:sz w:val="21"/>
              </w:rPr>
              <w:t>[Student Name]</w:t>
            </w:r>
            <w:r>
              <w:rPr>
                <w:sz w:val="21"/>
              </w:rPr>
              <w:br/>
              <w:t>Roll / Register No: [Roll Number]</w:t>
            </w:r>
            <w:r>
              <w:rPr>
                <w:sz w:val="21"/>
              </w:rPr>
              <w:br/>
              <w:t>Department of [Department Name]</w:t>
            </w:r>
          </w:p>
        </w:tc>
        <w:tc>
          <w:tcPr>
            <w:tcW w:w="4680" w:type="dxa"/>
            <w:tcMar>
              <w:top w:w="40" w:type="dxa"/>
              <w:left w:w="40" w:type="dxa"/>
              <w:bottom w:w="40" w:type="dxa"/>
              <w:right w:w="40" w:type="dxa"/>
            </w:tcMar>
          </w:tcPr>
          <w:p w14:paraId="260321F0" w14:textId="77777777" w:rsidR="004910E3" w:rsidRDefault="00000000">
            <w:r>
              <w:rPr>
                <w:b/>
                <w:sz w:val="21"/>
              </w:rPr>
              <w:t>Under the Guidance of:</w:t>
            </w:r>
            <w:r>
              <w:rPr>
                <w:b/>
                <w:sz w:val="21"/>
              </w:rPr>
              <w:br/>
            </w:r>
            <w:r>
              <w:rPr>
                <w:sz w:val="21"/>
              </w:rPr>
              <w:t>[Guide / Faculty Name]</w:t>
            </w:r>
            <w:r>
              <w:rPr>
                <w:sz w:val="21"/>
              </w:rPr>
              <w:br/>
              <w:t>[Faculty Designation / Title]</w:t>
            </w:r>
            <w:r>
              <w:rPr>
                <w:sz w:val="21"/>
              </w:rPr>
              <w:br/>
              <w:t>Department of [Department Name]</w:t>
            </w:r>
          </w:p>
        </w:tc>
      </w:tr>
    </w:tbl>
    <w:p w14:paraId="7D68E4D7" w14:textId="77777777" w:rsidR="004910E3" w:rsidRDefault="004910E3">
      <w:pPr>
        <w:spacing w:before="400"/>
      </w:pPr>
    </w:p>
    <w:tbl>
      <w:tblPr>
        <w:tblW w:w="0" w:type="auto"/>
        <w:jc w:val="center"/>
        <w:tblLayout w:type="fixed"/>
        <w:tblLook w:val="04A0" w:firstRow="1" w:lastRow="0" w:firstColumn="1" w:lastColumn="0" w:noHBand="0" w:noVBand="1"/>
      </w:tblPr>
      <w:tblGrid>
        <w:gridCol w:w="4680"/>
        <w:gridCol w:w="4680"/>
      </w:tblGrid>
      <w:tr w:rsidR="004910E3" w14:paraId="7290E08A" w14:textId="77777777">
        <w:trPr>
          <w:jc w:val="center"/>
        </w:trPr>
        <w:tc>
          <w:tcPr>
            <w:tcW w:w="4680" w:type="dxa"/>
            <w:tcMar>
              <w:top w:w="40" w:type="dxa"/>
              <w:left w:w="40" w:type="dxa"/>
              <w:bottom w:w="40" w:type="dxa"/>
              <w:right w:w="40" w:type="dxa"/>
            </w:tcMar>
          </w:tcPr>
          <w:p w14:paraId="3C1FF47B" w14:textId="77777777" w:rsidR="004910E3" w:rsidRDefault="00000000">
            <w:r>
              <w:rPr>
                <w:b/>
                <w:sz w:val="21"/>
              </w:rPr>
              <w:t>Institution Details:</w:t>
            </w:r>
            <w:r>
              <w:rPr>
                <w:b/>
                <w:sz w:val="21"/>
              </w:rPr>
              <w:br/>
            </w:r>
            <w:r>
              <w:rPr>
                <w:sz w:val="21"/>
              </w:rPr>
              <w:t>[College / University Name]</w:t>
            </w:r>
            <w:r>
              <w:rPr>
                <w:sz w:val="21"/>
              </w:rPr>
              <w:br/>
              <w:t>[Campus Location / City, State]</w:t>
            </w:r>
          </w:p>
        </w:tc>
        <w:tc>
          <w:tcPr>
            <w:tcW w:w="4680" w:type="dxa"/>
            <w:tcMar>
              <w:top w:w="40" w:type="dxa"/>
              <w:left w:w="40" w:type="dxa"/>
              <w:bottom w:w="40" w:type="dxa"/>
              <w:right w:w="40" w:type="dxa"/>
            </w:tcMar>
          </w:tcPr>
          <w:p w14:paraId="30F2ED93" w14:textId="77777777" w:rsidR="004910E3" w:rsidRDefault="00000000">
            <w:r>
              <w:rPr>
                <w:b/>
                <w:sz w:val="21"/>
              </w:rPr>
              <w:t>Academic Period:</w:t>
            </w:r>
            <w:r>
              <w:rPr>
                <w:b/>
                <w:sz w:val="21"/>
              </w:rPr>
              <w:br/>
            </w:r>
            <w:r>
              <w:rPr>
                <w:sz w:val="21"/>
              </w:rPr>
              <w:t>Academic Session: [Academic Year]</w:t>
            </w:r>
            <w:r>
              <w:rPr>
                <w:sz w:val="21"/>
              </w:rPr>
              <w:br/>
              <w:t>Submission Date: October 2026</w:t>
            </w:r>
          </w:p>
        </w:tc>
      </w:tr>
    </w:tbl>
    <w:p w14:paraId="3B02FA8E" w14:textId="77777777" w:rsidR="004910E3" w:rsidRDefault="00000000">
      <w:r>
        <w:br w:type="page"/>
      </w:r>
    </w:p>
    <w:p w14:paraId="7C52ED21" w14:textId="77777777" w:rsidR="004910E3" w:rsidRDefault="00000000">
      <w:pPr>
        <w:spacing w:before="120" w:after="160"/>
        <w:jc w:val="center"/>
      </w:pPr>
      <w:r>
        <w:rPr>
          <w:rFonts w:ascii="Times New Roman" w:hAnsi="Times New Roman"/>
          <w:b/>
          <w:color w:val="0F172A"/>
          <w:sz w:val="28"/>
        </w:rPr>
        <w:lastRenderedPageBreak/>
        <w:t>CERTIFICATE OF RECOMMENDATION</w:t>
      </w:r>
    </w:p>
    <w:p w14:paraId="145FF923" w14:textId="77777777" w:rsidR="004910E3" w:rsidRDefault="00000000">
      <w:pPr>
        <w:spacing w:after="80" w:line="264" w:lineRule="auto"/>
        <w:jc w:val="both"/>
      </w:pPr>
      <w:r>
        <w:rPr>
          <w:rFonts w:ascii="Times New Roman" w:hAnsi="Times New Roman"/>
          <w:color w:val="1F2937"/>
          <w:sz w:val="21"/>
        </w:rPr>
        <w:t xml:space="preserve">This is to certify that the comprehensive technical capstone project report entitled </w:t>
      </w:r>
      <w:r>
        <w:rPr>
          <w:rFonts w:ascii="Times New Roman" w:hAnsi="Times New Roman"/>
          <w:b/>
          <w:color w:val="111827"/>
          <w:sz w:val="21"/>
        </w:rPr>
        <w:t>“Arduino-Based Multi-Sensor Environmental Monitoring System: Real-Time Microclimate Telemetry, Chemiresistive Gas Response Mapping, and Embedded Visual Interface”</w:t>
      </w:r>
      <w:r>
        <w:rPr>
          <w:rFonts w:ascii="Times New Roman" w:hAnsi="Times New Roman"/>
          <w:color w:val="1F2937"/>
          <w:sz w:val="21"/>
        </w:rPr>
        <w:t xml:space="preserve"> represents the bona fide engineering investigation executed by </w:t>
      </w:r>
      <w:r>
        <w:rPr>
          <w:rFonts w:ascii="Times New Roman" w:hAnsi="Times New Roman"/>
          <w:b/>
          <w:color w:val="111827"/>
          <w:sz w:val="21"/>
        </w:rPr>
        <w:t>[Student Name]</w:t>
      </w:r>
      <w:r>
        <w:rPr>
          <w:rFonts w:ascii="Times New Roman" w:hAnsi="Times New Roman"/>
          <w:color w:val="1F2937"/>
          <w:sz w:val="21"/>
        </w:rPr>
        <w:t xml:space="preserve">, Roll Number </w:t>
      </w:r>
      <w:r>
        <w:rPr>
          <w:rFonts w:ascii="Times New Roman" w:hAnsi="Times New Roman"/>
          <w:b/>
          <w:color w:val="111827"/>
          <w:sz w:val="21"/>
        </w:rPr>
        <w:t>[Roll Number]</w:t>
      </w:r>
      <w:r>
        <w:rPr>
          <w:rFonts w:ascii="Times New Roman" w:hAnsi="Times New Roman"/>
          <w:color w:val="1F2937"/>
          <w:sz w:val="21"/>
        </w:rPr>
        <w:t>, under my direct supervision and technical guidance.</w:t>
      </w:r>
    </w:p>
    <w:p w14:paraId="40E567CA" w14:textId="77777777" w:rsidR="004910E3" w:rsidRDefault="00000000">
      <w:pPr>
        <w:spacing w:after="80" w:line="264" w:lineRule="auto"/>
        <w:jc w:val="both"/>
      </w:pPr>
      <w:r>
        <w:rPr>
          <w:rFonts w:ascii="Times New Roman" w:hAnsi="Times New Roman"/>
          <w:color w:val="1F2937"/>
          <w:sz w:val="21"/>
        </w:rPr>
        <w:t>The project documents the complete architectural lifecycle of a localized environmental observation instrument, including virtual Electronic Design Automation (EDA) simulation within Autodesk Tinkercad Circuits, low-level AVR C++ firmware development, conversion mathematics, threshold mapping logic, physical breadboard fabrication, and benchtop experimental testing utilizing the Arduino Uno R3, DHT11 temperature/humidity sensor, MQ-135 metal oxide gas sensor, and a 16x2 I2C alphanumeric liquid crystal display.</w:t>
      </w:r>
    </w:p>
    <w:p w14:paraId="3BCB9370" w14:textId="77777777" w:rsidR="004910E3" w:rsidRDefault="00000000">
      <w:pPr>
        <w:spacing w:after="80" w:line="264" w:lineRule="auto"/>
        <w:jc w:val="both"/>
      </w:pPr>
      <w:r>
        <w:rPr>
          <w:rFonts w:ascii="Times New Roman" w:hAnsi="Times New Roman"/>
          <w:color w:val="1F2937"/>
          <w:sz w:val="21"/>
        </w:rPr>
        <w:t>The technical contents and experimental findings compiled within this document have not been submitted previously to any other university, board, or examining committee for the conferral of any academic degree, diploma, or institutional award.</w:t>
      </w:r>
    </w:p>
    <w:tbl>
      <w:tblPr>
        <w:tblW w:w="0" w:type="auto"/>
        <w:jc w:val="center"/>
        <w:tblLayout w:type="fixed"/>
        <w:tblLook w:val="04A0" w:firstRow="1" w:lastRow="0" w:firstColumn="1" w:lastColumn="0" w:noHBand="0" w:noVBand="1"/>
      </w:tblPr>
      <w:tblGrid>
        <w:gridCol w:w="3110"/>
        <w:gridCol w:w="3110"/>
        <w:gridCol w:w="3110"/>
      </w:tblGrid>
      <w:tr w:rsidR="004910E3" w14:paraId="4104909F" w14:textId="77777777">
        <w:trPr>
          <w:jc w:val="center"/>
        </w:trPr>
        <w:tc>
          <w:tcPr>
            <w:tcW w:w="3110" w:type="dxa"/>
            <w:tcMar>
              <w:top w:w="60" w:type="dxa"/>
              <w:left w:w="30" w:type="dxa"/>
              <w:bottom w:w="40" w:type="dxa"/>
              <w:right w:w="30" w:type="dxa"/>
            </w:tcMar>
          </w:tcPr>
          <w:p w14:paraId="0BE40E7A" w14:textId="77777777" w:rsidR="004910E3" w:rsidRDefault="00000000">
            <w:r>
              <w:rPr>
                <w:b/>
              </w:rPr>
              <w:t>_____________________</w:t>
            </w:r>
            <w:r>
              <w:rPr>
                <w:b/>
              </w:rPr>
              <w:br/>
            </w:r>
            <w:r>
              <w:t>[Guide Name]</w:t>
            </w:r>
            <w:r>
              <w:br/>
              <w:t>Project Supervisor</w:t>
            </w:r>
            <w:r>
              <w:br/>
              <w:t>Date: ___________</w:t>
            </w:r>
          </w:p>
        </w:tc>
        <w:tc>
          <w:tcPr>
            <w:tcW w:w="3110" w:type="dxa"/>
            <w:tcMar>
              <w:top w:w="60" w:type="dxa"/>
              <w:left w:w="30" w:type="dxa"/>
              <w:bottom w:w="40" w:type="dxa"/>
              <w:right w:w="30" w:type="dxa"/>
            </w:tcMar>
          </w:tcPr>
          <w:p w14:paraId="470C092E" w14:textId="77777777" w:rsidR="004910E3" w:rsidRDefault="00000000">
            <w:r>
              <w:rPr>
                <w:b/>
              </w:rPr>
              <w:t>_____________________</w:t>
            </w:r>
            <w:r>
              <w:rPr>
                <w:b/>
              </w:rPr>
              <w:br/>
            </w:r>
            <w:r>
              <w:t>[HOD Name]</w:t>
            </w:r>
            <w:r>
              <w:br/>
              <w:t>Head of Department</w:t>
            </w:r>
            <w:r>
              <w:br/>
              <w:t>Date: ___________</w:t>
            </w:r>
          </w:p>
        </w:tc>
        <w:tc>
          <w:tcPr>
            <w:tcW w:w="3110" w:type="dxa"/>
            <w:tcMar>
              <w:top w:w="60" w:type="dxa"/>
              <w:left w:w="30" w:type="dxa"/>
              <w:bottom w:w="40" w:type="dxa"/>
              <w:right w:w="30" w:type="dxa"/>
            </w:tcMar>
          </w:tcPr>
          <w:p w14:paraId="33C8FFA8" w14:textId="77777777" w:rsidR="004910E3" w:rsidRDefault="00000000">
            <w:r>
              <w:rPr>
                <w:b/>
              </w:rPr>
              <w:t>_____________________</w:t>
            </w:r>
            <w:r>
              <w:rPr>
                <w:b/>
              </w:rPr>
              <w:br/>
            </w:r>
            <w:r>
              <w:t>External Examiner</w:t>
            </w:r>
            <w:r>
              <w:br/>
              <w:t>Institutional Committee</w:t>
            </w:r>
            <w:r>
              <w:br/>
              <w:t>Date: ___________</w:t>
            </w:r>
          </w:p>
        </w:tc>
      </w:tr>
    </w:tbl>
    <w:p w14:paraId="672CED44" w14:textId="77777777" w:rsidR="004910E3" w:rsidRDefault="004910E3">
      <w:pPr>
        <w:spacing w:before="320" w:after="160"/>
        <w:jc w:val="center"/>
      </w:pPr>
    </w:p>
    <w:p w14:paraId="41972ACF" w14:textId="77777777" w:rsidR="004910E3" w:rsidRDefault="00000000">
      <w:r>
        <w:br w:type="page"/>
      </w:r>
    </w:p>
    <w:p w14:paraId="5F52309F" w14:textId="77777777" w:rsidR="004910E3" w:rsidRDefault="00000000">
      <w:r>
        <w:rPr>
          <w:rFonts w:ascii="Times New Roman" w:hAnsi="Times New Roman"/>
          <w:b/>
          <w:color w:val="0F172A"/>
          <w:sz w:val="28"/>
        </w:rPr>
        <w:lastRenderedPageBreak/>
        <w:t>STUDENT DECLARATION</w:t>
      </w:r>
    </w:p>
    <w:p w14:paraId="6F203367" w14:textId="77777777" w:rsidR="004910E3" w:rsidRDefault="00000000">
      <w:pPr>
        <w:spacing w:after="80" w:line="264" w:lineRule="auto"/>
        <w:jc w:val="both"/>
      </w:pPr>
      <w:r>
        <w:rPr>
          <w:rFonts w:ascii="Times New Roman" w:hAnsi="Times New Roman"/>
          <w:color w:val="1F2937"/>
          <w:sz w:val="21"/>
        </w:rPr>
        <w:t xml:space="preserve">I hereby declare that this project report titled </w:t>
      </w:r>
      <w:r>
        <w:rPr>
          <w:rFonts w:ascii="Times New Roman" w:hAnsi="Times New Roman"/>
          <w:b/>
          <w:color w:val="111827"/>
          <w:sz w:val="21"/>
        </w:rPr>
        <w:t>“Arduino-Based Multi-Sensor Environmental Monitoring System”</w:t>
      </w:r>
      <w:r>
        <w:rPr>
          <w:rFonts w:ascii="Times New Roman" w:hAnsi="Times New Roman"/>
          <w:color w:val="1F2937"/>
          <w:sz w:val="21"/>
        </w:rPr>
        <w:t xml:space="preserve"> is an authentic record of original engineering work conducted by me. All circuit schematics, firmware algorithms, hardware configurations, and experimental observations presented herein reflect genuine investigatory efforts.</w:t>
      </w:r>
    </w:p>
    <w:p w14:paraId="4160E8FC" w14:textId="77777777" w:rsidR="004910E3" w:rsidRDefault="00000000">
      <w:pPr>
        <w:spacing w:after="80" w:line="264" w:lineRule="auto"/>
        <w:jc w:val="both"/>
      </w:pPr>
      <w:r>
        <w:rPr>
          <w:rFonts w:ascii="Times New Roman" w:hAnsi="Times New Roman"/>
          <w:color w:val="1F2937"/>
          <w:sz w:val="21"/>
        </w:rPr>
        <w:t>I explicitly affirm that all virtual simulation trials were performed within Autodesk Tinkercad Circuits and are clearly delineated from physical breadboard tests. The physical prototype utilizes an Arduino Uno, digital DHT11 composite sensor, MQ-135 chemiresistive gas module, and a PCF8574-driven 16x2 I2C LCD. I further confirm that all referenced technical datasheets, open-source C++ software libraries, and third-party engineering resources have been fully cited and acknowledged.</w:t>
      </w:r>
    </w:p>
    <w:p w14:paraId="3DD6DB0C" w14:textId="77777777" w:rsidR="004910E3" w:rsidRDefault="00000000">
      <w:pPr>
        <w:spacing w:before="200"/>
      </w:pPr>
      <w:r>
        <w:rPr>
          <w:b/>
        </w:rPr>
        <w:t>Candidate Signature: _________________________________</w:t>
      </w:r>
      <w:r>
        <w:rPr>
          <w:b/>
        </w:rPr>
        <w:br/>
      </w:r>
      <w:r>
        <w:t>Name: [Student Name]     Roll Number: [Roll Number]     Date: ________________________</w:t>
      </w:r>
    </w:p>
    <w:p w14:paraId="769E2A7B" w14:textId="77777777" w:rsidR="004910E3" w:rsidRDefault="00000000">
      <w:r>
        <w:br w:type="page"/>
      </w:r>
    </w:p>
    <w:p w14:paraId="2CD0A9B2" w14:textId="77777777" w:rsidR="004910E3" w:rsidRDefault="00000000">
      <w:pPr>
        <w:spacing w:before="120" w:after="160"/>
        <w:jc w:val="center"/>
      </w:pPr>
      <w:r>
        <w:rPr>
          <w:rFonts w:ascii="Times New Roman" w:hAnsi="Times New Roman"/>
          <w:b/>
          <w:color w:val="0F172A"/>
          <w:sz w:val="28"/>
        </w:rPr>
        <w:lastRenderedPageBreak/>
        <w:t>ACKNOWLEDGEMENTS</w:t>
      </w:r>
    </w:p>
    <w:p w14:paraId="5C0AD2A0" w14:textId="77777777" w:rsidR="004910E3" w:rsidRDefault="00000000">
      <w:pPr>
        <w:spacing w:after="80" w:line="264" w:lineRule="auto"/>
        <w:jc w:val="both"/>
      </w:pPr>
      <w:r>
        <w:rPr>
          <w:rFonts w:ascii="Times New Roman" w:hAnsi="Times New Roman"/>
          <w:color w:val="1F2937"/>
          <w:sz w:val="21"/>
        </w:rPr>
        <w:t>The conceptualization and successful realization of this engineering project would not have been possible without the invaluable guidance, resources, and encouragement provided by numerous individuals and academic institutions.</w:t>
      </w:r>
    </w:p>
    <w:p w14:paraId="263F3079" w14:textId="77777777" w:rsidR="004910E3" w:rsidRDefault="00000000">
      <w:pPr>
        <w:spacing w:after="80" w:line="264" w:lineRule="auto"/>
        <w:jc w:val="both"/>
      </w:pPr>
      <w:r>
        <w:rPr>
          <w:rFonts w:ascii="Times New Roman" w:hAnsi="Times New Roman"/>
          <w:color w:val="1F2937"/>
          <w:sz w:val="21"/>
        </w:rPr>
        <w:t xml:space="preserve">First and foremost, I express my deepest intellectual gratitude to my esteemed project supervisor, </w:t>
      </w:r>
      <w:r>
        <w:rPr>
          <w:rFonts w:ascii="Times New Roman" w:hAnsi="Times New Roman"/>
          <w:b/>
          <w:color w:val="111827"/>
          <w:sz w:val="21"/>
        </w:rPr>
        <w:t>[Project Guide Name]</w:t>
      </w:r>
      <w:r>
        <w:rPr>
          <w:rFonts w:ascii="Times New Roman" w:hAnsi="Times New Roman"/>
          <w:color w:val="1F2937"/>
          <w:sz w:val="21"/>
        </w:rPr>
        <w:t>, for their rigorous technical counsel, continuous mentorship, and patient reviews throughout both the virtual simulation and physical hardware prototyping phases. Their insistence on metrological precision fundamentally enriched the engineering depth of this work.</w:t>
      </w:r>
    </w:p>
    <w:p w14:paraId="61335E75" w14:textId="77777777" w:rsidR="004910E3" w:rsidRDefault="00000000">
      <w:pPr>
        <w:spacing w:after="80" w:line="264" w:lineRule="auto"/>
        <w:jc w:val="both"/>
      </w:pPr>
      <w:r>
        <w:rPr>
          <w:rFonts w:ascii="Times New Roman" w:hAnsi="Times New Roman"/>
          <w:color w:val="1F2937"/>
          <w:sz w:val="21"/>
        </w:rPr>
        <w:t xml:space="preserve">I extend my sincere appreciation to </w:t>
      </w:r>
      <w:r>
        <w:rPr>
          <w:rFonts w:ascii="Times New Roman" w:hAnsi="Times New Roman"/>
          <w:b/>
          <w:color w:val="111827"/>
          <w:sz w:val="21"/>
        </w:rPr>
        <w:t>[HOD Name]</w:t>
      </w:r>
      <w:r>
        <w:rPr>
          <w:rFonts w:ascii="Times New Roman" w:hAnsi="Times New Roman"/>
          <w:color w:val="1F2937"/>
          <w:sz w:val="21"/>
        </w:rPr>
        <w:t xml:space="preserve">, Head of the Department of </w:t>
      </w:r>
      <w:r>
        <w:rPr>
          <w:rFonts w:ascii="Times New Roman" w:hAnsi="Times New Roman"/>
          <w:b/>
          <w:color w:val="111827"/>
          <w:sz w:val="21"/>
        </w:rPr>
        <w:t>[Department Name]</w:t>
      </w:r>
      <w:r>
        <w:rPr>
          <w:rFonts w:ascii="Times New Roman" w:hAnsi="Times New Roman"/>
          <w:color w:val="1F2937"/>
          <w:sz w:val="21"/>
        </w:rPr>
        <w:t xml:space="preserve">, and the dedicated faculty members and laboratory technical staff of </w:t>
      </w:r>
      <w:r>
        <w:rPr>
          <w:rFonts w:ascii="Times New Roman" w:hAnsi="Times New Roman"/>
          <w:b/>
          <w:color w:val="111827"/>
          <w:sz w:val="21"/>
        </w:rPr>
        <w:t>[College / Institution Name]</w:t>
      </w:r>
      <w:r>
        <w:rPr>
          <w:rFonts w:ascii="Times New Roman" w:hAnsi="Times New Roman"/>
          <w:color w:val="1F2937"/>
          <w:sz w:val="21"/>
        </w:rPr>
        <w:t xml:space="preserve"> for furnishing the essential computational facilities and breadboard hardware necessary to conduct this study.</w:t>
      </w:r>
    </w:p>
    <w:p w14:paraId="0ABB99CE" w14:textId="77777777" w:rsidR="004910E3" w:rsidRDefault="00000000">
      <w:pPr>
        <w:spacing w:after="80" w:line="264" w:lineRule="auto"/>
        <w:jc w:val="both"/>
      </w:pPr>
      <w:r>
        <w:rPr>
          <w:rFonts w:ascii="Times New Roman" w:hAnsi="Times New Roman"/>
          <w:color w:val="1F2937"/>
          <w:sz w:val="21"/>
        </w:rPr>
        <w:t>I am profoundly indebted to the open-source engineering communities surrounding Arduino, Autodesk Tinkercad Circuits, and the Adafruit Industries software teams for their accessible tools, comprehensive peripheral libraries, and robust documentation. Finally, I extend heartfelt gratitude to my family and peers whose constant encouragement provided unwavering motivation.</w:t>
      </w:r>
    </w:p>
    <w:p w14:paraId="5A082B82" w14:textId="77777777" w:rsidR="004910E3" w:rsidRDefault="004910E3">
      <w:pPr>
        <w:spacing w:before="280" w:after="160"/>
        <w:jc w:val="center"/>
      </w:pPr>
    </w:p>
    <w:p w14:paraId="0679F27F" w14:textId="77777777" w:rsidR="004910E3" w:rsidRDefault="00000000">
      <w:r>
        <w:br w:type="page"/>
      </w:r>
    </w:p>
    <w:p w14:paraId="0F58A491" w14:textId="77777777" w:rsidR="004910E3" w:rsidRDefault="00000000">
      <w:r>
        <w:rPr>
          <w:rFonts w:ascii="Times New Roman" w:hAnsi="Times New Roman"/>
          <w:b/>
          <w:color w:val="0F172A"/>
          <w:sz w:val="28"/>
        </w:rPr>
        <w:lastRenderedPageBreak/>
        <w:t>ABSTRACT</w:t>
      </w:r>
    </w:p>
    <w:p w14:paraId="56AE0B84" w14:textId="77777777" w:rsidR="004910E3" w:rsidRDefault="00000000">
      <w:pPr>
        <w:spacing w:after="80" w:line="264" w:lineRule="auto"/>
        <w:jc w:val="both"/>
      </w:pPr>
      <w:r>
        <w:rPr>
          <w:rFonts w:ascii="Times New Roman" w:hAnsi="Times New Roman"/>
          <w:color w:val="1F2937"/>
          <w:sz w:val="21"/>
        </w:rPr>
        <w:t>Continuous real-time monitoring of indoor environmental conditions—specifically ambient temperature, relative humidity, and airborne gaseous contaminants—is vital for occupational safety and building efficiency. This report details the comprehensive design, virtual simulation, embedded firmware architecture, physical realization, and metrological validation of an autonomous, low-cost environmental monitoring station powered by an 8-bit ATmega328P microcontroller on the Arduino Uno platform.</w:t>
      </w:r>
    </w:p>
    <w:p w14:paraId="6DFCB3AC" w14:textId="77777777" w:rsidR="004910E3" w:rsidRDefault="00000000">
      <w:pPr>
        <w:spacing w:after="80" w:line="264" w:lineRule="auto"/>
        <w:jc w:val="both"/>
      </w:pPr>
      <w:r>
        <w:rPr>
          <w:rFonts w:ascii="Times New Roman" w:hAnsi="Times New Roman"/>
          <w:color w:val="1F2937"/>
          <w:sz w:val="21"/>
        </w:rPr>
        <w:t>In the virtual prototyping phase, an interactive circuit simulation was modeled within Autodesk Tinkercad Circuits, combining an analog TMP36 temperature transducer, a six-terminal heated gas sensor model, and an I2C 16x2 LCD. In the subsequent physical implementation phase, the system was fabricated on an 830-tie-point solderless breadboard with a digital DHT11 composite sensor (0–50°C, 20–90% RH) and a commercial MQ-135 metal oxide semiconductor breakout module. Local visualization is provided via a PCF8574-driven 16x2 LCD, complemented by 9600 baud serial UART telemetry.</w:t>
      </w:r>
    </w:p>
    <w:p w14:paraId="1285BCD5" w14:textId="77777777" w:rsidR="004910E3" w:rsidRDefault="00000000">
      <w:pPr>
        <w:spacing w:after="80" w:line="264" w:lineRule="auto"/>
        <w:jc w:val="both"/>
      </w:pPr>
      <w:r>
        <w:rPr>
          <w:rFonts w:ascii="Times New Roman" w:hAnsi="Times New Roman"/>
          <w:color w:val="1F2937"/>
          <w:sz w:val="21"/>
        </w:rPr>
        <w:t>The report maintains strict metrological integrity: the MQ-135 is documented as a broad-spectrum, cross-sensitive qualitative detector, and its mapped 0–100 response scale is rigorously distinguished from certified Air Quality Index (AQI) standards. Complete schematics, annotated source codes, empirical benchtop test logs, a component catalog, a glossary, and formal references are presented in full detail.</w:t>
      </w:r>
    </w:p>
    <w:p w14:paraId="2FA9E7DC" w14:textId="77777777" w:rsidR="004910E3" w:rsidRDefault="00000000">
      <w:pPr>
        <w:spacing w:before="120" w:after="80"/>
      </w:pPr>
      <w:r>
        <w:rPr>
          <w:rFonts w:ascii="Times New Roman" w:hAnsi="Times New Roman"/>
          <w:b/>
          <w:sz w:val="20"/>
        </w:rPr>
        <w:t xml:space="preserve">Keywords: </w:t>
      </w:r>
      <w:r>
        <w:rPr>
          <w:rFonts w:ascii="Times New Roman" w:hAnsi="Times New Roman"/>
          <w:i/>
          <w:sz w:val="20"/>
        </w:rPr>
        <w:t>Arduino Uno R3, Environmental Monitoring, DHT11 Sensor, MQ-135 Gas Sensor, TMP36 Transducer, I2C Protocol, PCF8574, Tinkercad Simulation, Chemiresistance, Non-Blocking Firmware.</w:t>
      </w:r>
    </w:p>
    <w:p w14:paraId="2430AA68" w14:textId="77777777" w:rsidR="004910E3" w:rsidRDefault="00000000">
      <w:r>
        <w:br w:type="page"/>
      </w:r>
    </w:p>
    <w:p w14:paraId="7A061631" w14:textId="77777777" w:rsidR="004910E3" w:rsidRDefault="00000000">
      <w:pPr>
        <w:spacing w:before="120" w:after="120"/>
        <w:jc w:val="center"/>
      </w:pPr>
      <w:r>
        <w:rPr>
          <w:rFonts w:ascii="Times New Roman" w:hAnsi="Times New Roman"/>
          <w:b/>
          <w:color w:val="0F172A"/>
          <w:sz w:val="28"/>
        </w:rPr>
        <w:lastRenderedPageBreak/>
        <w:t>DOCUMENT STRUCTURE AND TABLE OF CONTENTS</w:t>
      </w:r>
    </w:p>
    <w:p w14:paraId="568E61C4" w14:textId="77777777" w:rsidR="004910E3" w:rsidRDefault="00000000">
      <w:pPr>
        <w:spacing w:after="80" w:line="264" w:lineRule="auto"/>
        <w:jc w:val="both"/>
      </w:pPr>
      <w:r>
        <w:rPr>
          <w:rFonts w:ascii="Times New Roman" w:hAnsi="Times New Roman"/>
          <w:color w:val="1F2937"/>
          <w:sz w:val="21"/>
        </w:rPr>
        <w:t>This capstone report is organized into seventeen structured technical sections and reference documentation detailing every phase of the engineering lifecycle:</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440"/>
        <w:gridCol w:w="6336"/>
        <w:gridCol w:w="1584"/>
      </w:tblGrid>
      <w:tr w:rsidR="004910E3" w14:paraId="78670172" w14:textId="77777777">
        <w:trPr>
          <w:cantSplit/>
          <w:tblHeader/>
          <w:jc w:val="center"/>
        </w:trPr>
        <w:tc>
          <w:tcPr>
            <w:tcW w:w="1440" w:type="dxa"/>
            <w:shd w:val="clear" w:color="auto" w:fill="F1F5F9"/>
            <w:tcMar>
              <w:top w:w="60" w:type="dxa"/>
              <w:left w:w="90" w:type="dxa"/>
              <w:bottom w:w="60" w:type="dxa"/>
              <w:right w:w="90" w:type="dxa"/>
            </w:tcMar>
            <w:vAlign w:val="center"/>
          </w:tcPr>
          <w:p w14:paraId="2F4981BB" w14:textId="77777777" w:rsidR="004910E3" w:rsidRDefault="00000000">
            <w:pPr>
              <w:spacing w:after="0" w:line="252" w:lineRule="auto"/>
            </w:pPr>
            <w:r>
              <w:rPr>
                <w:rFonts w:ascii="Times New Roman" w:hAnsi="Times New Roman"/>
                <w:b/>
                <w:color w:val="0F172A"/>
                <w:sz w:val="18"/>
              </w:rPr>
              <w:t>Section</w:t>
            </w:r>
          </w:p>
        </w:tc>
        <w:tc>
          <w:tcPr>
            <w:tcW w:w="6336" w:type="dxa"/>
            <w:shd w:val="clear" w:color="auto" w:fill="F1F5F9"/>
            <w:tcMar>
              <w:top w:w="60" w:type="dxa"/>
              <w:left w:w="90" w:type="dxa"/>
              <w:bottom w:w="60" w:type="dxa"/>
              <w:right w:w="90" w:type="dxa"/>
            </w:tcMar>
            <w:vAlign w:val="center"/>
          </w:tcPr>
          <w:p w14:paraId="3202C17F" w14:textId="77777777" w:rsidR="004910E3" w:rsidRDefault="00000000">
            <w:pPr>
              <w:spacing w:after="0" w:line="252" w:lineRule="auto"/>
            </w:pPr>
            <w:r>
              <w:rPr>
                <w:rFonts w:ascii="Times New Roman" w:hAnsi="Times New Roman"/>
                <w:b/>
                <w:color w:val="0F172A"/>
                <w:sz w:val="18"/>
              </w:rPr>
              <w:t>Technical Title and Curricular Focus</w:t>
            </w:r>
          </w:p>
        </w:tc>
        <w:tc>
          <w:tcPr>
            <w:tcW w:w="1584" w:type="dxa"/>
            <w:shd w:val="clear" w:color="auto" w:fill="F1F5F9"/>
            <w:tcMar>
              <w:top w:w="60" w:type="dxa"/>
              <w:left w:w="90" w:type="dxa"/>
              <w:bottom w:w="60" w:type="dxa"/>
              <w:right w:w="90" w:type="dxa"/>
            </w:tcMar>
            <w:vAlign w:val="center"/>
          </w:tcPr>
          <w:p w14:paraId="2EC5E175" w14:textId="77777777" w:rsidR="004910E3" w:rsidRDefault="00000000">
            <w:pPr>
              <w:spacing w:after="0" w:line="252" w:lineRule="auto"/>
            </w:pPr>
            <w:r>
              <w:rPr>
                <w:rFonts w:ascii="Times New Roman" w:hAnsi="Times New Roman"/>
                <w:b/>
                <w:color w:val="0F172A"/>
                <w:sz w:val="18"/>
              </w:rPr>
              <w:t>Nominal Span</w:t>
            </w:r>
          </w:p>
        </w:tc>
      </w:tr>
      <w:tr w:rsidR="004910E3" w14:paraId="5AB80B34" w14:textId="77777777">
        <w:trPr>
          <w:cantSplit/>
          <w:jc w:val="center"/>
        </w:trPr>
        <w:tc>
          <w:tcPr>
            <w:tcW w:w="1440" w:type="dxa"/>
            <w:shd w:val="clear" w:color="auto" w:fill="FFFFFF"/>
            <w:tcMar>
              <w:top w:w="50" w:type="dxa"/>
              <w:left w:w="90" w:type="dxa"/>
              <w:bottom w:w="50" w:type="dxa"/>
              <w:right w:w="90" w:type="dxa"/>
            </w:tcMar>
            <w:vAlign w:val="center"/>
          </w:tcPr>
          <w:p w14:paraId="22AF583E" w14:textId="77777777" w:rsidR="004910E3" w:rsidRDefault="00000000">
            <w:pPr>
              <w:spacing w:after="0" w:line="252" w:lineRule="auto"/>
            </w:pPr>
            <w:r>
              <w:rPr>
                <w:rFonts w:ascii="Times New Roman" w:hAnsi="Times New Roman"/>
                <w:color w:val="1E293B"/>
                <w:sz w:val="17"/>
              </w:rPr>
              <w:t>Front Matter</w:t>
            </w:r>
          </w:p>
        </w:tc>
        <w:tc>
          <w:tcPr>
            <w:tcW w:w="6336" w:type="dxa"/>
            <w:shd w:val="clear" w:color="auto" w:fill="FFFFFF"/>
            <w:tcMar>
              <w:top w:w="50" w:type="dxa"/>
              <w:left w:w="90" w:type="dxa"/>
              <w:bottom w:w="50" w:type="dxa"/>
              <w:right w:w="90" w:type="dxa"/>
            </w:tcMar>
            <w:vAlign w:val="center"/>
          </w:tcPr>
          <w:p w14:paraId="3BD916AB" w14:textId="77777777" w:rsidR="004910E3" w:rsidRDefault="00000000">
            <w:pPr>
              <w:spacing w:after="0" w:line="252" w:lineRule="auto"/>
            </w:pPr>
            <w:r>
              <w:rPr>
                <w:rFonts w:ascii="Times New Roman" w:hAnsi="Times New Roman"/>
                <w:color w:val="1E293B"/>
                <w:sz w:val="17"/>
              </w:rPr>
              <w:t>Certificate, Student Declaration, Acknowledgements, Technical Abstract</w:t>
            </w:r>
          </w:p>
        </w:tc>
        <w:tc>
          <w:tcPr>
            <w:tcW w:w="1584" w:type="dxa"/>
            <w:shd w:val="clear" w:color="auto" w:fill="FFFFFF"/>
            <w:tcMar>
              <w:top w:w="50" w:type="dxa"/>
              <w:left w:w="90" w:type="dxa"/>
              <w:bottom w:w="50" w:type="dxa"/>
              <w:right w:w="90" w:type="dxa"/>
            </w:tcMar>
            <w:vAlign w:val="center"/>
          </w:tcPr>
          <w:p w14:paraId="1247774A" w14:textId="77777777" w:rsidR="004910E3" w:rsidRDefault="00000000">
            <w:pPr>
              <w:spacing w:after="0" w:line="252" w:lineRule="auto"/>
            </w:pPr>
            <w:r>
              <w:rPr>
                <w:rFonts w:ascii="Times New Roman" w:hAnsi="Times New Roman"/>
                <w:color w:val="1E293B"/>
                <w:sz w:val="17"/>
              </w:rPr>
              <w:t>Pages 1 – 6</w:t>
            </w:r>
          </w:p>
        </w:tc>
      </w:tr>
      <w:tr w:rsidR="004910E3" w14:paraId="393A5197" w14:textId="77777777">
        <w:trPr>
          <w:cantSplit/>
          <w:jc w:val="center"/>
        </w:trPr>
        <w:tc>
          <w:tcPr>
            <w:tcW w:w="1440" w:type="dxa"/>
            <w:shd w:val="clear" w:color="auto" w:fill="F8FAFC"/>
            <w:tcMar>
              <w:top w:w="50" w:type="dxa"/>
              <w:left w:w="90" w:type="dxa"/>
              <w:bottom w:w="50" w:type="dxa"/>
              <w:right w:w="90" w:type="dxa"/>
            </w:tcMar>
            <w:vAlign w:val="center"/>
          </w:tcPr>
          <w:p w14:paraId="6192A201" w14:textId="77777777" w:rsidR="004910E3" w:rsidRDefault="00000000">
            <w:pPr>
              <w:spacing w:after="0" w:line="252" w:lineRule="auto"/>
            </w:pPr>
            <w:r>
              <w:rPr>
                <w:rFonts w:ascii="Times New Roman" w:hAnsi="Times New Roman"/>
                <w:color w:val="1E293B"/>
                <w:sz w:val="17"/>
              </w:rPr>
              <w:t>1</w:t>
            </w:r>
          </w:p>
        </w:tc>
        <w:tc>
          <w:tcPr>
            <w:tcW w:w="6336" w:type="dxa"/>
            <w:shd w:val="clear" w:color="auto" w:fill="F8FAFC"/>
            <w:tcMar>
              <w:top w:w="50" w:type="dxa"/>
              <w:left w:w="90" w:type="dxa"/>
              <w:bottom w:w="50" w:type="dxa"/>
              <w:right w:w="90" w:type="dxa"/>
            </w:tcMar>
            <w:vAlign w:val="center"/>
          </w:tcPr>
          <w:p w14:paraId="515DF194" w14:textId="77777777" w:rsidR="004910E3" w:rsidRDefault="00000000">
            <w:pPr>
              <w:spacing w:after="0" w:line="252" w:lineRule="auto"/>
            </w:pPr>
            <w:r>
              <w:rPr>
                <w:rFonts w:ascii="Times New Roman" w:hAnsi="Times New Roman"/>
                <w:color w:val="1E293B"/>
                <w:sz w:val="17"/>
              </w:rPr>
              <w:t>Introduction and Project Overview: Industrial Context, Edge Philosophy, and Educational Value</w:t>
            </w:r>
          </w:p>
        </w:tc>
        <w:tc>
          <w:tcPr>
            <w:tcW w:w="1584" w:type="dxa"/>
            <w:shd w:val="clear" w:color="auto" w:fill="F8FAFC"/>
            <w:tcMar>
              <w:top w:w="50" w:type="dxa"/>
              <w:left w:w="90" w:type="dxa"/>
              <w:bottom w:w="50" w:type="dxa"/>
              <w:right w:w="90" w:type="dxa"/>
            </w:tcMar>
            <w:vAlign w:val="center"/>
          </w:tcPr>
          <w:p w14:paraId="1C09A637" w14:textId="77777777" w:rsidR="004910E3" w:rsidRDefault="00000000">
            <w:pPr>
              <w:spacing w:after="0" w:line="252" w:lineRule="auto"/>
            </w:pPr>
            <w:r>
              <w:rPr>
                <w:rFonts w:ascii="Times New Roman" w:hAnsi="Times New Roman"/>
                <w:color w:val="1E293B"/>
                <w:sz w:val="17"/>
              </w:rPr>
              <w:t>Page 7</w:t>
            </w:r>
          </w:p>
        </w:tc>
      </w:tr>
      <w:tr w:rsidR="004910E3" w14:paraId="2D95C784" w14:textId="77777777">
        <w:trPr>
          <w:cantSplit/>
          <w:jc w:val="center"/>
        </w:trPr>
        <w:tc>
          <w:tcPr>
            <w:tcW w:w="1440" w:type="dxa"/>
            <w:shd w:val="clear" w:color="auto" w:fill="FFFFFF"/>
            <w:tcMar>
              <w:top w:w="50" w:type="dxa"/>
              <w:left w:w="90" w:type="dxa"/>
              <w:bottom w:w="50" w:type="dxa"/>
              <w:right w:w="90" w:type="dxa"/>
            </w:tcMar>
            <w:vAlign w:val="center"/>
          </w:tcPr>
          <w:p w14:paraId="0D58DDE2" w14:textId="77777777" w:rsidR="004910E3" w:rsidRDefault="00000000">
            <w:pPr>
              <w:spacing w:after="0" w:line="252" w:lineRule="auto"/>
            </w:pPr>
            <w:r>
              <w:rPr>
                <w:rFonts w:ascii="Times New Roman" w:hAnsi="Times New Roman"/>
                <w:color w:val="1E293B"/>
                <w:sz w:val="17"/>
              </w:rPr>
              <w:t>2</w:t>
            </w:r>
          </w:p>
        </w:tc>
        <w:tc>
          <w:tcPr>
            <w:tcW w:w="6336" w:type="dxa"/>
            <w:shd w:val="clear" w:color="auto" w:fill="FFFFFF"/>
            <w:tcMar>
              <w:top w:w="50" w:type="dxa"/>
              <w:left w:w="90" w:type="dxa"/>
              <w:bottom w:w="50" w:type="dxa"/>
              <w:right w:w="90" w:type="dxa"/>
            </w:tcMar>
            <w:vAlign w:val="center"/>
          </w:tcPr>
          <w:p w14:paraId="2544DA48" w14:textId="77777777" w:rsidR="004910E3" w:rsidRDefault="00000000">
            <w:pPr>
              <w:spacing w:after="0" w:line="252" w:lineRule="auto"/>
            </w:pPr>
            <w:r>
              <w:rPr>
                <w:rFonts w:ascii="Times New Roman" w:hAnsi="Times New Roman"/>
                <w:color w:val="1E293B"/>
                <w:sz w:val="17"/>
              </w:rPr>
              <w:t>Problem Statement, Engineering Objectives, and Formal Scope Boundaries</w:t>
            </w:r>
          </w:p>
        </w:tc>
        <w:tc>
          <w:tcPr>
            <w:tcW w:w="1584" w:type="dxa"/>
            <w:shd w:val="clear" w:color="auto" w:fill="FFFFFF"/>
            <w:tcMar>
              <w:top w:w="50" w:type="dxa"/>
              <w:left w:w="90" w:type="dxa"/>
              <w:bottom w:w="50" w:type="dxa"/>
              <w:right w:w="90" w:type="dxa"/>
            </w:tcMar>
            <w:vAlign w:val="center"/>
          </w:tcPr>
          <w:p w14:paraId="5D76B1F4" w14:textId="77777777" w:rsidR="004910E3" w:rsidRDefault="00000000">
            <w:pPr>
              <w:spacing w:after="0" w:line="252" w:lineRule="auto"/>
            </w:pPr>
            <w:r>
              <w:rPr>
                <w:rFonts w:ascii="Times New Roman" w:hAnsi="Times New Roman"/>
                <w:color w:val="1E293B"/>
                <w:sz w:val="17"/>
              </w:rPr>
              <w:t>Pages 8 – 9</w:t>
            </w:r>
          </w:p>
        </w:tc>
      </w:tr>
      <w:tr w:rsidR="004910E3" w14:paraId="53B5A014" w14:textId="77777777">
        <w:trPr>
          <w:cantSplit/>
          <w:jc w:val="center"/>
        </w:trPr>
        <w:tc>
          <w:tcPr>
            <w:tcW w:w="1440" w:type="dxa"/>
            <w:shd w:val="clear" w:color="auto" w:fill="F8FAFC"/>
            <w:tcMar>
              <w:top w:w="50" w:type="dxa"/>
              <w:left w:w="90" w:type="dxa"/>
              <w:bottom w:w="50" w:type="dxa"/>
              <w:right w:w="90" w:type="dxa"/>
            </w:tcMar>
            <w:vAlign w:val="center"/>
          </w:tcPr>
          <w:p w14:paraId="6613DFAD" w14:textId="77777777" w:rsidR="004910E3" w:rsidRDefault="00000000">
            <w:pPr>
              <w:spacing w:after="0" w:line="252" w:lineRule="auto"/>
            </w:pPr>
            <w:r>
              <w:rPr>
                <w:rFonts w:ascii="Times New Roman" w:hAnsi="Times New Roman"/>
                <w:color w:val="1E293B"/>
                <w:sz w:val="17"/>
              </w:rPr>
              <w:t>3</w:t>
            </w:r>
          </w:p>
        </w:tc>
        <w:tc>
          <w:tcPr>
            <w:tcW w:w="6336" w:type="dxa"/>
            <w:shd w:val="clear" w:color="auto" w:fill="F8FAFC"/>
            <w:tcMar>
              <w:top w:w="50" w:type="dxa"/>
              <w:left w:w="90" w:type="dxa"/>
              <w:bottom w:w="50" w:type="dxa"/>
              <w:right w:w="90" w:type="dxa"/>
            </w:tcMar>
            <w:vAlign w:val="center"/>
          </w:tcPr>
          <w:p w14:paraId="2378F00D" w14:textId="77777777" w:rsidR="004910E3" w:rsidRDefault="00000000">
            <w:pPr>
              <w:spacing w:after="0" w:line="252" w:lineRule="auto"/>
            </w:pPr>
            <w:r>
              <w:rPr>
                <w:rFonts w:ascii="Times New Roman" w:hAnsi="Times New Roman"/>
                <w:color w:val="1E293B"/>
                <w:sz w:val="17"/>
              </w:rPr>
              <w:t>Theoretical Foundations: Embedded MCUs, Transducers, ADC Quantization, and I2C Buses</w:t>
            </w:r>
          </w:p>
        </w:tc>
        <w:tc>
          <w:tcPr>
            <w:tcW w:w="1584" w:type="dxa"/>
            <w:shd w:val="clear" w:color="auto" w:fill="F8FAFC"/>
            <w:tcMar>
              <w:top w:w="50" w:type="dxa"/>
              <w:left w:w="90" w:type="dxa"/>
              <w:bottom w:w="50" w:type="dxa"/>
              <w:right w:w="90" w:type="dxa"/>
            </w:tcMar>
            <w:vAlign w:val="center"/>
          </w:tcPr>
          <w:p w14:paraId="719DF464" w14:textId="77777777" w:rsidR="004910E3" w:rsidRDefault="00000000">
            <w:pPr>
              <w:spacing w:after="0" w:line="252" w:lineRule="auto"/>
            </w:pPr>
            <w:r>
              <w:rPr>
                <w:rFonts w:ascii="Times New Roman" w:hAnsi="Times New Roman"/>
                <w:color w:val="1E293B"/>
                <w:sz w:val="17"/>
              </w:rPr>
              <w:t>Page 10</w:t>
            </w:r>
          </w:p>
        </w:tc>
      </w:tr>
      <w:tr w:rsidR="004910E3" w14:paraId="7BBA59CA" w14:textId="77777777">
        <w:trPr>
          <w:cantSplit/>
          <w:jc w:val="center"/>
        </w:trPr>
        <w:tc>
          <w:tcPr>
            <w:tcW w:w="1440" w:type="dxa"/>
            <w:shd w:val="clear" w:color="auto" w:fill="FFFFFF"/>
            <w:tcMar>
              <w:top w:w="50" w:type="dxa"/>
              <w:left w:w="90" w:type="dxa"/>
              <w:bottom w:w="50" w:type="dxa"/>
              <w:right w:w="90" w:type="dxa"/>
            </w:tcMar>
            <w:vAlign w:val="center"/>
          </w:tcPr>
          <w:p w14:paraId="79CB13ED" w14:textId="77777777" w:rsidR="004910E3" w:rsidRDefault="00000000">
            <w:pPr>
              <w:spacing w:after="0" w:line="252" w:lineRule="auto"/>
            </w:pPr>
            <w:r>
              <w:rPr>
                <w:rFonts w:ascii="Times New Roman" w:hAnsi="Times New Roman"/>
                <w:color w:val="1E293B"/>
                <w:sz w:val="17"/>
              </w:rPr>
              <w:t>4</w:t>
            </w:r>
          </w:p>
        </w:tc>
        <w:tc>
          <w:tcPr>
            <w:tcW w:w="6336" w:type="dxa"/>
            <w:shd w:val="clear" w:color="auto" w:fill="FFFFFF"/>
            <w:tcMar>
              <w:top w:w="50" w:type="dxa"/>
              <w:left w:w="90" w:type="dxa"/>
              <w:bottom w:w="50" w:type="dxa"/>
              <w:right w:w="90" w:type="dxa"/>
            </w:tcMar>
            <w:vAlign w:val="center"/>
          </w:tcPr>
          <w:p w14:paraId="7EC8642E" w14:textId="77777777" w:rsidR="004910E3" w:rsidRDefault="00000000">
            <w:pPr>
              <w:spacing w:after="0" w:line="252" w:lineRule="auto"/>
            </w:pPr>
            <w:r>
              <w:rPr>
                <w:rFonts w:ascii="Times New Roman" w:hAnsi="Times New Roman"/>
                <w:color w:val="1E293B"/>
                <w:sz w:val="17"/>
              </w:rPr>
              <w:t>System Architecture, Functional/Non-Functional Specs, Block Diagrams, and Data Pipelines</w:t>
            </w:r>
          </w:p>
        </w:tc>
        <w:tc>
          <w:tcPr>
            <w:tcW w:w="1584" w:type="dxa"/>
            <w:shd w:val="clear" w:color="auto" w:fill="FFFFFF"/>
            <w:tcMar>
              <w:top w:w="50" w:type="dxa"/>
              <w:left w:w="90" w:type="dxa"/>
              <w:bottom w:w="50" w:type="dxa"/>
              <w:right w:w="90" w:type="dxa"/>
            </w:tcMar>
            <w:vAlign w:val="center"/>
          </w:tcPr>
          <w:p w14:paraId="68B826EE" w14:textId="77777777" w:rsidR="004910E3" w:rsidRDefault="00000000">
            <w:pPr>
              <w:spacing w:after="0" w:line="252" w:lineRule="auto"/>
            </w:pPr>
            <w:r>
              <w:rPr>
                <w:rFonts w:ascii="Times New Roman" w:hAnsi="Times New Roman"/>
                <w:color w:val="1E293B"/>
                <w:sz w:val="17"/>
              </w:rPr>
              <w:t>Page 11</w:t>
            </w:r>
          </w:p>
        </w:tc>
      </w:tr>
      <w:tr w:rsidR="004910E3" w14:paraId="360F6F3E" w14:textId="77777777">
        <w:trPr>
          <w:cantSplit/>
          <w:jc w:val="center"/>
        </w:trPr>
        <w:tc>
          <w:tcPr>
            <w:tcW w:w="1440" w:type="dxa"/>
            <w:shd w:val="clear" w:color="auto" w:fill="F8FAFC"/>
            <w:tcMar>
              <w:top w:w="50" w:type="dxa"/>
              <w:left w:w="90" w:type="dxa"/>
              <w:bottom w:w="50" w:type="dxa"/>
              <w:right w:w="90" w:type="dxa"/>
            </w:tcMar>
            <w:vAlign w:val="center"/>
          </w:tcPr>
          <w:p w14:paraId="371398B6" w14:textId="77777777" w:rsidR="004910E3" w:rsidRDefault="00000000">
            <w:pPr>
              <w:spacing w:after="0" w:line="252" w:lineRule="auto"/>
            </w:pPr>
            <w:r>
              <w:rPr>
                <w:rFonts w:ascii="Times New Roman" w:hAnsi="Times New Roman"/>
                <w:color w:val="1E293B"/>
                <w:sz w:val="17"/>
              </w:rPr>
              <w:t>5</w:t>
            </w:r>
          </w:p>
        </w:tc>
        <w:tc>
          <w:tcPr>
            <w:tcW w:w="6336" w:type="dxa"/>
            <w:shd w:val="clear" w:color="auto" w:fill="F8FAFC"/>
            <w:tcMar>
              <w:top w:w="50" w:type="dxa"/>
              <w:left w:w="90" w:type="dxa"/>
              <w:bottom w:w="50" w:type="dxa"/>
              <w:right w:w="90" w:type="dxa"/>
            </w:tcMar>
            <w:vAlign w:val="center"/>
          </w:tcPr>
          <w:p w14:paraId="05D6618D" w14:textId="77777777" w:rsidR="004910E3" w:rsidRDefault="00000000">
            <w:pPr>
              <w:spacing w:after="0" w:line="252" w:lineRule="auto"/>
            </w:pPr>
            <w:r>
              <w:rPr>
                <w:rFonts w:ascii="Times New Roman" w:hAnsi="Times New Roman"/>
                <w:color w:val="1E293B"/>
                <w:sz w:val="17"/>
              </w:rPr>
              <w:t>Hardware Component Analysis: ATmega328P Core, HD44780 LCD, and Breadboard Interconnects</w:t>
            </w:r>
          </w:p>
        </w:tc>
        <w:tc>
          <w:tcPr>
            <w:tcW w:w="1584" w:type="dxa"/>
            <w:shd w:val="clear" w:color="auto" w:fill="F8FAFC"/>
            <w:tcMar>
              <w:top w:w="50" w:type="dxa"/>
              <w:left w:w="90" w:type="dxa"/>
              <w:bottom w:w="50" w:type="dxa"/>
              <w:right w:w="90" w:type="dxa"/>
            </w:tcMar>
            <w:vAlign w:val="center"/>
          </w:tcPr>
          <w:p w14:paraId="0C691320" w14:textId="77777777" w:rsidR="004910E3" w:rsidRDefault="00000000">
            <w:pPr>
              <w:spacing w:after="0" w:line="252" w:lineRule="auto"/>
            </w:pPr>
            <w:r>
              <w:rPr>
                <w:rFonts w:ascii="Times New Roman" w:hAnsi="Times New Roman"/>
                <w:color w:val="1E293B"/>
                <w:sz w:val="17"/>
              </w:rPr>
              <w:t>Page 12</w:t>
            </w:r>
          </w:p>
        </w:tc>
      </w:tr>
      <w:tr w:rsidR="004910E3" w14:paraId="5DE1C2F1" w14:textId="77777777">
        <w:trPr>
          <w:cantSplit/>
          <w:jc w:val="center"/>
        </w:trPr>
        <w:tc>
          <w:tcPr>
            <w:tcW w:w="1440" w:type="dxa"/>
            <w:shd w:val="clear" w:color="auto" w:fill="FFFFFF"/>
            <w:tcMar>
              <w:top w:w="50" w:type="dxa"/>
              <w:left w:w="90" w:type="dxa"/>
              <w:bottom w:w="50" w:type="dxa"/>
              <w:right w:w="90" w:type="dxa"/>
            </w:tcMar>
            <w:vAlign w:val="center"/>
          </w:tcPr>
          <w:p w14:paraId="092B7558" w14:textId="77777777" w:rsidR="004910E3" w:rsidRDefault="00000000">
            <w:pPr>
              <w:spacing w:after="0" w:line="252" w:lineRule="auto"/>
            </w:pPr>
            <w:r>
              <w:rPr>
                <w:rFonts w:ascii="Times New Roman" w:hAnsi="Times New Roman"/>
                <w:color w:val="1E293B"/>
                <w:sz w:val="17"/>
              </w:rPr>
              <w:t>6</w:t>
            </w:r>
          </w:p>
        </w:tc>
        <w:tc>
          <w:tcPr>
            <w:tcW w:w="6336" w:type="dxa"/>
            <w:shd w:val="clear" w:color="auto" w:fill="FFFFFF"/>
            <w:tcMar>
              <w:top w:w="50" w:type="dxa"/>
              <w:left w:w="90" w:type="dxa"/>
              <w:bottom w:w="50" w:type="dxa"/>
              <w:right w:w="90" w:type="dxa"/>
            </w:tcMar>
            <w:vAlign w:val="center"/>
          </w:tcPr>
          <w:p w14:paraId="63415FF2" w14:textId="77777777" w:rsidR="004910E3" w:rsidRDefault="00000000">
            <w:pPr>
              <w:spacing w:after="0" w:line="252" w:lineRule="auto"/>
            </w:pPr>
            <w:r>
              <w:rPr>
                <w:rFonts w:ascii="Times New Roman" w:hAnsi="Times New Roman"/>
                <w:color w:val="1E293B"/>
                <w:sz w:val="17"/>
              </w:rPr>
              <w:t>Transducer Physics: TMP36 Silicon Bandgap, DHT11 Hygrometry, and MQ-135 SnO2 Chemiresistance</w:t>
            </w:r>
          </w:p>
        </w:tc>
        <w:tc>
          <w:tcPr>
            <w:tcW w:w="1584" w:type="dxa"/>
            <w:shd w:val="clear" w:color="auto" w:fill="FFFFFF"/>
            <w:tcMar>
              <w:top w:w="50" w:type="dxa"/>
              <w:left w:w="90" w:type="dxa"/>
              <w:bottom w:w="50" w:type="dxa"/>
              <w:right w:w="90" w:type="dxa"/>
            </w:tcMar>
            <w:vAlign w:val="center"/>
          </w:tcPr>
          <w:p w14:paraId="5E0AC2D8" w14:textId="77777777" w:rsidR="004910E3" w:rsidRDefault="00000000">
            <w:pPr>
              <w:spacing w:after="0" w:line="252" w:lineRule="auto"/>
            </w:pPr>
            <w:r>
              <w:rPr>
                <w:rFonts w:ascii="Times New Roman" w:hAnsi="Times New Roman"/>
                <w:color w:val="1E293B"/>
                <w:sz w:val="17"/>
              </w:rPr>
              <w:t>Pages 13 – 14</w:t>
            </w:r>
          </w:p>
        </w:tc>
      </w:tr>
      <w:tr w:rsidR="004910E3" w14:paraId="2D2F6E1D" w14:textId="77777777">
        <w:trPr>
          <w:cantSplit/>
          <w:jc w:val="center"/>
        </w:trPr>
        <w:tc>
          <w:tcPr>
            <w:tcW w:w="1440" w:type="dxa"/>
            <w:shd w:val="clear" w:color="auto" w:fill="F8FAFC"/>
            <w:tcMar>
              <w:top w:w="50" w:type="dxa"/>
              <w:left w:w="90" w:type="dxa"/>
              <w:bottom w:w="50" w:type="dxa"/>
              <w:right w:w="90" w:type="dxa"/>
            </w:tcMar>
            <w:vAlign w:val="center"/>
          </w:tcPr>
          <w:p w14:paraId="390075A9" w14:textId="77777777" w:rsidR="004910E3" w:rsidRDefault="00000000">
            <w:pPr>
              <w:spacing w:after="0" w:line="252" w:lineRule="auto"/>
            </w:pPr>
            <w:r>
              <w:rPr>
                <w:rFonts w:ascii="Times New Roman" w:hAnsi="Times New Roman"/>
                <w:color w:val="1E293B"/>
                <w:sz w:val="17"/>
              </w:rPr>
              <w:t>7</w:t>
            </w:r>
          </w:p>
        </w:tc>
        <w:tc>
          <w:tcPr>
            <w:tcW w:w="6336" w:type="dxa"/>
            <w:shd w:val="clear" w:color="auto" w:fill="F8FAFC"/>
            <w:tcMar>
              <w:top w:w="50" w:type="dxa"/>
              <w:left w:w="90" w:type="dxa"/>
              <w:bottom w:w="50" w:type="dxa"/>
              <w:right w:w="90" w:type="dxa"/>
            </w:tcMar>
            <w:vAlign w:val="center"/>
          </w:tcPr>
          <w:p w14:paraId="61AEB3A0" w14:textId="77777777" w:rsidR="004910E3" w:rsidRDefault="00000000">
            <w:pPr>
              <w:spacing w:after="0" w:line="252" w:lineRule="auto"/>
            </w:pPr>
            <w:r>
              <w:rPr>
                <w:rFonts w:ascii="Times New Roman" w:hAnsi="Times New Roman"/>
                <w:color w:val="1E293B"/>
                <w:sz w:val="17"/>
              </w:rPr>
              <w:t>Virtual Prototyping &amp; EDA Simulation Workflow in Autodesk Tinkercad Circuits</w:t>
            </w:r>
          </w:p>
        </w:tc>
        <w:tc>
          <w:tcPr>
            <w:tcW w:w="1584" w:type="dxa"/>
            <w:shd w:val="clear" w:color="auto" w:fill="F8FAFC"/>
            <w:tcMar>
              <w:top w:w="50" w:type="dxa"/>
              <w:left w:w="90" w:type="dxa"/>
              <w:bottom w:w="50" w:type="dxa"/>
              <w:right w:w="90" w:type="dxa"/>
            </w:tcMar>
            <w:vAlign w:val="center"/>
          </w:tcPr>
          <w:p w14:paraId="062DFC29" w14:textId="77777777" w:rsidR="004910E3" w:rsidRDefault="00000000">
            <w:pPr>
              <w:spacing w:after="0" w:line="252" w:lineRule="auto"/>
            </w:pPr>
            <w:r>
              <w:rPr>
                <w:rFonts w:ascii="Times New Roman" w:hAnsi="Times New Roman"/>
                <w:color w:val="1E293B"/>
                <w:sz w:val="17"/>
              </w:rPr>
              <w:t>Page 15</w:t>
            </w:r>
          </w:p>
        </w:tc>
      </w:tr>
      <w:tr w:rsidR="004910E3" w14:paraId="1674D73B" w14:textId="77777777">
        <w:trPr>
          <w:cantSplit/>
          <w:jc w:val="center"/>
        </w:trPr>
        <w:tc>
          <w:tcPr>
            <w:tcW w:w="1440" w:type="dxa"/>
            <w:shd w:val="clear" w:color="auto" w:fill="FFFFFF"/>
            <w:tcMar>
              <w:top w:w="50" w:type="dxa"/>
              <w:left w:w="90" w:type="dxa"/>
              <w:bottom w:w="50" w:type="dxa"/>
              <w:right w:w="90" w:type="dxa"/>
            </w:tcMar>
            <w:vAlign w:val="center"/>
          </w:tcPr>
          <w:p w14:paraId="0FA01160" w14:textId="77777777" w:rsidR="004910E3" w:rsidRDefault="00000000">
            <w:pPr>
              <w:spacing w:after="0" w:line="252" w:lineRule="auto"/>
            </w:pPr>
            <w:r>
              <w:rPr>
                <w:rFonts w:ascii="Times New Roman" w:hAnsi="Times New Roman"/>
                <w:color w:val="1E293B"/>
                <w:sz w:val="17"/>
              </w:rPr>
              <w:t>8</w:t>
            </w:r>
          </w:p>
        </w:tc>
        <w:tc>
          <w:tcPr>
            <w:tcW w:w="6336" w:type="dxa"/>
            <w:shd w:val="clear" w:color="auto" w:fill="FFFFFF"/>
            <w:tcMar>
              <w:top w:w="50" w:type="dxa"/>
              <w:left w:w="90" w:type="dxa"/>
              <w:bottom w:w="50" w:type="dxa"/>
              <w:right w:w="90" w:type="dxa"/>
            </w:tcMar>
            <w:vAlign w:val="center"/>
          </w:tcPr>
          <w:p w14:paraId="0AC74441" w14:textId="77777777" w:rsidR="004910E3" w:rsidRDefault="00000000">
            <w:pPr>
              <w:spacing w:after="0" w:line="252" w:lineRule="auto"/>
            </w:pPr>
            <w:r>
              <w:rPr>
                <w:rFonts w:ascii="Times New Roman" w:hAnsi="Times New Roman"/>
                <w:color w:val="1E293B"/>
                <w:sz w:val="17"/>
              </w:rPr>
              <w:t>Comprehensive Circuit Schematic, Master Pin Interconnections, and Grounding Architecture</w:t>
            </w:r>
          </w:p>
        </w:tc>
        <w:tc>
          <w:tcPr>
            <w:tcW w:w="1584" w:type="dxa"/>
            <w:shd w:val="clear" w:color="auto" w:fill="FFFFFF"/>
            <w:tcMar>
              <w:top w:w="50" w:type="dxa"/>
              <w:left w:w="90" w:type="dxa"/>
              <w:bottom w:w="50" w:type="dxa"/>
              <w:right w:w="90" w:type="dxa"/>
            </w:tcMar>
            <w:vAlign w:val="center"/>
          </w:tcPr>
          <w:p w14:paraId="199223D1" w14:textId="77777777" w:rsidR="004910E3" w:rsidRDefault="00000000">
            <w:pPr>
              <w:spacing w:after="0" w:line="252" w:lineRule="auto"/>
            </w:pPr>
            <w:r>
              <w:rPr>
                <w:rFonts w:ascii="Times New Roman" w:hAnsi="Times New Roman"/>
                <w:color w:val="1E293B"/>
                <w:sz w:val="17"/>
              </w:rPr>
              <w:t>Page 16</w:t>
            </w:r>
          </w:p>
        </w:tc>
      </w:tr>
      <w:tr w:rsidR="004910E3" w14:paraId="1ABCBE0A" w14:textId="77777777">
        <w:trPr>
          <w:cantSplit/>
          <w:jc w:val="center"/>
        </w:trPr>
        <w:tc>
          <w:tcPr>
            <w:tcW w:w="1440" w:type="dxa"/>
            <w:shd w:val="clear" w:color="auto" w:fill="F8FAFC"/>
            <w:tcMar>
              <w:top w:w="50" w:type="dxa"/>
              <w:left w:w="90" w:type="dxa"/>
              <w:bottom w:w="50" w:type="dxa"/>
              <w:right w:w="90" w:type="dxa"/>
            </w:tcMar>
            <w:vAlign w:val="center"/>
          </w:tcPr>
          <w:p w14:paraId="1B719ECB" w14:textId="77777777" w:rsidR="004910E3" w:rsidRDefault="00000000">
            <w:pPr>
              <w:spacing w:after="0" w:line="252" w:lineRule="auto"/>
            </w:pPr>
            <w:r>
              <w:rPr>
                <w:rFonts w:ascii="Times New Roman" w:hAnsi="Times New Roman"/>
                <w:color w:val="1E293B"/>
                <w:sz w:val="17"/>
              </w:rPr>
              <w:t>9</w:t>
            </w:r>
          </w:p>
        </w:tc>
        <w:tc>
          <w:tcPr>
            <w:tcW w:w="6336" w:type="dxa"/>
            <w:shd w:val="clear" w:color="auto" w:fill="F8FAFC"/>
            <w:tcMar>
              <w:top w:w="50" w:type="dxa"/>
              <w:left w:w="90" w:type="dxa"/>
              <w:bottom w:w="50" w:type="dxa"/>
              <w:right w:w="90" w:type="dxa"/>
            </w:tcMar>
            <w:vAlign w:val="center"/>
          </w:tcPr>
          <w:p w14:paraId="70E5999A" w14:textId="77777777" w:rsidR="004910E3" w:rsidRDefault="00000000">
            <w:pPr>
              <w:spacing w:after="0" w:line="252" w:lineRule="auto"/>
            </w:pPr>
            <w:r>
              <w:rPr>
                <w:rFonts w:ascii="Times New Roman" w:hAnsi="Times New Roman"/>
                <w:color w:val="1E293B"/>
                <w:sz w:val="17"/>
              </w:rPr>
              <w:t>Firmware Architecture, Cooperative State Scheduling, Conversion Algorithms, and Fault Traps</w:t>
            </w:r>
          </w:p>
        </w:tc>
        <w:tc>
          <w:tcPr>
            <w:tcW w:w="1584" w:type="dxa"/>
            <w:shd w:val="clear" w:color="auto" w:fill="F8FAFC"/>
            <w:tcMar>
              <w:top w:w="50" w:type="dxa"/>
              <w:left w:w="90" w:type="dxa"/>
              <w:bottom w:w="50" w:type="dxa"/>
              <w:right w:w="90" w:type="dxa"/>
            </w:tcMar>
            <w:vAlign w:val="center"/>
          </w:tcPr>
          <w:p w14:paraId="33428A34" w14:textId="77777777" w:rsidR="004910E3" w:rsidRDefault="00000000">
            <w:pPr>
              <w:spacing w:after="0" w:line="252" w:lineRule="auto"/>
            </w:pPr>
            <w:r>
              <w:rPr>
                <w:rFonts w:ascii="Times New Roman" w:hAnsi="Times New Roman"/>
                <w:color w:val="1E293B"/>
                <w:sz w:val="17"/>
              </w:rPr>
              <w:t>Page 17</w:t>
            </w:r>
          </w:p>
        </w:tc>
      </w:tr>
      <w:tr w:rsidR="004910E3" w14:paraId="24663390" w14:textId="77777777">
        <w:trPr>
          <w:cantSplit/>
          <w:jc w:val="center"/>
        </w:trPr>
        <w:tc>
          <w:tcPr>
            <w:tcW w:w="1440" w:type="dxa"/>
            <w:shd w:val="clear" w:color="auto" w:fill="FFFFFF"/>
            <w:tcMar>
              <w:top w:w="50" w:type="dxa"/>
              <w:left w:w="90" w:type="dxa"/>
              <w:bottom w:w="50" w:type="dxa"/>
              <w:right w:w="90" w:type="dxa"/>
            </w:tcMar>
            <w:vAlign w:val="center"/>
          </w:tcPr>
          <w:p w14:paraId="55D3549B" w14:textId="77777777" w:rsidR="004910E3" w:rsidRDefault="00000000">
            <w:pPr>
              <w:spacing w:after="0" w:line="252" w:lineRule="auto"/>
            </w:pPr>
            <w:r>
              <w:rPr>
                <w:rFonts w:ascii="Times New Roman" w:hAnsi="Times New Roman"/>
                <w:color w:val="1E293B"/>
                <w:sz w:val="17"/>
              </w:rPr>
              <w:t>10</w:t>
            </w:r>
          </w:p>
        </w:tc>
        <w:tc>
          <w:tcPr>
            <w:tcW w:w="6336" w:type="dxa"/>
            <w:shd w:val="clear" w:color="auto" w:fill="FFFFFF"/>
            <w:tcMar>
              <w:top w:w="50" w:type="dxa"/>
              <w:left w:w="90" w:type="dxa"/>
              <w:bottom w:w="50" w:type="dxa"/>
              <w:right w:w="90" w:type="dxa"/>
            </w:tcMar>
            <w:vAlign w:val="center"/>
          </w:tcPr>
          <w:p w14:paraId="2761A962" w14:textId="77777777" w:rsidR="004910E3" w:rsidRDefault="00000000">
            <w:pPr>
              <w:spacing w:after="0" w:line="252" w:lineRule="auto"/>
            </w:pPr>
            <w:r>
              <w:rPr>
                <w:rFonts w:ascii="Times New Roman" w:hAnsi="Times New Roman"/>
                <w:color w:val="1E293B"/>
                <w:sz w:val="17"/>
              </w:rPr>
              <w:t>Complete Virtual Firmware Implementation (Annotated Tinkercad C++ Source Code)</w:t>
            </w:r>
          </w:p>
        </w:tc>
        <w:tc>
          <w:tcPr>
            <w:tcW w:w="1584" w:type="dxa"/>
            <w:shd w:val="clear" w:color="auto" w:fill="FFFFFF"/>
            <w:tcMar>
              <w:top w:w="50" w:type="dxa"/>
              <w:left w:w="90" w:type="dxa"/>
              <w:bottom w:w="50" w:type="dxa"/>
              <w:right w:w="90" w:type="dxa"/>
            </w:tcMar>
            <w:vAlign w:val="center"/>
          </w:tcPr>
          <w:p w14:paraId="68ABDDBB" w14:textId="77777777" w:rsidR="004910E3" w:rsidRDefault="00000000">
            <w:pPr>
              <w:spacing w:after="0" w:line="252" w:lineRule="auto"/>
            </w:pPr>
            <w:r>
              <w:rPr>
                <w:rFonts w:ascii="Times New Roman" w:hAnsi="Times New Roman"/>
                <w:color w:val="1E293B"/>
                <w:sz w:val="17"/>
              </w:rPr>
              <w:t>Pages 18 – 19</w:t>
            </w:r>
          </w:p>
        </w:tc>
      </w:tr>
      <w:tr w:rsidR="004910E3" w14:paraId="385F475A" w14:textId="77777777">
        <w:trPr>
          <w:cantSplit/>
          <w:jc w:val="center"/>
        </w:trPr>
        <w:tc>
          <w:tcPr>
            <w:tcW w:w="1440" w:type="dxa"/>
            <w:shd w:val="clear" w:color="auto" w:fill="F8FAFC"/>
            <w:tcMar>
              <w:top w:w="50" w:type="dxa"/>
              <w:left w:w="90" w:type="dxa"/>
              <w:bottom w:w="50" w:type="dxa"/>
              <w:right w:w="90" w:type="dxa"/>
            </w:tcMar>
            <w:vAlign w:val="center"/>
          </w:tcPr>
          <w:p w14:paraId="7FD4F2FA" w14:textId="77777777" w:rsidR="004910E3" w:rsidRDefault="00000000">
            <w:pPr>
              <w:spacing w:after="0" w:line="252" w:lineRule="auto"/>
            </w:pPr>
            <w:r>
              <w:rPr>
                <w:rFonts w:ascii="Times New Roman" w:hAnsi="Times New Roman"/>
                <w:color w:val="1E293B"/>
                <w:sz w:val="17"/>
              </w:rPr>
              <w:t>11</w:t>
            </w:r>
          </w:p>
        </w:tc>
        <w:tc>
          <w:tcPr>
            <w:tcW w:w="6336" w:type="dxa"/>
            <w:shd w:val="clear" w:color="auto" w:fill="F8FAFC"/>
            <w:tcMar>
              <w:top w:w="50" w:type="dxa"/>
              <w:left w:w="90" w:type="dxa"/>
              <w:bottom w:w="50" w:type="dxa"/>
              <w:right w:w="90" w:type="dxa"/>
            </w:tcMar>
            <w:vAlign w:val="center"/>
          </w:tcPr>
          <w:p w14:paraId="277A4E98" w14:textId="77777777" w:rsidR="004910E3" w:rsidRDefault="00000000">
            <w:pPr>
              <w:spacing w:after="0" w:line="252" w:lineRule="auto"/>
            </w:pPr>
            <w:r>
              <w:rPr>
                <w:rFonts w:ascii="Times New Roman" w:hAnsi="Times New Roman"/>
                <w:color w:val="1E293B"/>
                <w:sz w:val="17"/>
              </w:rPr>
              <w:t>Physical Hardware Implementation, Bill of Materials, Benchtop Assembly, and Power Budget</w:t>
            </w:r>
          </w:p>
        </w:tc>
        <w:tc>
          <w:tcPr>
            <w:tcW w:w="1584" w:type="dxa"/>
            <w:shd w:val="clear" w:color="auto" w:fill="F8FAFC"/>
            <w:tcMar>
              <w:top w:w="50" w:type="dxa"/>
              <w:left w:w="90" w:type="dxa"/>
              <w:bottom w:w="50" w:type="dxa"/>
              <w:right w:w="90" w:type="dxa"/>
            </w:tcMar>
            <w:vAlign w:val="center"/>
          </w:tcPr>
          <w:p w14:paraId="1A25D4BE" w14:textId="77777777" w:rsidR="004910E3" w:rsidRDefault="00000000">
            <w:pPr>
              <w:spacing w:after="0" w:line="252" w:lineRule="auto"/>
            </w:pPr>
            <w:r>
              <w:rPr>
                <w:rFonts w:ascii="Times New Roman" w:hAnsi="Times New Roman"/>
                <w:color w:val="1E293B"/>
                <w:sz w:val="17"/>
              </w:rPr>
              <w:t>Page 20</w:t>
            </w:r>
          </w:p>
        </w:tc>
      </w:tr>
      <w:tr w:rsidR="004910E3" w14:paraId="282EFED1" w14:textId="77777777">
        <w:trPr>
          <w:cantSplit/>
          <w:jc w:val="center"/>
        </w:trPr>
        <w:tc>
          <w:tcPr>
            <w:tcW w:w="1440" w:type="dxa"/>
            <w:shd w:val="clear" w:color="auto" w:fill="FFFFFF"/>
            <w:tcMar>
              <w:top w:w="50" w:type="dxa"/>
              <w:left w:w="90" w:type="dxa"/>
              <w:bottom w:w="50" w:type="dxa"/>
              <w:right w:w="90" w:type="dxa"/>
            </w:tcMar>
            <w:vAlign w:val="center"/>
          </w:tcPr>
          <w:p w14:paraId="3A4128BA" w14:textId="77777777" w:rsidR="004910E3" w:rsidRDefault="00000000">
            <w:pPr>
              <w:spacing w:after="0" w:line="252" w:lineRule="auto"/>
            </w:pPr>
            <w:r>
              <w:rPr>
                <w:rFonts w:ascii="Times New Roman" w:hAnsi="Times New Roman"/>
                <w:color w:val="1E293B"/>
                <w:sz w:val="17"/>
              </w:rPr>
              <w:t>12</w:t>
            </w:r>
          </w:p>
        </w:tc>
        <w:tc>
          <w:tcPr>
            <w:tcW w:w="6336" w:type="dxa"/>
            <w:shd w:val="clear" w:color="auto" w:fill="FFFFFF"/>
            <w:tcMar>
              <w:top w:w="50" w:type="dxa"/>
              <w:left w:w="90" w:type="dxa"/>
              <w:bottom w:w="50" w:type="dxa"/>
              <w:right w:w="90" w:type="dxa"/>
            </w:tcMar>
            <w:vAlign w:val="center"/>
          </w:tcPr>
          <w:p w14:paraId="70C44A06" w14:textId="77777777" w:rsidR="004910E3" w:rsidRDefault="00000000">
            <w:pPr>
              <w:spacing w:after="0" w:line="252" w:lineRule="auto"/>
            </w:pPr>
            <w:r>
              <w:rPr>
                <w:rFonts w:ascii="Times New Roman" w:hAnsi="Times New Roman"/>
                <w:color w:val="1E293B"/>
                <w:sz w:val="17"/>
              </w:rPr>
              <w:t>Production Physical Firmware Implementation, Toolchain Setup, and Dual-Line Visualization</w:t>
            </w:r>
          </w:p>
        </w:tc>
        <w:tc>
          <w:tcPr>
            <w:tcW w:w="1584" w:type="dxa"/>
            <w:shd w:val="clear" w:color="auto" w:fill="FFFFFF"/>
            <w:tcMar>
              <w:top w:w="50" w:type="dxa"/>
              <w:left w:w="90" w:type="dxa"/>
              <w:bottom w:w="50" w:type="dxa"/>
              <w:right w:w="90" w:type="dxa"/>
            </w:tcMar>
            <w:vAlign w:val="center"/>
          </w:tcPr>
          <w:p w14:paraId="3558BBF2" w14:textId="77777777" w:rsidR="004910E3" w:rsidRDefault="00000000">
            <w:pPr>
              <w:spacing w:after="0" w:line="252" w:lineRule="auto"/>
            </w:pPr>
            <w:r>
              <w:rPr>
                <w:rFonts w:ascii="Times New Roman" w:hAnsi="Times New Roman"/>
                <w:color w:val="1E293B"/>
                <w:sz w:val="17"/>
              </w:rPr>
              <w:t>Pages 21 – 22</w:t>
            </w:r>
          </w:p>
        </w:tc>
      </w:tr>
      <w:tr w:rsidR="004910E3" w14:paraId="1CA2E4A2" w14:textId="77777777">
        <w:trPr>
          <w:cantSplit/>
          <w:jc w:val="center"/>
        </w:trPr>
        <w:tc>
          <w:tcPr>
            <w:tcW w:w="1440" w:type="dxa"/>
            <w:shd w:val="clear" w:color="auto" w:fill="F8FAFC"/>
            <w:tcMar>
              <w:top w:w="50" w:type="dxa"/>
              <w:left w:w="90" w:type="dxa"/>
              <w:bottom w:w="50" w:type="dxa"/>
              <w:right w:w="90" w:type="dxa"/>
            </w:tcMar>
            <w:vAlign w:val="center"/>
          </w:tcPr>
          <w:p w14:paraId="2DF271D7" w14:textId="77777777" w:rsidR="004910E3" w:rsidRDefault="00000000">
            <w:pPr>
              <w:spacing w:after="0" w:line="252" w:lineRule="auto"/>
            </w:pPr>
            <w:r>
              <w:rPr>
                <w:rFonts w:ascii="Times New Roman" w:hAnsi="Times New Roman"/>
                <w:color w:val="1E293B"/>
                <w:sz w:val="17"/>
              </w:rPr>
              <w:t>13</w:t>
            </w:r>
          </w:p>
        </w:tc>
        <w:tc>
          <w:tcPr>
            <w:tcW w:w="6336" w:type="dxa"/>
            <w:shd w:val="clear" w:color="auto" w:fill="F8FAFC"/>
            <w:tcMar>
              <w:top w:w="50" w:type="dxa"/>
              <w:left w:w="90" w:type="dxa"/>
              <w:bottom w:w="50" w:type="dxa"/>
              <w:right w:w="90" w:type="dxa"/>
            </w:tcMar>
            <w:vAlign w:val="center"/>
          </w:tcPr>
          <w:p w14:paraId="49061DBF" w14:textId="77777777" w:rsidR="004910E3" w:rsidRDefault="00000000">
            <w:pPr>
              <w:spacing w:after="0" w:line="252" w:lineRule="auto"/>
            </w:pPr>
            <w:r>
              <w:rPr>
                <w:rFonts w:ascii="Times New Roman" w:hAnsi="Times New Roman"/>
                <w:color w:val="1E293B"/>
                <w:sz w:val="17"/>
              </w:rPr>
              <w:t>Experimental Testing, Multi-Stage Calibration Protocols, and Empirical Benchtop Test Logs</w:t>
            </w:r>
          </w:p>
        </w:tc>
        <w:tc>
          <w:tcPr>
            <w:tcW w:w="1584" w:type="dxa"/>
            <w:shd w:val="clear" w:color="auto" w:fill="F8FAFC"/>
            <w:tcMar>
              <w:top w:w="50" w:type="dxa"/>
              <w:left w:w="90" w:type="dxa"/>
              <w:bottom w:w="50" w:type="dxa"/>
              <w:right w:w="90" w:type="dxa"/>
            </w:tcMar>
            <w:vAlign w:val="center"/>
          </w:tcPr>
          <w:p w14:paraId="0AAFFDA9" w14:textId="77777777" w:rsidR="004910E3" w:rsidRDefault="00000000">
            <w:pPr>
              <w:spacing w:after="0" w:line="252" w:lineRule="auto"/>
            </w:pPr>
            <w:r>
              <w:rPr>
                <w:rFonts w:ascii="Times New Roman" w:hAnsi="Times New Roman"/>
                <w:color w:val="1E293B"/>
                <w:sz w:val="17"/>
              </w:rPr>
              <w:t>Page 23</w:t>
            </w:r>
          </w:p>
        </w:tc>
      </w:tr>
      <w:tr w:rsidR="004910E3" w14:paraId="00FEAB69" w14:textId="77777777">
        <w:trPr>
          <w:cantSplit/>
          <w:jc w:val="center"/>
        </w:trPr>
        <w:tc>
          <w:tcPr>
            <w:tcW w:w="1440" w:type="dxa"/>
            <w:shd w:val="clear" w:color="auto" w:fill="FFFFFF"/>
            <w:tcMar>
              <w:top w:w="50" w:type="dxa"/>
              <w:left w:w="90" w:type="dxa"/>
              <w:bottom w:w="50" w:type="dxa"/>
              <w:right w:w="90" w:type="dxa"/>
            </w:tcMar>
            <w:vAlign w:val="center"/>
          </w:tcPr>
          <w:p w14:paraId="3029E315" w14:textId="77777777" w:rsidR="004910E3" w:rsidRDefault="00000000">
            <w:pPr>
              <w:spacing w:after="0" w:line="252" w:lineRule="auto"/>
            </w:pPr>
            <w:r>
              <w:rPr>
                <w:rFonts w:ascii="Times New Roman" w:hAnsi="Times New Roman"/>
                <w:color w:val="1E293B"/>
                <w:sz w:val="17"/>
              </w:rPr>
              <w:t>14</w:t>
            </w:r>
          </w:p>
        </w:tc>
        <w:tc>
          <w:tcPr>
            <w:tcW w:w="6336" w:type="dxa"/>
            <w:shd w:val="clear" w:color="auto" w:fill="FFFFFF"/>
            <w:tcMar>
              <w:top w:w="50" w:type="dxa"/>
              <w:left w:w="90" w:type="dxa"/>
              <w:bottom w:w="50" w:type="dxa"/>
              <w:right w:w="90" w:type="dxa"/>
            </w:tcMar>
            <w:vAlign w:val="center"/>
          </w:tcPr>
          <w:p w14:paraId="51F97A5D" w14:textId="77777777" w:rsidR="004910E3" w:rsidRDefault="00000000">
            <w:pPr>
              <w:spacing w:after="0" w:line="252" w:lineRule="auto"/>
            </w:pPr>
            <w:r>
              <w:rPr>
                <w:rFonts w:ascii="Times New Roman" w:hAnsi="Times New Roman"/>
                <w:color w:val="1E293B"/>
                <w:sz w:val="17"/>
              </w:rPr>
              <w:t>Results Discussion, Sensor Limitations, Cross-Sensitivity Analysis, and Laboratory Safety</w:t>
            </w:r>
          </w:p>
        </w:tc>
        <w:tc>
          <w:tcPr>
            <w:tcW w:w="1584" w:type="dxa"/>
            <w:shd w:val="clear" w:color="auto" w:fill="FFFFFF"/>
            <w:tcMar>
              <w:top w:w="50" w:type="dxa"/>
              <w:left w:w="90" w:type="dxa"/>
              <w:bottom w:w="50" w:type="dxa"/>
              <w:right w:w="90" w:type="dxa"/>
            </w:tcMar>
            <w:vAlign w:val="center"/>
          </w:tcPr>
          <w:p w14:paraId="6AD8248A" w14:textId="77777777" w:rsidR="004910E3" w:rsidRDefault="00000000">
            <w:pPr>
              <w:spacing w:after="0" w:line="252" w:lineRule="auto"/>
            </w:pPr>
            <w:r>
              <w:rPr>
                <w:rFonts w:ascii="Times New Roman" w:hAnsi="Times New Roman"/>
                <w:color w:val="1E293B"/>
                <w:sz w:val="17"/>
              </w:rPr>
              <w:t>Page 24</w:t>
            </w:r>
          </w:p>
        </w:tc>
      </w:tr>
      <w:tr w:rsidR="004910E3" w14:paraId="0F043E6A" w14:textId="77777777">
        <w:trPr>
          <w:cantSplit/>
          <w:jc w:val="center"/>
        </w:trPr>
        <w:tc>
          <w:tcPr>
            <w:tcW w:w="1440" w:type="dxa"/>
            <w:shd w:val="clear" w:color="auto" w:fill="F8FAFC"/>
            <w:tcMar>
              <w:top w:w="50" w:type="dxa"/>
              <w:left w:w="90" w:type="dxa"/>
              <w:bottom w:w="50" w:type="dxa"/>
              <w:right w:w="90" w:type="dxa"/>
            </w:tcMar>
            <w:vAlign w:val="center"/>
          </w:tcPr>
          <w:p w14:paraId="45029690" w14:textId="77777777" w:rsidR="004910E3" w:rsidRDefault="00000000">
            <w:pPr>
              <w:spacing w:after="0" w:line="252" w:lineRule="auto"/>
            </w:pPr>
            <w:r>
              <w:rPr>
                <w:rFonts w:ascii="Times New Roman" w:hAnsi="Times New Roman"/>
                <w:color w:val="1E293B"/>
                <w:sz w:val="17"/>
              </w:rPr>
              <w:t>15</w:t>
            </w:r>
          </w:p>
        </w:tc>
        <w:tc>
          <w:tcPr>
            <w:tcW w:w="6336" w:type="dxa"/>
            <w:shd w:val="clear" w:color="auto" w:fill="F8FAFC"/>
            <w:tcMar>
              <w:top w:w="50" w:type="dxa"/>
              <w:left w:w="90" w:type="dxa"/>
              <w:bottom w:w="50" w:type="dxa"/>
              <w:right w:w="90" w:type="dxa"/>
            </w:tcMar>
            <w:vAlign w:val="center"/>
          </w:tcPr>
          <w:p w14:paraId="0F56EDBB" w14:textId="77777777" w:rsidR="004910E3" w:rsidRDefault="00000000">
            <w:pPr>
              <w:spacing w:after="0" w:line="252" w:lineRule="auto"/>
            </w:pPr>
            <w:r>
              <w:rPr>
                <w:rFonts w:ascii="Times New Roman" w:hAnsi="Times New Roman"/>
                <w:color w:val="1E293B"/>
                <w:sz w:val="17"/>
              </w:rPr>
              <w:t>Engineering Component Specification, Project Timeline Schedule, and Future Roadmap</w:t>
            </w:r>
          </w:p>
        </w:tc>
        <w:tc>
          <w:tcPr>
            <w:tcW w:w="1584" w:type="dxa"/>
            <w:shd w:val="clear" w:color="auto" w:fill="F8FAFC"/>
            <w:tcMar>
              <w:top w:w="50" w:type="dxa"/>
              <w:left w:w="90" w:type="dxa"/>
              <w:bottom w:w="50" w:type="dxa"/>
              <w:right w:w="90" w:type="dxa"/>
            </w:tcMar>
            <w:vAlign w:val="center"/>
          </w:tcPr>
          <w:p w14:paraId="14EACE97" w14:textId="77777777" w:rsidR="004910E3" w:rsidRDefault="00000000">
            <w:pPr>
              <w:spacing w:after="0" w:line="252" w:lineRule="auto"/>
            </w:pPr>
            <w:r>
              <w:rPr>
                <w:rFonts w:ascii="Times New Roman" w:hAnsi="Times New Roman"/>
                <w:color w:val="1E293B"/>
                <w:sz w:val="17"/>
              </w:rPr>
              <w:t>Pages 25 – 26</w:t>
            </w:r>
          </w:p>
        </w:tc>
      </w:tr>
      <w:tr w:rsidR="004910E3" w14:paraId="6D4487FB" w14:textId="77777777">
        <w:trPr>
          <w:cantSplit/>
          <w:jc w:val="center"/>
        </w:trPr>
        <w:tc>
          <w:tcPr>
            <w:tcW w:w="1440" w:type="dxa"/>
            <w:shd w:val="clear" w:color="auto" w:fill="FFFFFF"/>
            <w:tcMar>
              <w:top w:w="50" w:type="dxa"/>
              <w:left w:w="90" w:type="dxa"/>
              <w:bottom w:w="50" w:type="dxa"/>
              <w:right w:w="90" w:type="dxa"/>
            </w:tcMar>
            <w:vAlign w:val="center"/>
          </w:tcPr>
          <w:p w14:paraId="30DB2DE5" w14:textId="77777777" w:rsidR="004910E3" w:rsidRDefault="00000000">
            <w:pPr>
              <w:spacing w:after="0" w:line="252" w:lineRule="auto"/>
            </w:pPr>
            <w:r>
              <w:rPr>
                <w:rFonts w:ascii="Times New Roman" w:hAnsi="Times New Roman"/>
                <w:color w:val="1E293B"/>
                <w:sz w:val="17"/>
              </w:rPr>
              <w:t>16</w:t>
            </w:r>
          </w:p>
        </w:tc>
        <w:tc>
          <w:tcPr>
            <w:tcW w:w="6336" w:type="dxa"/>
            <w:shd w:val="clear" w:color="auto" w:fill="FFFFFF"/>
            <w:tcMar>
              <w:top w:w="50" w:type="dxa"/>
              <w:left w:w="90" w:type="dxa"/>
              <w:bottom w:w="50" w:type="dxa"/>
              <w:right w:w="90" w:type="dxa"/>
            </w:tcMar>
            <w:vAlign w:val="center"/>
          </w:tcPr>
          <w:p w14:paraId="637C654F" w14:textId="77777777" w:rsidR="004910E3" w:rsidRDefault="00000000">
            <w:pPr>
              <w:spacing w:after="0" w:line="252" w:lineRule="auto"/>
            </w:pPr>
            <w:r>
              <w:rPr>
                <w:rFonts w:ascii="Times New Roman" w:hAnsi="Times New Roman"/>
                <w:color w:val="1E293B"/>
                <w:sz w:val="17"/>
              </w:rPr>
              <w:t>Comprehensive Project Conclusions, Architectural Syntheses, and Final Reflections</w:t>
            </w:r>
          </w:p>
        </w:tc>
        <w:tc>
          <w:tcPr>
            <w:tcW w:w="1584" w:type="dxa"/>
            <w:shd w:val="clear" w:color="auto" w:fill="FFFFFF"/>
            <w:tcMar>
              <w:top w:w="50" w:type="dxa"/>
              <w:left w:w="90" w:type="dxa"/>
              <w:bottom w:w="50" w:type="dxa"/>
              <w:right w:w="90" w:type="dxa"/>
            </w:tcMar>
            <w:vAlign w:val="center"/>
          </w:tcPr>
          <w:p w14:paraId="36476D9A" w14:textId="77777777" w:rsidR="004910E3" w:rsidRDefault="00000000">
            <w:pPr>
              <w:spacing w:after="0" w:line="252" w:lineRule="auto"/>
            </w:pPr>
            <w:r>
              <w:rPr>
                <w:rFonts w:ascii="Times New Roman" w:hAnsi="Times New Roman"/>
                <w:color w:val="1E293B"/>
                <w:sz w:val="17"/>
              </w:rPr>
              <w:t>Page 27</w:t>
            </w:r>
          </w:p>
        </w:tc>
      </w:tr>
      <w:tr w:rsidR="004910E3" w14:paraId="43BE615A" w14:textId="77777777">
        <w:trPr>
          <w:cantSplit/>
          <w:jc w:val="center"/>
        </w:trPr>
        <w:tc>
          <w:tcPr>
            <w:tcW w:w="1440" w:type="dxa"/>
            <w:shd w:val="clear" w:color="auto" w:fill="F8FAFC"/>
            <w:tcMar>
              <w:top w:w="50" w:type="dxa"/>
              <w:left w:w="90" w:type="dxa"/>
              <w:bottom w:w="50" w:type="dxa"/>
              <w:right w:w="90" w:type="dxa"/>
            </w:tcMar>
            <w:vAlign w:val="center"/>
          </w:tcPr>
          <w:p w14:paraId="79219C9E" w14:textId="77777777" w:rsidR="004910E3" w:rsidRDefault="00000000">
            <w:pPr>
              <w:spacing w:after="0" w:line="252" w:lineRule="auto"/>
            </w:pPr>
            <w:r>
              <w:rPr>
                <w:rFonts w:ascii="Times New Roman" w:hAnsi="Times New Roman"/>
                <w:color w:val="1E293B"/>
                <w:sz w:val="17"/>
              </w:rPr>
              <w:t>17</w:t>
            </w:r>
          </w:p>
        </w:tc>
        <w:tc>
          <w:tcPr>
            <w:tcW w:w="6336" w:type="dxa"/>
            <w:shd w:val="clear" w:color="auto" w:fill="F8FAFC"/>
            <w:tcMar>
              <w:top w:w="50" w:type="dxa"/>
              <w:left w:w="90" w:type="dxa"/>
              <w:bottom w:w="50" w:type="dxa"/>
              <w:right w:w="90" w:type="dxa"/>
            </w:tcMar>
            <w:vAlign w:val="center"/>
          </w:tcPr>
          <w:p w14:paraId="19826418" w14:textId="77777777" w:rsidR="004910E3" w:rsidRDefault="00000000">
            <w:pPr>
              <w:spacing w:after="0" w:line="252" w:lineRule="auto"/>
            </w:pPr>
            <w:r>
              <w:rPr>
                <w:rFonts w:ascii="Times New Roman" w:hAnsi="Times New Roman"/>
                <w:color w:val="1E293B"/>
                <w:sz w:val="17"/>
              </w:rPr>
              <w:t>Technical Glossary, Formal References, Standards, and Verification Checklist</w:t>
            </w:r>
          </w:p>
        </w:tc>
        <w:tc>
          <w:tcPr>
            <w:tcW w:w="1584" w:type="dxa"/>
            <w:shd w:val="clear" w:color="auto" w:fill="F8FAFC"/>
            <w:tcMar>
              <w:top w:w="50" w:type="dxa"/>
              <w:left w:w="90" w:type="dxa"/>
              <w:bottom w:w="50" w:type="dxa"/>
              <w:right w:w="90" w:type="dxa"/>
            </w:tcMar>
            <w:vAlign w:val="center"/>
          </w:tcPr>
          <w:p w14:paraId="3A46A896" w14:textId="77777777" w:rsidR="004910E3" w:rsidRDefault="00000000">
            <w:pPr>
              <w:spacing w:after="0" w:line="252" w:lineRule="auto"/>
            </w:pPr>
            <w:r>
              <w:rPr>
                <w:rFonts w:ascii="Times New Roman" w:hAnsi="Times New Roman"/>
                <w:color w:val="1E293B"/>
                <w:sz w:val="17"/>
              </w:rPr>
              <w:t>Pages 28 – 30</w:t>
            </w:r>
          </w:p>
        </w:tc>
      </w:tr>
    </w:tbl>
    <w:p w14:paraId="79A991E2" w14:textId="77777777" w:rsidR="004910E3" w:rsidRDefault="004910E3">
      <w:pPr>
        <w:spacing w:before="40" w:after="80"/>
      </w:pPr>
    </w:p>
    <w:p w14:paraId="794E8349" w14:textId="77777777" w:rsidR="004910E3" w:rsidRDefault="00000000">
      <w:pPr>
        <w:spacing w:after="80" w:line="264" w:lineRule="auto"/>
        <w:jc w:val="both"/>
      </w:pPr>
      <w:r>
        <w:rPr>
          <w:rFonts w:ascii="Times New Roman" w:hAnsi="Times New Roman"/>
          <w:b/>
          <w:color w:val="111827"/>
          <w:sz w:val="21"/>
        </w:rPr>
        <w:t>Note:</w:t>
      </w:r>
      <w:r>
        <w:rPr>
          <w:rFonts w:ascii="Times New Roman" w:hAnsi="Times New Roman"/>
          <w:color w:val="1F2937"/>
          <w:sz w:val="21"/>
        </w:rPr>
        <w:t xml:space="preserve"> Section numbers reflect formal report numbering adhering to engineering documentation standards.</w:t>
      </w:r>
    </w:p>
    <w:p w14:paraId="540F6ED8" w14:textId="77777777" w:rsidR="004910E3" w:rsidRDefault="00000000">
      <w:r>
        <w:br w:type="page"/>
      </w:r>
    </w:p>
    <w:p w14:paraId="6F1C40E3" w14:textId="77777777" w:rsidR="004910E3" w:rsidRDefault="00000000">
      <w:pPr>
        <w:keepNext/>
        <w:spacing w:before="240" w:after="80"/>
      </w:pPr>
      <w:r>
        <w:rPr>
          <w:rFonts w:ascii="Times New Roman" w:hAnsi="Times New Roman"/>
          <w:b/>
          <w:color w:val="111827"/>
          <w:sz w:val="26"/>
        </w:rPr>
        <w:lastRenderedPageBreak/>
        <w:t>1. INTRODUCTION AND PROJECT OVERVIEW</w:t>
      </w:r>
    </w:p>
    <w:p w14:paraId="29F23E4D" w14:textId="77777777" w:rsidR="004910E3" w:rsidRDefault="00000000">
      <w:pPr>
        <w:keepNext/>
        <w:spacing w:before="160" w:after="60"/>
      </w:pPr>
      <w:r>
        <w:rPr>
          <w:rFonts w:ascii="Times New Roman" w:hAnsi="Times New Roman"/>
          <w:b/>
          <w:color w:val="1F2937"/>
          <w:sz w:val="23"/>
        </w:rPr>
        <w:t>1.1 The Imperative for Modern Environmental Monitoring</w:t>
      </w:r>
    </w:p>
    <w:p w14:paraId="4D4CD0EF" w14:textId="77777777" w:rsidR="004910E3" w:rsidRDefault="00000000">
      <w:pPr>
        <w:spacing w:after="80" w:line="264" w:lineRule="auto"/>
        <w:jc w:val="both"/>
      </w:pPr>
      <w:r>
        <w:rPr>
          <w:rFonts w:ascii="Times New Roman" w:hAnsi="Times New Roman"/>
          <w:color w:val="1F2937"/>
          <w:sz w:val="21"/>
        </w:rPr>
        <w:t>In an era of rapid industrialization and urban density, real-time assessment of environmental parameters has transitioned from specialized meteorology into essential occupational health and residential safety priorities. The atmosphere within living and educational spaces directly influences human cognitive focus, respiratory health, and physical comfort. Parameters including ambient temperature, relative humidity, and concentrations of volatile organic compounds (VOCs) and combustion byproducts govern long-term health outcomes.</w:t>
      </w:r>
    </w:p>
    <w:p w14:paraId="16F84D2C" w14:textId="77777777" w:rsidR="004910E3" w:rsidRDefault="00000000">
      <w:pPr>
        <w:spacing w:after="80" w:line="264" w:lineRule="auto"/>
        <w:jc w:val="both"/>
      </w:pPr>
      <w:r>
        <w:rPr>
          <w:rFonts w:ascii="Times New Roman" w:hAnsi="Times New Roman"/>
          <w:color w:val="1F2937"/>
          <w:sz w:val="21"/>
        </w:rPr>
        <w:t>Historically, environmental telemetry relied on bulky, expensive municipal monitoring stations. While analytically precise, their physical scarcity creates severe spatial data voids; a station five kilometers away cannot detect localized chemical fumes or equipment overheating. Modern instrumentation solves this gap through decentralized, low-cost sensor architectures. Ubiquitous microcontrollers and solid-state transducers enable hyper-local, continuous tracking at a minor fraction of traditional costs.</w:t>
      </w:r>
    </w:p>
    <w:p w14:paraId="4EB55D7C" w14:textId="77777777" w:rsidR="004910E3" w:rsidRDefault="00000000">
      <w:pPr>
        <w:spacing w:after="80" w:line="264" w:lineRule="auto"/>
        <w:jc w:val="both"/>
      </w:pPr>
      <w:r>
        <w:rPr>
          <w:rFonts w:ascii="Times New Roman" w:hAnsi="Times New Roman"/>
          <w:color w:val="1F2937"/>
          <w:sz w:val="21"/>
        </w:rPr>
        <w:t>This project details the complete lifecycle of an autonomous, Arduino-based environmental monitoring station engineered to track temperature, humidity, and gaseous contaminants, delivering instant local visual feedback and serial diagnostics.</w:t>
      </w:r>
    </w:p>
    <w:p w14:paraId="1ED04959" w14:textId="77777777" w:rsidR="004910E3" w:rsidRDefault="00000000">
      <w:pPr>
        <w:keepNext/>
        <w:spacing w:before="160" w:after="60"/>
      </w:pPr>
      <w:r>
        <w:rPr>
          <w:rFonts w:ascii="Times New Roman" w:hAnsi="Times New Roman"/>
          <w:b/>
          <w:color w:val="1F2937"/>
          <w:sz w:val="23"/>
        </w:rPr>
        <w:t>1.2 Project Architectural Concept and Philosophy</w:t>
      </w:r>
    </w:p>
    <w:p w14:paraId="379A9301" w14:textId="77777777" w:rsidR="004910E3" w:rsidRDefault="00000000">
      <w:pPr>
        <w:spacing w:after="80" w:line="264" w:lineRule="auto"/>
        <w:jc w:val="both"/>
      </w:pPr>
      <w:r>
        <w:rPr>
          <w:rFonts w:ascii="Times New Roman" w:hAnsi="Times New Roman"/>
          <w:color w:val="1F2937"/>
          <w:sz w:val="21"/>
        </w:rPr>
        <w:t>The core engineering philosophy emphasizes modularity, low deployment cost, and strict operational determinism. In contrast to IoT systems reliant on external Wi-Fi and remote cloud APIs, this design prioritizes a self-contained, autonomous edge-computing paradigm, ensuring continuous telemetry even in network-denied laboratories. The tripartite embedded pipeline comprises:</w:t>
      </w:r>
    </w:p>
    <w:p w14:paraId="400665A1"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1. Transduction &amp; Sensing Stage: </w:t>
      </w:r>
      <w:r>
        <w:rPr>
          <w:rFonts w:ascii="Times New Roman" w:hAnsi="Times New Roman"/>
          <w:color w:val="374151"/>
          <w:sz w:val="21"/>
        </w:rPr>
        <w:t>Solid-state physical and electro-chemical transducers continuously convert atmospheric variations into proportional analog voltages and serialized digital pulse trains.</w:t>
      </w:r>
    </w:p>
    <w:p w14:paraId="5075AA47"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2. Central Microcontroller Processing Stage: </w:t>
      </w:r>
      <w:r>
        <w:rPr>
          <w:rFonts w:ascii="Times New Roman" w:hAnsi="Times New Roman"/>
          <w:color w:val="374151"/>
          <w:sz w:val="21"/>
        </w:rPr>
        <w:t>An ATmega328P MCU performs high-frequency sampling, ADC quantization, mathematical linearizations, non-blocking temporal scheduling, and qualitative threshold categorization.</w:t>
      </w:r>
    </w:p>
    <w:p w14:paraId="4D1248FF"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3. Presentation &amp; Diagnostic Feedback Stage: </w:t>
      </w:r>
      <w:r>
        <w:rPr>
          <w:rFonts w:ascii="Times New Roman" w:hAnsi="Times New Roman"/>
          <w:color w:val="374151"/>
          <w:sz w:val="21"/>
        </w:rPr>
        <w:t>An alphanumeric 16x2 LCD via PCF8574 I2C backpack renders human-readable alternating metrics, supplemented by 9600 baud UART serial telemetry.</w:t>
      </w:r>
    </w:p>
    <w:p w14:paraId="51874B5B" w14:textId="77777777" w:rsidR="004910E3" w:rsidRDefault="00000000">
      <w:pPr>
        <w:keepNext/>
        <w:spacing w:before="160" w:after="60"/>
      </w:pPr>
      <w:r>
        <w:rPr>
          <w:rFonts w:ascii="Times New Roman" w:hAnsi="Times New Roman"/>
          <w:b/>
          <w:color w:val="1F2937"/>
          <w:sz w:val="23"/>
        </w:rPr>
        <w:t>1.3 Pedagogical Value and Practical Utility</w:t>
      </w:r>
    </w:p>
    <w:p w14:paraId="4E62D167" w14:textId="77777777" w:rsidR="004910E3" w:rsidRDefault="00000000">
      <w:pPr>
        <w:spacing w:after="80" w:line="264" w:lineRule="auto"/>
        <w:jc w:val="both"/>
      </w:pPr>
      <w:r>
        <w:rPr>
          <w:rFonts w:ascii="Times New Roman" w:hAnsi="Times New Roman"/>
          <w:color w:val="1F2937"/>
          <w:sz w:val="21"/>
        </w:rPr>
        <w:t>Beyond its utility as a benchtop instrument, the project unites core electrical and metrological competencies:</w:t>
      </w:r>
    </w:p>
    <w:p w14:paraId="4008331C"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Analog Sensor Interfacing: </w:t>
      </w:r>
      <w:r>
        <w:rPr>
          <w:rFonts w:ascii="Times New Roman" w:hAnsi="Times New Roman"/>
          <w:color w:val="374151"/>
          <w:sz w:val="21"/>
        </w:rPr>
        <w:t>Mastery of voltage dividers, impedance matching, and 10-bit SAR ADC quantization.</w:t>
      </w:r>
    </w:p>
    <w:p w14:paraId="159D991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Digital Protocol Synchronization: </w:t>
      </w:r>
      <w:r>
        <w:rPr>
          <w:rFonts w:ascii="Times New Roman" w:hAnsi="Times New Roman"/>
          <w:color w:val="374151"/>
          <w:sz w:val="21"/>
        </w:rPr>
        <w:t>Implementation of single-bus proprietary timing protocols (DHT11) alongside synchronous two-wire I2C bus communications.</w:t>
      </w:r>
    </w:p>
    <w:p w14:paraId="5A068149"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Simulation-to-Hardware Bridge: </w:t>
      </w:r>
      <w:r>
        <w:rPr>
          <w:rFonts w:ascii="Times New Roman" w:hAnsi="Times New Roman"/>
          <w:color w:val="374151"/>
          <w:sz w:val="21"/>
        </w:rPr>
        <w:t>Delineation between idealized computer simulations (Tinkercad) and physical breadboard realities (contact resistance, parasitic capacitance, thermal drift).</w:t>
      </w:r>
    </w:p>
    <w:p w14:paraId="469AB25F"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Metrological Realism: </w:t>
      </w:r>
      <w:r>
        <w:rPr>
          <w:rFonts w:ascii="Times New Roman" w:hAnsi="Times New Roman"/>
          <w:color w:val="374151"/>
          <w:sz w:val="21"/>
        </w:rPr>
        <w:t>Distinguishing qualitative gas detection from certified Air Quality Index (AQI) instrumentation.</w:t>
      </w:r>
    </w:p>
    <w:tbl>
      <w:tblPr>
        <w:tblW w:w="0" w:type="auto"/>
        <w:jc w:val="center"/>
        <w:tblLayout w:type="fixed"/>
        <w:tblLook w:val="04A0" w:firstRow="1" w:lastRow="0" w:firstColumn="1" w:lastColumn="0" w:noHBand="0" w:noVBand="1"/>
      </w:tblPr>
      <w:tblGrid>
        <w:gridCol w:w="9360"/>
      </w:tblGrid>
      <w:tr w:rsidR="004910E3" w14:paraId="6EE3AE08"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37B9D315" w14:textId="77777777" w:rsidR="004910E3" w:rsidRDefault="00000000">
            <w:pPr>
              <w:spacing w:after="0" w:line="264" w:lineRule="auto"/>
              <w:jc w:val="both"/>
            </w:pPr>
            <w:r>
              <w:rPr>
                <w:rFonts w:ascii="Times New Roman" w:hAnsi="Times New Roman"/>
                <w:b/>
                <w:i/>
                <w:color w:val="1E3A8A"/>
                <w:sz w:val="19"/>
              </w:rPr>
              <w:t xml:space="preserve">Design Philosophy Note: </w:t>
            </w:r>
            <w:r>
              <w:rPr>
                <w:rFonts w:ascii="Times New Roman" w:hAnsi="Times New Roman"/>
                <w:i/>
                <w:color w:val="334155"/>
                <w:sz w:val="19"/>
              </w:rPr>
              <w:t>A dependable embedded instrumentation system prioritizes deterministic local operation before cloud connectivity. Local display and serial diagnostics guarantee primary functions remain uncompromised by network outages.</w:t>
            </w:r>
          </w:p>
        </w:tc>
      </w:tr>
    </w:tbl>
    <w:p w14:paraId="2F986E34" w14:textId="77777777" w:rsidR="004910E3" w:rsidRDefault="004910E3">
      <w:pPr>
        <w:spacing w:before="40" w:after="40"/>
      </w:pPr>
    </w:p>
    <w:p w14:paraId="05C8A021" w14:textId="77777777" w:rsidR="004910E3" w:rsidRDefault="00000000">
      <w:r>
        <w:br w:type="page"/>
      </w:r>
    </w:p>
    <w:p w14:paraId="7CB3C04A" w14:textId="77777777" w:rsidR="004910E3" w:rsidRDefault="00000000">
      <w:pPr>
        <w:keepNext/>
        <w:spacing w:before="240" w:after="80"/>
      </w:pPr>
      <w:r>
        <w:rPr>
          <w:rFonts w:ascii="Times New Roman" w:hAnsi="Times New Roman"/>
          <w:b/>
          <w:color w:val="111827"/>
          <w:sz w:val="26"/>
        </w:rPr>
        <w:lastRenderedPageBreak/>
        <w:t>2. PROBLEM STATEMENT, ENGINEERING OBJECTIVES, AND PROJECT SCOPE</w:t>
      </w:r>
    </w:p>
    <w:p w14:paraId="16E4E0D4" w14:textId="77777777" w:rsidR="004910E3" w:rsidRDefault="00000000">
      <w:pPr>
        <w:keepNext/>
        <w:spacing w:before="160" w:after="60"/>
      </w:pPr>
      <w:r>
        <w:rPr>
          <w:rFonts w:ascii="Times New Roman" w:hAnsi="Times New Roman"/>
          <w:b/>
          <w:color w:val="1F2937"/>
          <w:sz w:val="23"/>
        </w:rPr>
        <w:t>2.1 Problem Formulation</w:t>
      </w:r>
    </w:p>
    <w:p w14:paraId="6591E7ED" w14:textId="77777777" w:rsidR="004910E3" w:rsidRDefault="00000000">
      <w:pPr>
        <w:spacing w:after="80" w:line="264" w:lineRule="auto"/>
        <w:jc w:val="both"/>
      </w:pPr>
      <w:r>
        <w:rPr>
          <w:rFonts w:ascii="Times New Roman" w:hAnsi="Times New Roman"/>
          <w:color w:val="1F2937"/>
          <w:sz w:val="21"/>
        </w:rPr>
        <w:t>Educational laboratories and shared makerspaces frequently suffer from unrecognized environmental degradation. Fluctuations in temperature and humidity foster microbial growth and degrade delicate electronics, while volatile chemicals and stagnant carbon dioxide impair occupant safety. However, commercial multi-gas monitors are prohibitively expensive proprietary black boxes, while hobby tutorials overcomplicate early builds with cloud dependencies. An urgent need exists for an open, robust, low-cost monitoring instrument operating reliably on standard 5V power with transparent sensor conversions.</w:t>
      </w:r>
    </w:p>
    <w:p w14:paraId="297B50CE" w14:textId="77777777" w:rsidR="004910E3" w:rsidRDefault="00000000">
      <w:pPr>
        <w:keepNext/>
        <w:spacing w:before="160" w:after="60"/>
      </w:pPr>
      <w:r>
        <w:rPr>
          <w:rFonts w:ascii="Times New Roman" w:hAnsi="Times New Roman"/>
          <w:b/>
          <w:color w:val="1F2937"/>
          <w:sz w:val="23"/>
        </w:rPr>
        <w:t>2.2 Formal Project Objectives</w:t>
      </w:r>
    </w:p>
    <w:p w14:paraId="7AD7C347"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1. Virtual Schematic &amp; Algorithmic Validation: </w:t>
      </w:r>
      <w:r>
        <w:rPr>
          <w:rFonts w:ascii="Times New Roman" w:hAnsi="Times New Roman"/>
          <w:color w:val="374151"/>
          <w:sz w:val="21"/>
        </w:rPr>
        <w:t>Construct an interactive Tinkercad simulation combining an Arduino Uno, TMP36, 6-terminal gas sensor, and I2C LCD.</w:t>
      </w:r>
    </w:p>
    <w:p w14:paraId="426B6FD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2. Deterministic Mathematical Conversion: </w:t>
      </w:r>
      <w:r>
        <w:rPr>
          <w:rFonts w:ascii="Times New Roman" w:hAnsi="Times New Roman"/>
          <w:color w:val="374151"/>
          <w:sz w:val="21"/>
        </w:rPr>
        <w:t>Develop firmware conversion routines translating raw ADC counts (0-1023) into voltages and calibrated degrees Celsius.</w:t>
      </w:r>
    </w:p>
    <w:p w14:paraId="2EAE0DBB"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3. Dual-Stage Air Quality Response Mapping: </w:t>
      </w:r>
      <w:r>
        <w:rPr>
          <w:rFonts w:ascii="Times New Roman" w:hAnsi="Times New Roman"/>
          <w:color w:val="374151"/>
          <w:sz w:val="21"/>
        </w:rPr>
        <w:t>Formulate a multi-tier threshold algorithm classifying gas response into qualitative states (GOOD, MODERATE, POOR, DANGER) and an arbitrary 0-100 scale.</w:t>
      </w:r>
    </w:p>
    <w:p w14:paraId="6651801F"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4. Physical Hardware Migration: </w:t>
      </w:r>
      <w:r>
        <w:rPr>
          <w:rFonts w:ascii="Times New Roman" w:hAnsi="Times New Roman"/>
          <w:color w:val="374151"/>
          <w:sz w:val="21"/>
        </w:rPr>
        <w:t>Execute component substitution replacing simulation parts with the digital DHT11 and physical MQ-135 breakout.</w:t>
      </w:r>
    </w:p>
    <w:p w14:paraId="5FAD0026"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5. Non-Blocking Display Scheduling: </w:t>
      </w:r>
      <w:r>
        <w:rPr>
          <w:rFonts w:ascii="Times New Roman" w:hAnsi="Times New Roman"/>
          <w:color w:val="374151"/>
          <w:sz w:val="21"/>
        </w:rPr>
        <w:t>Structure firmware around millis() timestamp scheduling to ensure fluid screen updates and responsiveness.</w:t>
      </w:r>
    </w:p>
    <w:p w14:paraId="0AEB984F"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6. Assembly &amp; Verification: </w:t>
      </w:r>
      <w:r>
        <w:rPr>
          <w:rFonts w:ascii="Times New Roman" w:hAnsi="Times New Roman"/>
          <w:color w:val="374151"/>
          <w:sz w:val="21"/>
        </w:rPr>
        <w:t>Fabricate the breadboard circuit, perform benchtop voltage checks, and record repeatable baseline behaviors.</w:t>
      </w:r>
    </w:p>
    <w:p w14:paraId="0B3ED4C3"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7. Metrological &amp; Safety Profiling: </w:t>
      </w:r>
      <w:r>
        <w:rPr>
          <w:rFonts w:ascii="Times New Roman" w:hAnsi="Times New Roman"/>
          <w:color w:val="374151"/>
          <w:sz w:val="21"/>
        </w:rPr>
        <w:t>Document sensor warm-up cycles, thermal drift, cross-sensitivities, and heater safety requirements.</w:t>
      </w:r>
    </w:p>
    <w:p w14:paraId="0474E9F3" w14:textId="77777777" w:rsidR="004910E3" w:rsidRDefault="00000000">
      <w:pPr>
        <w:keepNext/>
        <w:spacing w:before="160" w:after="60"/>
      </w:pPr>
      <w:r>
        <w:rPr>
          <w:rFonts w:ascii="Times New Roman" w:hAnsi="Times New Roman"/>
          <w:b/>
          <w:color w:val="1F2937"/>
          <w:sz w:val="23"/>
        </w:rPr>
        <w:t>2.3 Project Scope and Boundary Constraints</w:t>
      </w:r>
    </w:p>
    <w:p w14:paraId="143FD018" w14:textId="77777777" w:rsidR="004910E3" w:rsidRDefault="00000000">
      <w:pPr>
        <w:spacing w:after="80" w:line="264" w:lineRule="auto"/>
        <w:jc w:val="both"/>
      </w:pPr>
      <w:r>
        <w:rPr>
          <w:rFonts w:ascii="Times New Roman" w:hAnsi="Times New Roman"/>
          <w:b/>
          <w:color w:val="111827"/>
          <w:sz w:val="21"/>
        </w:rPr>
        <w:t>In Scope:</w:t>
      </w:r>
      <w:r>
        <w:rPr>
          <w:rFonts w:ascii="Times New Roman" w:hAnsi="Times New Roman"/>
          <w:color w:val="1F2937"/>
          <w:sz w:val="21"/>
        </w:rPr>
        <w:t xml:space="preserve"> Electronic schematic design, Tinkercad simulation, breadboard assembly, C++ firmware, I2C LCD communication, UART serial streaming, DHT11 digital decoding, MQ-135 voltage acquisition, and threshold logic.</w:t>
      </w:r>
    </w:p>
    <w:p w14:paraId="6F1EE0C3" w14:textId="77777777" w:rsidR="004910E3" w:rsidRDefault="00000000">
      <w:pPr>
        <w:spacing w:after="80" w:line="264" w:lineRule="auto"/>
        <w:jc w:val="both"/>
      </w:pPr>
      <w:r>
        <w:rPr>
          <w:rFonts w:ascii="Times New Roman" w:hAnsi="Times New Roman"/>
          <w:b/>
          <w:color w:val="111827"/>
          <w:sz w:val="21"/>
        </w:rPr>
        <w:t>Out of Scope:</w:t>
      </w:r>
      <w:r>
        <w:rPr>
          <w:rFonts w:ascii="Times New Roman" w:hAnsi="Times New Roman"/>
          <w:color w:val="1F2937"/>
          <w:sz w:val="21"/>
        </w:rPr>
        <w:t xml:space="preserve"> Wireless telemetry (Wi-Fi, LoRa, Bluetooth), cloud dashboards, battery charging circuits, automated mechanical ventilation actuators, and certified regulatory AQI compliance.</w:t>
      </w:r>
    </w:p>
    <w:p w14:paraId="0EA193F3" w14:textId="77777777" w:rsidR="004910E3" w:rsidRDefault="00000000">
      <w:pPr>
        <w:keepNext/>
        <w:spacing w:before="120" w:after="40"/>
      </w:pPr>
      <w:r>
        <w:rPr>
          <w:rFonts w:ascii="Times New Roman" w:hAnsi="Times New Roman"/>
          <w:b/>
          <w:color w:val="111827"/>
          <w:sz w:val="20"/>
        </w:rPr>
        <w:t>Table 2.1: Formal Scope Boundary and Deliverable Matrix</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60"/>
        <w:gridCol w:w="2448"/>
        <w:gridCol w:w="2304"/>
        <w:gridCol w:w="2448"/>
      </w:tblGrid>
      <w:tr w:rsidR="004910E3" w14:paraId="314BC9EC" w14:textId="77777777">
        <w:trPr>
          <w:cantSplit/>
          <w:tblHeader/>
          <w:jc w:val="center"/>
        </w:trPr>
        <w:tc>
          <w:tcPr>
            <w:tcW w:w="2160" w:type="dxa"/>
            <w:shd w:val="clear" w:color="auto" w:fill="F1F5F9"/>
            <w:tcMar>
              <w:top w:w="60" w:type="dxa"/>
              <w:left w:w="90" w:type="dxa"/>
              <w:bottom w:w="60" w:type="dxa"/>
              <w:right w:w="90" w:type="dxa"/>
            </w:tcMar>
            <w:vAlign w:val="center"/>
          </w:tcPr>
          <w:p w14:paraId="67B59589" w14:textId="77777777" w:rsidR="004910E3" w:rsidRDefault="00000000">
            <w:pPr>
              <w:spacing w:after="0" w:line="252" w:lineRule="auto"/>
            </w:pPr>
            <w:r>
              <w:rPr>
                <w:rFonts w:ascii="Times New Roman" w:hAnsi="Times New Roman"/>
                <w:b/>
                <w:color w:val="0F172A"/>
                <w:sz w:val="18"/>
              </w:rPr>
              <w:t>Project Domain</w:t>
            </w:r>
          </w:p>
        </w:tc>
        <w:tc>
          <w:tcPr>
            <w:tcW w:w="2448" w:type="dxa"/>
            <w:shd w:val="clear" w:color="auto" w:fill="F1F5F9"/>
            <w:tcMar>
              <w:top w:w="60" w:type="dxa"/>
              <w:left w:w="90" w:type="dxa"/>
              <w:bottom w:w="60" w:type="dxa"/>
              <w:right w:w="90" w:type="dxa"/>
            </w:tcMar>
            <w:vAlign w:val="center"/>
          </w:tcPr>
          <w:p w14:paraId="3C3694D1" w14:textId="77777777" w:rsidR="004910E3" w:rsidRDefault="00000000">
            <w:pPr>
              <w:spacing w:after="0" w:line="252" w:lineRule="auto"/>
            </w:pPr>
            <w:r>
              <w:rPr>
                <w:rFonts w:ascii="Times New Roman" w:hAnsi="Times New Roman"/>
                <w:b/>
                <w:color w:val="0F172A"/>
                <w:sz w:val="18"/>
              </w:rPr>
              <w:t>Included In Project Scope</w:t>
            </w:r>
          </w:p>
        </w:tc>
        <w:tc>
          <w:tcPr>
            <w:tcW w:w="2304" w:type="dxa"/>
            <w:shd w:val="clear" w:color="auto" w:fill="F1F5F9"/>
            <w:tcMar>
              <w:top w:w="60" w:type="dxa"/>
              <w:left w:w="90" w:type="dxa"/>
              <w:bottom w:w="60" w:type="dxa"/>
              <w:right w:w="90" w:type="dxa"/>
            </w:tcMar>
            <w:vAlign w:val="center"/>
          </w:tcPr>
          <w:p w14:paraId="14F7ECEC" w14:textId="77777777" w:rsidR="004910E3" w:rsidRDefault="00000000">
            <w:pPr>
              <w:spacing w:after="0" w:line="252" w:lineRule="auto"/>
            </w:pPr>
            <w:r>
              <w:rPr>
                <w:rFonts w:ascii="Times New Roman" w:hAnsi="Times New Roman"/>
                <w:b/>
                <w:color w:val="0F172A"/>
                <w:sz w:val="18"/>
              </w:rPr>
              <w:t>Explicitly Out of Scope</w:t>
            </w:r>
          </w:p>
        </w:tc>
        <w:tc>
          <w:tcPr>
            <w:tcW w:w="2448" w:type="dxa"/>
            <w:shd w:val="clear" w:color="auto" w:fill="F1F5F9"/>
            <w:tcMar>
              <w:top w:w="60" w:type="dxa"/>
              <w:left w:w="90" w:type="dxa"/>
              <w:bottom w:w="60" w:type="dxa"/>
              <w:right w:w="90" w:type="dxa"/>
            </w:tcMar>
            <w:vAlign w:val="center"/>
          </w:tcPr>
          <w:p w14:paraId="0648C8CB" w14:textId="77777777" w:rsidR="004910E3" w:rsidRDefault="00000000">
            <w:pPr>
              <w:spacing w:after="0" w:line="252" w:lineRule="auto"/>
            </w:pPr>
            <w:r>
              <w:rPr>
                <w:rFonts w:ascii="Times New Roman" w:hAnsi="Times New Roman"/>
                <w:b/>
                <w:color w:val="0F172A"/>
                <w:sz w:val="18"/>
              </w:rPr>
              <w:t>Engineering Rationale</w:t>
            </w:r>
          </w:p>
        </w:tc>
      </w:tr>
      <w:tr w:rsidR="004910E3" w14:paraId="36F0A968" w14:textId="77777777">
        <w:trPr>
          <w:cantSplit/>
          <w:jc w:val="center"/>
        </w:trPr>
        <w:tc>
          <w:tcPr>
            <w:tcW w:w="2160" w:type="dxa"/>
            <w:shd w:val="clear" w:color="auto" w:fill="FFFFFF"/>
            <w:tcMar>
              <w:top w:w="50" w:type="dxa"/>
              <w:left w:w="90" w:type="dxa"/>
              <w:bottom w:w="50" w:type="dxa"/>
              <w:right w:w="90" w:type="dxa"/>
            </w:tcMar>
            <w:vAlign w:val="center"/>
          </w:tcPr>
          <w:p w14:paraId="438E22B9" w14:textId="77777777" w:rsidR="004910E3" w:rsidRDefault="00000000">
            <w:pPr>
              <w:spacing w:after="0" w:line="252" w:lineRule="auto"/>
            </w:pPr>
            <w:r>
              <w:rPr>
                <w:rFonts w:ascii="Times New Roman" w:hAnsi="Times New Roman"/>
                <w:color w:val="1E293B"/>
                <w:sz w:val="17"/>
              </w:rPr>
              <w:t>Microcontroller Platform</w:t>
            </w:r>
          </w:p>
        </w:tc>
        <w:tc>
          <w:tcPr>
            <w:tcW w:w="2448" w:type="dxa"/>
            <w:shd w:val="clear" w:color="auto" w:fill="FFFFFF"/>
            <w:tcMar>
              <w:top w:w="50" w:type="dxa"/>
              <w:left w:w="90" w:type="dxa"/>
              <w:bottom w:w="50" w:type="dxa"/>
              <w:right w:w="90" w:type="dxa"/>
            </w:tcMar>
            <w:vAlign w:val="center"/>
          </w:tcPr>
          <w:p w14:paraId="3ED6F1B1" w14:textId="77777777" w:rsidR="004910E3" w:rsidRDefault="00000000">
            <w:pPr>
              <w:spacing w:after="0" w:line="252" w:lineRule="auto"/>
            </w:pPr>
            <w:r>
              <w:rPr>
                <w:rFonts w:ascii="Times New Roman" w:hAnsi="Times New Roman"/>
                <w:color w:val="1E293B"/>
                <w:sz w:val="17"/>
              </w:rPr>
              <w:t>Arduino Uno R3 (ATmega328P 16MHz DIP)</w:t>
            </w:r>
          </w:p>
        </w:tc>
        <w:tc>
          <w:tcPr>
            <w:tcW w:w="2304" w:type="dxa"/>
            <w:shd w:val="clear" w:color="auto" w:fill="FFFFFF"/>
            <w:tcMar>
              <w:top w:w="50" w:type="dxa"/>
              <w:left w:w="90" w:type="dxa"/>
              <w:bottom w:w="50" w:type="dxa"/>
              <w:right w:w="90" w:type="dxa"/>
            </w:tcMar>
            <w:vAlign w:val="center"/>
          </w:tcPr>
          <w:p w14:paraId="5702EF03" w14:textId="77777777" w:rsidR="004910E3" w:rsidRDefault="00000000">
            <w:pPr>
              <w:spacing w:after="0" w:line="252" w:lineRule="auto"/>
            </w:pPr>
            <w:r>
              <w:rPr>
                <w:rFonts w:ascii="Times New Roman" w:hAnsi="Times New Roman"/>
                <w:color w:val="1E293B"/>
                <w:sz w:val="17"/>
              </w:rPr>
              <w:t>ESP32, STM32, ARM Cortex-M microcontrollers</w:t>
            </w:r>
          </w:p>
        </w:tc>
        <w:tc>
          <w:tcPr>
            <w:tcW w:w="2448" w:type="dxa"/>
            <w:shd w:val="clear" w:color="auto" w:fill="FFFFFF"/>
            <w:tcMar>
              <w:top w:w="50" w:type="dxa"/>
              <w:left w:w="90" w:type="dxa"/>
              <w:bottom w:w="50" w:type="dxa"/>
              <w:right w:w="90" w:type="dxa"/>
            </w:tcMar>
            <w:vAlign w:val="center"/>
          </w:tcPr>
          <w:p w14:paraId="26982C85" w14:textId="77777777" w:rsidR="004910E3" w:rsidRDefault="00000000">
            <w:pPr>
              <w:spacing w:after="0" w:line="252" w:lineRule="auto"/>
            </w:pPr>
            <w:r>
              <w:rPr>
                <w:rFonts w:ascii="Times New Roman" w:hAnsi="Times New Roman"/>
                <w:color w:val="1E293B"/>
                <w:sz w:val="17"/>
              </w:rPr>
              <w:t>Maximized pedagogical clarity and standardized 5V logic compatibility.</w:t>
            </w:r>
          </w:p>
        </w:tc>
      </w:tr>
      <w:tr w:rsidR="004910E3" w14:paraId="0EE3A097" w14:textId="77777777">
        <w:trPr>
          <w:cantSplit/>
          <w:jc w:val="center"/>
        </w:trPr>
        <w:tc>
          <w:tcPr>
            <w:tcW w:w="2160" w:type="dxa"/>
            <w:shd w:val="clear" w:color="auto" w:fill="F8FAFC"/>
            <w:tcMar>
              <w:top w:w="50" w:type="dxa"/>
              <w:left w:w="90" w:type="dxa"/>
              <w:bottom w:w="50" w:type="dxa"/>
              <w:right w:w="90" w:type="dxa"/>
            </w:tcMar>
            <w:vAlign w:val="center"/>
          </w:tcPr>
          <w:p w14:paraId="499FD25F" w14:textId="77777777" w:rsidR="004910E3" w:rsidRDefault="00000000">
            <w:pPr>
              <w:spacing w:after="0" w:line="252" w:lineRule="auto"/>
            </w:pPr>
            <w:r>
              <w:rPr>
                <w:rFonts w:ascii="Times New Roman" w:hAnsi="Times New Roman"/>
                <w:color w:val="1E293B"/>
                <w:sz w:val="17"/>
              </w:rPr>
              <w:t>Thermal Telemetry</w:t>
            </w:r>
          </w:p>
        </w:tc>
        <w:tc>
          <w:tcPr>
            <w:tcW w:w="2448" w:type="dxa"/>
            <w:shd w:val="clear" w:color="auto" w:fill="F8FAFC"/>
            <w:tcMar>
              <w:top w:w="50" w:type="dxa"/>
              <w:left w:w="90" w:type="dxa"/>
              <w:bottom w:w="50" w:type="dxa"/>
              <w:right w:w="90" w:type="dxa"/>
            </w:tcMar>
            <w:vAlign w:val="center"/>
          </w:tcPr>
          <w:p w14:paraId="13566D51" w14:textId="77777777" w:rsidR="004910E3" w:rsidRDefault="00000000">
            <w:pPr>
              <w:spacing w:after="0" w:line="252" w:lineRule="auto"/>
            </w:pPr>
            <w:r>
              <w:rPr>
                <w:rFonts w:ascii="Times New Roman" w:hAnsi="Times New Roman"/>
                <w:color w:val="1E293B"/>
                <w:sz w:val="17"/>
              </w:rPr>
              <w:t>TMP36 (Simulation), DHT11 (Physical)</w:t>
            </w:r>
          </w:p>
        </w:tc>
        <w:tc>
          <w:tcPr>
            <w:tcW w:w="2304" w:type="dxa"/>
            <w:shd w:val="clear" w:color="auto" w:fill="F8FAFC"/>
            <w:tcMar>
              <w:top w:w="50" w:type="dxa"/>
              <w:left w:w="90" w:type="dxa"/>
              <w:bottom w:w="50" w:type="dxa"/>
              <w:right w:w="90" w:type="dxa"/>
            </w:tcMar>
            <w:vAlign w:val="center"/>
          </w:tcPr>
          <w:p w14:paraId="75AC77FE" w14:textId="77777777" w:rsidR="004910E3" w:rsidRDefault="00000000">
            <w:pPr>
              <w:spacing w:after="0" w:line="252" w:lineRule="auto"/>
            </w:pPr>
            <w:r>
              <w:rPr>
                <w:rFonts w:ascii="Times New Roman" w:hAnsi="Times New Roman"/>
                <w:color w:val="1E293B"/>
                <w:sz w:val="17"/>
              </w:rPr>
              <w:t>PT100 RTD, Thermocouples, Calibrated SHT35</w:t>
            </w:r>
          </w:p>
        </w:tc>
        <w:tc>
          <w:tcPr>
            <w:tcW w:w="2448" w:type="dxa"/>
            <w:shd w:val="clear" w:color="auto" w:fill="F8FAFC"/>
            <w:tcMar>
              <w:top w:w="50" w:type="dxa"/>
              <w:left w:w="90" w:type="dxa"/>
              <w:bottom w:w="50" w:type="dxa"/>
              <w:right w:w="90" w:type="dxa"/>
            </w:tcMar>
            <w:vAlign w:val="center"/>
          </w:tcPr>
          <w:p w14:paraId="7484349F" w14:textId="77777777" w:rsidR="004910E3" w:rsidRDefault="00000000">
            <w:pPr>
              <w:spacing w:after="0" w:line="252" w:lineRule="auto"/>
            </w:pPr>
            <w:r>
              <w:rPr>
                <w:rFonts w:ascii="Times New Roman" w:hAnsi="Times New Roman"/>
                <w:color w:val="1E293B"/>
                <w:sz w:val="17"/>
              </w:rPr>
              <w:t>Provides basic 0-50°C measurement sufficient for room temperature study.</w:t>
            </w:r>
          </w:p>
        </w:tc>
      </w:tr>
      <w:tr w:rsidR="004910E3" w14:paraId="6C27F53B" w14:textId="77777777">
        <w:trPr>
          <w:cantSplit/>
          <w:jc w:val="center"/>
        </w:trPr>
        <w:tc>
          <w:tcPr>
            <w:tcW w:w="2160" w:type="dxa"/>
            <w:shd w:val="clear" w:color="auto" w:fill="FFFFFF"/>
            <w:tcMar>
              <w:top w:w="50" w:type="dxa"/>
              <w:left w:w="90" w:type="dxa"/>
              <w:bottom w:w="50" w:type="dxa"/>
              <w:right w:w="90" w:type="dxa"/>
            </w:tcMar>
            <w:vAlign w:val="center"/>
          </w:tcPr>
          <w:p w14:paraId="4D9478D4" w14:textId="77777777" w:rsidR="004910E3" w:rsidRDefault="00000000">
            <w:pPr>
              <w:spacing w:after="0" w:line="252" w:lineRule="auto"/>
            </w:pPr>
            <w:r>
              <w:rPr>
                <w:rFonts w:ascii="Times New Roman" w:hAnsi="Times New Roman"/>
                <w:color w:val="1E293B"/>
                <w:sz w:val="17"/>
              </w:rPr>
              <w:t>Gas &amp; Air Sensing</w:t>
            </w:r>
          </w:p>
        </w:tc>
        <w:tc>
          <w:tcPr>
            <w:tcW w:w="2448" w:type="dxa"/>
            <w:shd w:val="clear" w:color="auto" w:fill="FFFFFF"/>
            <w:tcMar>
              <w:top w:w="50" w:type="dxa"/>
              <w:left w:w="90" w:type="dxa"/>
              <w:bottom w:w="50" w:type="dxa"/>
              <w:right w:w="90" w:type="dxa"/>
            </w:tcMar>
            <w:vAlign w:val="center"/>
          </w:tcPr>
          <w:p w14:paraId="53EC2ACA" w14:textId="77777777" w:rsidR="004910E3" w:rsidRDefault="00000000">
            <w:pPr>
              <w:spacing w:after="0" w:line="252" w:lineRule="auto"/>
            </w:pPr>
            <w:r>
              <w:rPr>
                <w:rFonts w:ascii="Times New Roman" w:hAnsi="Times New Roman"/>
                <w:color w:val="1E293B"/>
                <w:sz w:val="17"/>
              </w:rPr>
              <w:t>Tinkercad 6-terminal model, MQ-135 module</w:t>
            </w:r>
          </w:p>
        </w:tc>
        <w:tc>
          <w:tcPr>
            <w:tcW w:w="2304" w:type="dxa"/>
            <w:shd w:val="clear" w:color="auto" w:fill="FFFFFF"/>
            <w:tcMar>
              <w:top w:w="50" w:type="dxa"/>
              <w:left w:w="90" w:type="dxa"/>
              <w:bottom w:w="50" w:type="dxa"/>
              <w:right w:w="90" w:type="dxa"/>
            </w:tcMar>
            <w:vAlign w:val="center"/>
          </w:tcPr>
          <w:p w14:paraId="2632760E" w14:textId="77777777" w:rsidR="004910E3" w:rsidRDefault="00000000">
            <w:pPr>
              <w:spacing w:after="0" w:line="252" w:lineRule="auto"/>
            </w:pPr>
            <w:r>
              <w:rPr>
                <w:rFonts w:ascii="Times New Roman" w:hAnsi="Times New Roman"/>
                <w:color w:val="1E293B"/>
                <w:sz w:val="17"/>
              </w:rPr>
              <w:t>Photoionization Detectors (PID), NDIR CO2 sensors</w:t>
            </w:r>
          </w:p>
        </w:tc>
        <w:tc>
          <w:tcPr>
            <w:tcW w:w="2448" w:type="dxa"/>
            <w:shd w:val="clear" w:color="auto" w:fill="FFFFFF"/>
            <w:tcMar>
              <w:top w:w="50" w:type="dxa"/>
              <w:left w:w="90" w:type="dxa"/>
              <w:bottom w:w="50" w:type="dxa"/>
              <w:right w:w="90" w:type="dxa"/>
            </w:tcMar>
            <w:vAlign w:val="center"/>
          </w:tcPr>
          <w:p w14:paraId="78E7B56C" w14:textId="77777777" w:rsidR="004910E3" w:rsidRDefault="00000000">
            <w:pPr>
              <w:spacing w:after="0" w:line="252" w:lineRule="auto"/>
            </w:pPr>
            <w:r>
              <w:rPr>
                <w:rFonts w:ascii="Times New Roman" w:hAnsi="Times New Roman"/>
                <w:color w:val="1E293B"/>
                <w:sz w:val="17"/>
              </w:rPr>
              <w:t>Balances affordability (&lt;₹250) with broad-spectrum gas sensitivity.</w:t>
            </w:r>
          </w:p>
        </w:tc>
      </w:tr>
      <w:tr w:rsidR="004910E3" w14:paraId="5285AE46" w14:textId="77777777">
        <w:trPr>
          <w:cantSplit/>
          <w:jc w:val="center"/>
        </w:trPr>
        <w:tc>
          <w:tcPr>
            <w:tcW w:w="2160" w:type="dxa"/>
            <w:shd w:val="clear" w:color="auto" w:fill="F8FAFC"/>
            <w:tcMar>
              <w:top w:w="50" w:type="dxa"/>
              <w:left w:w="90" w:type="dxa"/>
              <w:bottom w:w="50" w:type="dxa"/>
              <w:right w:w="90" w:type="dxa"/>
            </w:tcMar>
            <w:vAlign w:val="center"/>
          </w:tcPr>
          <w:p w14:paraId="53F7C228" w14:textId="77777777" w:rsidR="004910E3" w:rsidRDefault="00000000">
            <w:pPr>
              <w:spacing w:after="0" w:line="252" w:lineRule="auto"/>
            </w:pPr>
            <w:r>
              <w:rPr>
                <w:rFonts w:ascii="Times New Roman" w:hAnsi="Times New Roman"/>
                <w:color w:val="1E293B"/>
                <w:sz w:val="17"/>
              </w:rPr>
              <w:t>Display &amp; Feedback</w:t>
            </w:r>
          </w:p>
        </w:tc>
        <w:tc>
          <w:tcPr>
            <w:tcW w:w="2448" w:type="dxa"/>
            <w:shd w:val="clear" w:color="auto" w:fill="F8FAFC"/>
            <w:tcMar>
              <w:top w:w="50" w:type="dxa"/>
              <w:left w:w="90" w:type="dxa"/>
              <w:bottom w:w="50" w:type="dxa"/>
              <w:right w:w="90" w:type="dxa"/>
            </w:tcMar>
            <w:vAlign w:val="center"/>
          </w:tcPr>
          <w:p w14:paraId="62E05DC2" w14:textId="77777777" w:rsidR="004910E3" w:rsidRDefault="00000000">
            <w:pPr>
              <w:spacing w:after="0" w:line="252" w:lineRule="auto"/>
            </w:pPr>
            <w:r>
              <w:rPr>
                <w:rFonts w:ascii="Times New Roman" w:hAnsi="Times New Roman"/>
                <w:color w:val="1E293B"/>
                <w:sz w:val="17"/>
              </w:rPr>
              <w:t>16x2 character LCD with PCF8574 I2C backpack</w:t>
            </w:r>
          </w:p>
        </w:tc>
        <w:tc>
          <w:tcPr>
            <w:tcW w:w="2304" w:type="dxa"/>
            <w:shd w:val="clear" w:color="auto" w:fill="F8FAFC"/>
            <w:tcMar>
              <w:top w:w="50" w:type="dxa"/>
              <w:left w:w="90" w:type="dxa"/>
              <w:bottom w:w="50" w:type="dxa"/>
              <w:right w:w="90" w:type="dxa"/>
            </w:tcMar>
            <w:vAlign w:val="center"/>
          </w:tcPr>
          <w:p w14:paraId="5479C486" w14:textId="77777777" w:rsidR="004910E3" w:rsidRDefault="00000000">
            <w:pPr>
              <w:spacing w:after="0" w:line="252" w:lineRule="auto"/>
            </w:pPr>
            <w:r>
              <w:rPr>
                <w:rFonts w:ascii="Times New Roman" w:hAnsi="Times New Roman"/>
                <w:color w:val="1E293B"/>
                <w:sz w:val="17"/>
              </w:rPr>
              <w:t>OLED graphics displays, Nextion HMI touchscreens</w:t>
            </w:r>
          </w:p>
        </w:tc>
        <w:tc>
          <w:tcPr>
            <w:tcW w:w="2448" w:type="dxa"/>
            <w:shd w:val="clear" w:color="auto" w:fill="F8FAFC"/>
            <w:tcMar>
              <w:top w:w="50" w:type="dxa"/>
              <w:left w:w="90" w:type="dxa"/>
              <w:bottom w:w="50" w:type="dxa"/>
              <w:right w:w="90" w:type="dxa"/>
            </w:tcMar>
            <w:vAlign w:val="center"/>
          </w:tcPr>
          <w:p w14:paraId="5E753BD8" w14:textId="77777777" w:rsidR="004910E3" w:rsidRDefault="00000000">
            <w:pPr>
              <w:spacing w:after="0" w:line="252" w:lineRule="auto"/>
            </w:pPr>
            <w:r>
              <w:rPr>
                <w:rFonts w:ascii="Times New Roman" w:hAnsi="Times New Roman"/>
                <w:color w:val="1E293B"/>
                <w:sz w:val="17"/>
              </w:rPr>
              <w:t>Minimizes wiring complexity down to 4 pins while ensuring readability.</w:t>
            </w:r>
          </w:p>
        </w:tc>
      </w:tr>
      <w:tr w:rsidR="004910E3" w14:paraId="5A5AFF38" w14:textId="77777777">
        <w:trPr>
          <w:cantSplit/>
          <w:jc w:val="center"/>
        </w:trPr>
        <w:tc>
          <w:tcPr>
            <w:tcW w:w="2160" w:type="dxa"/>
            <w:shd w:val="clear" w:color="auto" w:fill="FFFFFF"/>
            <w:tcMar>
              <w:top w:w="50" w:type="dxa"/>
              <w:left w:w="90" w:type="dxa"/>
              <w:bottom w:w="50" w:type="dxa"/>
              <w:right w:w="90" w:type="dxa"/>
            </w:tcMar>
            <w:vAlign w:val="center"/>
          </w:tcPr>
          <w:p w14:paraId="6D7BA757" w14:textId="77777777" w:rsidR="004910E3" w:rsidRDefault="00000000">
            <w:pPr>
              <w:spacing w:after="0" w:line="252" w:lineRule="auto"/>
            </w:pPr>
            <w:r>
              <w:rPr>
                <w:rFonts w:ascii="Times New Roman" w:hAnsi="Times New Roman"/>
                <w:color w:val="1E293B"/>
                <w:sz w:val="17"/>
              </w:rPr>
              <w:lastRenderedPageBreak/>
              <w:t>Network &amp; Connectivity</w:t>
            </w:r>
          </w:p>
        </w:tc>
        <w:tc>
          <w:tcPr>
            <w:tcW w:w="2448" w:type="dxa"/>
            <w:shd w:val="clear" w:color="auto" w:fill="FFFFFF"/>
            <w:tcMar>
              <w:top w:w="50" w:type="dxa"/>
              <w:left w:w="90" w:type="dxa"/>
              <w:bottom w:w="50" w:type="dxa"/>
              <w:right w:w="90" w:type="dxa"/>
            </w:tcMar>
            <w:vAlign w:val="center"/>
          </w:tcPr>
          <w:p w14:paraId="3BCFB4BC" w14:textId="77777777" w:rsidR="004910E3" w:rsidRDefault="00000000">
            <w:pPr>
              <w:spacing w:after="0" w:line="252" w:lineRule="auto"/>
            </w:pPr>
            <w:r>
              <w:rPr>
                <w:rFonts w:ascii="Times New Roman" w:hAnsi="Times New Roman"/>
                <w:color w:val="1E293B"/>
                <w:sz w:val="17"/>
              </w:rPr>
              <w:t>UART Serial Monitor over USB A-to-B at 9600 baud</w:t>
            </w:r>
          </w:p>
        </w:tc>
        <w:tc>
          <w:tcPr>
            <w:tcW w:w="2304" w:type="dxa"/>
            <w:shd w:val="clear" w:color="auto" w:fill="FFFFFF"/>
            <w:tcMar>
              <w:top w:w="50" w:type="dxa"/>
              <w:left w:w="90" w:type="dxa"/>
              <w:bottom w:w="50" w:type="dxa"/>
              <w:right w:w="90" w:type="dxa"/>
            </w:tcMar>
            <w:vAlign w:val="center"/>
          </w:tcPr>
          <w:p w14:paraId="2A555B27" w14:textId="77777777" w:rsidR="004910E3" w:rsidRDefault="00000000">
            <w:pPr>
              <w:spacing w:after="0" w:line="252" w:lineRule="auto"/>
            </w:pPr>
            <w:r>
              <w:rPr>
                <w:rFonts w:ascii="Times New Roman" w:hAnsi="Times New Roman"/>
                <w:color w:val="1E293B"/>
                <w:sz w:val="17"/>
              </w:rPr>
              <w:t>MQTT, HTTP REST APIs, Cloud dashboards</w:t>
            </w:r>
          </w:p>
        </w:tc>
        <w:tc>
          <w:tcPr>
            <w:tcW w:w="2448" w:type="dxa"/>
            <w:shd w:val="clear" w:color="auto" w:fill="FFFFFF"/>
            <w:tcMar>
              <w:top w:w="50" w:type="dxa"/>
              <w:left w:w="90" w:type="dxa"/>
              <w:bottom w:w="50" w:type="dxa"/>
              <w:right w:w="90" w:type="dxa"/>
            </w:tcMar>
            <w:vAlign w:val="center"/>
          </w:tcPr>
          <w:p w14:paraId="2796AC41" w14:textId="77777777" w:rsidR="004910E3" w:rsidRDefault="00000000">
            <w:pPr>
              <w:spacing w:after="0" w:line="252" w:lineRule="auto"/>
            </w:pPr>
            <w:r>
              <w:rPr>
                <w:rFonts w:ascii="Times New Roman" w:hAnsi="Times New Roman"/>
                <w:color w:val="1E293B"/>
                <w:sz w:val="17"/>
              </w:rPr>
              <w:t>Eliminates network latency, router configuration, and cloud downtime.</w:t>
            </w:r>
          </w:p>
        </w:tc>
      </w:tr>
      <w:tr w:rsidR="004910E3" w14:paraId="253CE06B" w14:textId="77777777">
        <w:trPr>
          <w:cantSplit/>
          <w:jc w:val="center"/>
        </w:trPr>
        <w:tc>
          <w:tcPr>
            <w:tcW w:w="2160" w:type="dxa"/>
            <w:shd w:val="clear" w:color="auto" w:fill="F8FAFC"/>
            <w:tcMar>
              <w:top w:w="50" w:type="dxa"/>
              <w:left w:w="90" w:type="dxa"/>
              <w:bottom w:w="50" w:type="dxa"/>
              <w:right w:w="90" w:type="dxa"/>
            </w:tcMar>
            <w:vAlign w:val="center"/>
          </w:tcPr>
          <w:p w14:paraId="6FFDFDBA" w14:textId="77777777" w:rsidR="004910E3" w:rsidRDefault="00000000">
            <w:pPr>
              <w:spacing w:after="0" w:line="252" w:lineRule="auto"/>
            </w:pPr>
            <w:r>
              <w:rPr>
                <w:rFonts w:ascii="Times New Roman" w:hAnsi="Times New Roman"/>
                <w:color w:val="1E293B"/>
                <w:sz w:val="17"/>
              </w:rPr>
              <w:t>Metrological Classification</w:t>
            </w:r>
          </w:p>
        </w:tc>
        <w:tc>
          <w:tcPr>
            <w:tcW w:w="2448" w:type="dxa"/>
            <w:shd w:val="clear" w:color="auto" w:fill="F8FAFC"/>
            <w:tcMar>
              <w:top w:w="50" w:type="dxa"/>
              <w:left w:w="90" w:type="dxa"/>
              <w:bottom w:w="50" w:type="dxa"/>
              <w:right w:w="90" w:type="dxa"/>
            </w:tcMar>
            <w:vAlign w:val="center"/>
          </w:tcPr>
          <w:p w14:paraId="7DFBC878" w14:textId="77777777" w:rsidR="004910E3" w:rsidRDefault="00000000">
            <w:pPr>
              <w:spacing w:after="0" w:line="252" w:lineRule="auto"/>
            </w:pPr>
            <w:r>
              <w:rPr>
                <w:rFonts w:ascii="Times New Roman" w:hAnsi="Times New Roman"/>
                <w:color w:val="1E293B"/>
                <w:sz w:val="17"/>
              </w:rPr>
              <w:t>Qualitative 4-tier classroom demonstration scale</w:t>
            </w:r>
          </w:p>
        </w:tc>
        <w:tc>
          <w:tcPr>
            <w:tcW w:w="2304" w:type="dxa"/>
            <w:shd w:val="clear" w:color="auto" w:fill="F8FAFC"/>
            <w:tcMar>
              <w:top w:w="50" w:type="dxa"/>
              <w:left w:w="90" w:type="dxa"/>
              <w:bottom w:w="50" w:type="dxa"/>
              <w:right w:w="90" w:type="dxa"/>
            </w:tcMar>
            <w:vAlign w:val="center"/>
          </w:tcPr>
          <w:p w14:paraId="3F46A632" w14:textId="77777777" w:rsidR="004910E3" w:rsidRDefault="00000000">
            <w:pPr>
              <w:spacing w:after="0" w:line="252" w:lineRule="auto"/>
            </w:pPr>
            <w:r>
              <w:rPr>
                <w:rFonts w:ascii="Times New Roman" w:hAnsi="Times New Roman"/>
                <w:color w:val="1E293B"/>
                <w:sz w:val="17"/>
              </w:rPr>
              <w:t>Government certified AQI, PM2.5/PM10 metrics</w:t>
            </w:r>
          </w:p>
        </w:tc>
        <w:tc>
          <w:tcPr>
            <w:tcW w:w="2448" w:type="dxa"/>
            <w:shd w:val="clear" w:color="auto" w:fill="F8FAFC"/>
            <w:tcMar>
              <w:top w:w="50" w:type="dxa"/>
              <w:left w:w="90" w:type="dxa"/>
              <w:bottom w:w="50" w:type="dxa"/>
              <w:right w:w="90" w:type="dxa"/>
            </w:tcMar>
            <w:vAlign w:val="center"/>
          </w:tcPr>
          <w:p w14:paraId="146296B8" w14:textId="77777777" w:rsidR="004910E3" w:rsidRDefault="00000000">
            <w:pPr>
              <w:spacing w:after="0" w:line="252" w:lineRule="auto"/>
            </w:pPr>
            <w:r>
              <w:rPr>
                <w:rFonts w:ascii="Times New Roman" w:hAnsi="Times New Roman"/>
                <w:color w:val="1E293B"/>
                <w:sz w:val="17"/>
              </w:rPr>
              <w:t>Prevents false reliance on uncalibrated consumer metal oxide sensors.</w:t>
            </w:r>
          </w:p>
        </w:tc>
      </w:tr>
    </w:tbl>
    <w:p w14:paraId="2B7A3EF7" w14:textId="77777777" w:rsidR="004910E3" w:rsidRDefault="004910E3">
      <w:pPr>
        <w:spacing w:before="40" w:after="80"/>
      </w:pPr>
    </w:p>
    <w:p w14:paraId="0BCE5842" w14:textId="77777777" w:rsidR="004910E3" w:rsidRDefault="00000000">
      <w:r>
        <w:br w:type="page"/>
      </w:r>
    </w:p>
    <w:p w14:paraId="061C9D3E" w14:textId="77777777" w:rsidR="004910E3" w:rsidRDefault="00000000">
      <w:pPr>
        <w:keepNext/>
        <w:spacing w:before="240" w:after="80"/>
      </w:pPr>
      <w:r>
        <w:rPr>
          <w:rFonts w:ascii="Times New Roman" w:hAnsi="Times New Roman"/>
          <w:b/>
          <w:color w:val="111827"/>
          <w:sz w:val="26"/>
        </w:rPr>
        <w:lastRenderedPageBreak/>
        <w:t>3. THEORETICAL FOUNDATIONS AND TECHNICAL CONCEPTS</w:t>
      </w:r>
    </w:p>
    <w:p w14:paraId="12C90F05" w14:textId="77777777" w:rsidR="004910E3" w:rsidRDefault="00000000">
      <w:pPr>
        <w:keepNext/>
        <w:spacing w:before="160" w:after="60"/>
      </w:pPr>
      <w:r>
        <w:rPr>
          <w:rFonts w:ascii="Times New Roman" w:hAnsi="Times New Roman"/>
          <w:b/>
          <w:color w:val="1F2937"/>
          <w:sz w:val="23"/>
        </w:rPr>
        <w:t>3.1 Architecture of Embedded Microcontroller Systems</w:t>
      </w:r>
    </w:p>
    <w:p w14:paraId="4651EED5" w14:textId="77777777" w:rsidR="004910E3" w:rsidRDefault="00000000">
      <w:pPr>
        <w:spacing w:after="80" w:line="264" w:lineRule="auto"/>
        <w:jc w:val="both"/>
      </w:pPr>
      <w:r>
        <w:rPr>
          <w:rFonts w:ascii="Times New Roman" w:hAnsi="Times New Roman"/>
          <w:color w:val="1F2937"/>
          <w:sz w:val="21"/>
        </w:rPr>
        <w:t>An embedded system represents an integrated assembly of hardware silicon, memory hierarchies, and control software engineered for direct interaction with the physical electrical domain. At the core of the Arduino Uno R3 development board resides the Microchip ATmega328P—an 8-bit AVR RISC microcontroller operating at 16 MHz, achieving throughputs approaching 16 MIPS. The die integrates 32 KB Flash memory, 2 KB SRAM, and 1 KB EEPROM. Internal peripherals—GPIO registers, hardware timers, programmable USART, I2C (TWI), and 10-bit SAR ADC—bridge digital logic with real-world physical transducers.</w:t>
      </w:r>
    </w:p>
    <w:p w14:paraId="50444E2D" w14:textId="77777777" w:rsidR="004910E3" w:rsidRDefault="00000000">
      <w:pPr>
        <w:keepNext/>
        <w:spacing w:before="160" w:after="60"/>
      </w:pPr>
      <w:r>
        <w:rPr>
          <w:rFonts w:ascii="Times New Roman" w:hAnsi="Times New Roman"/>
          <w:b/>
          <w:color w:val="1F2937"/>
          <w:sz w:val="23"/>
        </w:rPr>
        <w:t>3.2 Transducers and Physical Sensing Principles</w:t>
      </w:r>
    </w:p>
    <w:p w14:paraId="6777E44B" w14:textId="77777777" w:rsidR="004910E3" w:rsidRDefault="00000000">
      <w:pPr>
        <w:spacing w:after="80" w:line="264" w:lineRule="auto"/>
        <w:jc w:val="both"/>
      </w:pPr>
      <w:r>
        <w:rPr>
          <w:rFonts w:ascii="Times New Roman" w:hAnsi="Times New Roman"/>
          <w:color w:val="1F2937"/>
          <w:sz w:val="21"/>
        </w:rPr>
        <w:t>A transducer transforms energy from one physical domain into a measurable electrical signal. The sensors in this platform leverage distinct physical principles: the TMP36 utilizes solid-state semiconductor bandgap physics, exploiting the temperature-dependent base-emitter differential (ΔVbe) of bipolar transistors. The MQ-135 chemical sensor relies upon surface adsorption chemistry on polycrystalline Tin Dioxide (SnO2), where target reducing gases alter bulk resistance. The DHT11 pairs an NTC thermistor with a moisture-sensitive capacitive polymer whose dielectric constant varies with ambient water vapor molecules.</w:t>
      </w:r>
    </w:p>
    <w:p w14:paraId="7D7E0A2D" w14:textId="77777777" w:rsidR="004910E3" w:rsidRDefault="00000000">
      <w:pPr>
        <w:keepNext/>
        <w:spacing w:before="160" w:after="60"/>
      </w:pPr>
      <w:r>
        <w:rPr>
          <w:rFonts w:ascii="Times New Roman" w:hAnsi="Times New Roman"/>
          <w:b/>
          <w:color w:val="1F2937"/>
          <w:sz w:val="23"/>
        </w:rPr>
        <w:t>3.3 Principles of Analog-to-Digital Conversion (ADC)</w:t>
      </w:r>
    </w:p>
    <w:p w14:paraId="675966FE" w14:textId="77777777" w:rsidR="004910E3" w:rsidRDefault="00000000">
      <w:pPr>
        <w:spacing w:after="80" w:line="264" w:lineRule="auto"/>
        <w:jc w:val="both"/>
      </w:pPr>
      <w:r>
        <w:rPr>
          <w:rFonts w:ascii="Times New Roman" w:hAnsi="Times New Roman"/>
          <w:color w:val="1F2937"/>
          <w:sz w:val="21"/>
        </w:rPr>
        <w:t>The ATmega328P incorporates an internal 10-bit Successive Approximation Register (SAR) ADC multiplexed across six analog pins (A0–A5). A 10-bit binary representation quantizes the reference voltage spectrum into 2^10 = 1024 discrete increments (0–1023). Tied to the 5.0 V Vcc rail, the Least Significant Bit (LSB) voltage resolution is:</w:t>
      </w:r>
    </w:p>
    <w:p w14:paraId="6BD107D8" w14:textId="77777777" w:rsidR="004910E3" w:rsidRDefault="00000000">
      <w:pPr>
        <w:spacing w:after="80" w:line="264" w:lineRule="auto"/>
        <w:jc w:val="both"/>
      </w:pPr>
      <w:r>
        <w:rPr>
          <w:rFonts w:ascii="Times New Roman" w:hAnsi="Times New Roman"/>
          <w:b/>
          <w:color w:val="111827"/>
          <w:sz w:val="21"/>
        </w:rPr>
        <w:t>V_LSB = V_ref / 1023 = 5.000 V / 1023 ≈ 0.004888 V (4.888 mV per count)</w:t>
      </w:r>
    </w:p>
    <w:p w14:paraId="4D26E70C" w14:textId="77777777" w:rsidR="004910E3" w:rsidRDefault="00000000">
      <w:pPr>
        <w:spacing w:after="80" w:line="264" w:lineRule="auto"/>
        <w:jc w:val="both"/>
      </w:pPr>
      <w:r>
        <w:rPr>
          <w:rFonts w:ascii="Times New Roman" w:hAnsi="Times New Roman"/>
          <w:color w:val="1F2937"/>
          <w:sz w:val="21"/>
        </w:rPr>
        <w:t xml:space="preserve">To compute physical input voltage (V_in) from observed ADC counts (ADC_val): </w:t>
      </w:r>
      <w:r>
        <w:rPr>
          <w:rFonts w:ascii="Times New Roman" w:hAnsi="Times New Roman"/>
          <w:b/>
          <w:color w:val="111827"/>
          <w:sz w:val="21"/>
        </w:rPr>
        <w:t>V_in = ADC_val * (V_ref / 1023.0)</w:t>
      </w:r>
      <w:r>
        <w:rPr>
          <w:rFonts w:ascii="Times New Roman" w:hAnsi="Times New Roman"/>
          <w:color w:val="1F2937"/>
          <w:sz w:val="21"/>
        </w:rPr>
        <w:t>.</w:t>
      </w:r>
    </w:p>
    <w:p w14:paraId="687AA1AE" w14:textId="77777777" w:rsidR="004910E3" w:rsidRDefault="00000000">
      <w:pPr>
        <w:spacing w:after="80" w:line="264" w:lineRule="auto"/>
        <w:jc w:val="both"/>
      </w:pPr>
      <w:r>
        <w:rPr>
          <w:rFonts w:ascii="Times New Roman" w:hAnsi="Times New Roman"/>
          <w:color w:val="1F2937"/>
          <w:sz w:val="21"/>
        </w:rPr>
        <w:t>Systemic errors arise from USB supply fluctuations (4.75V–5.20V), input source impedance exceeding 10 kΩ, and thermal noise across breadboard contacts.</w:t>
      </w:r>
    </w:p>
    <w:p w14:paraId="439986BF" w14:textId="77777777" w:rsidR="004910E3" w:rsidRDefault="00000000">
      <w:pPr>
        <w:keepNext/>
        <w:spacing w:before="160" w:after="60"/>
      </w:pPr>
      <w:r>
        <w:rPr>
          <w:rFonts w:ascii="Times New Roman" w:hAnsi="Times New Roman"/>
          <w:b/>
          <w:color w:val="1F2937"/>
          <w:sz w:val="23"/>
        </w:rPr>
        <w:t>3.4 The Inter-Integrated Circuit (I2C) Protocol</w:t>
      </w:r>
    </w:p>
    <w:p w14:paraId="73D334DC" w14:textId="77777777" w:rsidR="004910E3" w:rsidRDefault="00000000">
      <w:pPr>
        <w:spacing w:after="80" w:line="264" w:lineRule="auto"/>
        <w:jc w:val="both"/>
      </w:pPr>
      <w:r>
        <w:rPr>
          <w:rFonts w:ascii="Times New Roman" w:hAnsi="Times New Roman"/>
          <w:color w:val="1F2937"/>
          <w:sz w:val="21"/>
        </w:rPr>
        <w:t>Standard parallel alphanumeric displays require 16 conductors and at least 6 GPIO pins. To preserve microcontroller pins, this instrument utilizes the two-wire I2C bus protocol. The synchronous serial bus requires only Serial Data (SDA, pin A4) and Serial Clock (SCL, pin A5) lines pulled high via 4.7 kΩ–10 kΩ resistors. An on-board PCF8574 8-bit remote I/O expander on the LCD backpack decodes I2C byte streams and drives the HD44780 controller, reducing wiring to four terminals: VCC, GND, SDA, and SCL.</w:t>
      </w:r>
    </w:p>
    <w:p w14:paraId="089FD635" w14:textId="77777777" w:rsidR="004910E3" w:rsidRDefault="00000000">
      <w:pPr>
        <w:keepNext/>
        <w:spacing w:before="160" w:after="60"/>
      </w:pPr>
      <w:r>
        <w:rPr>
          <w:rFonts w:ascii="Times New Roman" w:hAnsi="Times New Roman"/>
          <w:b/>
          <w:color w:val="1F2937"/>
          <w:sz w:val="23"/>
        </w:rPr>
        <w:t>3.5 Comparative Analysis: Simulation vs. Physical Hardware</w:t>
      </w:r>
    </w:p>
    <w:p w14:paraId="76E97383" w14:textId="77777777" w:rsidR="004910E3" w:rsidRDefault="00000000">
      <w:pPr>
        <w:spacing w:after="80" w:line="264" w:lineRule="auto"/>
        <w:jc w:val="both"/>
      </w:pPr>
      <w:r>
        <w:rPr>
          <w:rFonts w:ascii="Times New Roman" w:hAnsi="Times New Roman"/>
          <w:color w:val="1F2937"/>
          <w:sz w:val="21"/>
        </w:rPr>
        <w:t>While Autodesk Tinkercad Circuits provides exceptional instructional value for verifying code logic and wiring topologies without burnout risk, simulations assume ideal conditions: zero jumper resistance, noise-free supply rails, and instantaneous thermal equilibrium. In physical hardware, thermal gradients, breadboard contact capacitance, and sensor heater warm-up cycles directly influence readings.</w:t>
      </w:r>
    </w:p>
    <w:tbl>
      <w:tblPr>
        <w:tblW w:w="0" w:type="auto"/>
        <w:jc w:val="center"/>
        <w:tblLayout w:type="fixed"/>
        <w:tblLook w:val="04A0" w:firstRow="1" w:lastRow="0" w:firstColumn="1" w:lastColumn="0" w:noHBand="0" w:noVBand="1"/>
      </w:tblPr>
      <w:tblGrid>
        <w:gridCol w:w="9360"/>
      </w:tblGrid>
      <w:tr w:rsidR="004910E3" w14:paraId="4F18C85B"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750154A2" w14:textId="77777777" w:rsidR="004910E3" w:rsidRDefault="00000000">
            <w:pPr>
              <w:spacing w:after="0" w:line="264" w:lineRule="auto"/>
              <w:jc w:val="both"/>
            </w:pPr>
            <w:r>
              <w:rPr>
                <w:rFonts w:ascii="Times New Roman" w:hAnsi="Times New Roman"/>
                <w:b/>
                <w:i/>
                <w:color w:val="1E3A8A"/>
                <w:sz w:val="19"/>
              </w:rPr>
              <w:t xml:space="preserve">Metrological Insight: </w:t>
            </w:r>
            <w:r>
              <w:rPr>
                <w:rFonts w:ascii="Times New Roman" w:hAnsi="Times New Roman"/>
                <w:i/>
                <w:color w:val="334155"/>
                <w:sz w:val="19"/>
              </w:rPr>
              <w:t>Simulation proves functional logic; physical prototyping validates environmental physics. High ADC precision on a screen cannot compensate for supply rail fluctuations or uncalibrated cross-sensitivities on a physical breadboard.</w:t>
            </w:r>
          </w:p>
        </w:tc>
      </w:tr>
    </w:tbl>
    <w:p w14:paraId="04CB2E7E" w14:textId="77777777" w:rsidR="004910E3" w:rsidRDefault="004910E3">
      <w:pPr>
        <w:spacing w:before="40" w:after="40"/>
      </w:pPr>
    </w:p>
    <w:p w14:paraId="01C34CAD" w14:textId="77777777" w:rsidR="004910E3" w:rsidRDefault="00000000">
      <w:r>
        <w:br w:type="page"/>
      </w:r>
    </w:p>
    <w:p w14:paraId="3C614577" w14:textId="77777777" w:rsidR="004910E3" w:rsidRDefault="00000000">
      <w:pPr>
        <w:keepNext/>
        <w:spacing w:before="240" w:after="80"/>
      </w:pPr>
      <w:r>
        <w:rPr>
          <w:rFonts w:ascii="Times New Roman" w:hAnsi="Times New Roman"/>
          <w:b/>
          <w:color w:val="111827"/>
          <w:sz w:val="26"/>
        </w:rPr>
        <w:lastRenderedPageBreak/>
        <w:t>4. SYSTEM ARCHITECTURE AND DETAILED ENGINEERING SPECIFICATIONS</w:t>
      </w:r>
    </w:p>
    <w:p w14:paraId="7AB2BE0C" w14:textId="77777777" w:rsidR="004910E3" w:rsidRDefault="00000000">
      <w:pPr>
        <w:keepNext/>
        <w:spacing w:before="160" w:after="60"/>
      </w:pPr>
      <w:r>
        <w:rPr>
          <w:rFonts w:ascii="Times New Roman" w:hAnsi="Times New Roman"/>
          <w:b/>
          <w:color w:val="1F2937"/>
          <w:sz w:val="23"/>
        </w:rPr>
        <w:t>4.1 Comprehensive Functional Requirements</w:t>
      </w:r>
    </w:p>
    <w:p w14:paraId="3631BEB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Continuous Sampling: </w:t>
      </w:r>
      <w:r>
        <w:rPr>
          <w:rFonts w:ascii="Times New Roman" w:hAnsi="Times New Roman"/>
          <w:color w:val="374151"/>
          <w:sz w:val="21"/>
        </w:rPr>
        <w:t>Sample thermal and gas response voltages at deterministic 3000 ms non-blocking intervals.</w:t>
      </w:r>
    </w:p>
    <w:p w14:paraId="2D6DF268"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Signal Linearization: </w:t>
      </w:r>
      <w:r>
        <w:rPr>
          <w:rFonts w:ascii="Times New Roman" w:hAnsi="Times New Roman"/>
          <w:color w:val="374151"/>
          <w:sz w:val="21"/>
        </w:rPr>
        <w:t>Translate 10-bit integer ADC counts into floating-point voltages and calibrated degrees Celsius.</w:t>
      </w:r>
    </w:p>
    <w:p w14:paraId="6DF952A6"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Qualitative Categorization: </w:t>
      </w:r>
      <w:r>
        <w:rPr>
          <w:rFonts w:ascii="Times New Roman" w:hAnsi="Times New Roman"/>
          <w:color w:val="374151"/>
          <w:sz w:val="21"/>
        </w:rPr>
        <w:t>Map analog gas voltages to a 0-100 scale and assign status tiers: GOOD, MODERATE, POOR, or DANGER.</w:t>
      </w:r>
    </w:p>
    <w:p w14:paraId="10E4A677"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Visual Telemetry: </w:t>
      </w:r>
      <w:r>
        <w:rPr>
          <w:rFonts w:ascii="Times New Roman" w:hAnsi="Times New Roman"/>
          <w:color w:val="374151"/>
          <w:sz w:val="21"/>
        </w:rPr>
        <w:t>Cycle LCD screens automatically to display temperature, relative humidity, air status, and response metrics.</w:t>
      </w:r>
    </w:p>
    <w:p w14:paraId="2ED2D5F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Serial Telemetry: </w:t>
      </w:r>
      <w:r>
        <w:rPr>
          <w:rFonts w:ascii="Times New Roman" w:hAnsi="Times New Roman"/>
          <w:color w:val="374151"/>
          <w:sz w:val="21"/>
        </w:rPr>
        <w:t>Output formatted ASCII diagnostics over hardware UART at 9600 baud for instrumentation logging.</w:t>
      </w:r>
    </w:p>
    <w:p w14:paraId="6966F0B8" w14:textId="77777777" w:rsidR="004910E3" w:rsidRDefault="00000000">
      <w:pPr>
        <w:keepNext/>
        <w:spacing w:before="160" w:after="60"/>
      </w:pPr>
      <w:r>
        <w:rPr>
          <w:rFonts w:ascii="Times New Roman" w:hAnsi="Times New Roman"/>
          <w:b/>
          <w:color w:val="1F2937"/>
          <w:sz w:val="23"/>
        </w:rPr>
        <w:t>4.2 Rigorous Non-Functional Requirements</w:t>
      </w:r>
    </w:p>
    <w:p w14:paraId="2D2D9F1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Low Cost: </w:t>
      </w:r>
      <w:r>
        <w:rPr>
          <w:rFonts w:ascii="Times New Roman" w:hAnsi="Times New Roman"/>
          <w:color w:val="374151"/>
          <w:sz w:val="21"/>
        </w:rPr>
        <w:t>Total acquisition cost remains strictly below ₹1,500 ($18 USD).</w:t>
      </w:r>
    </w:p>
    <w:p w14:paraId="4A3CB31B"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Solderless Assembly: </w:t>
      </w:r>
      <w:r>
        <w:rPr>
          <w:rFonts w:ascii="Times New Roman" w:hAnsi="Times New Roman"/>
          <w:color w:val="374151"/>
          <w:sz w:val="21"/>
        </w:rPr>
        <w:t>Interconnects use standard 2.54 mm breadboards and DuPont jumpers, preserving parts for future use.</w:t>
      </w:r>
    </w:p>
    <w:p w14:paraId="15B001C8"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Deterministic Timing: </w:t>
      </w:r>
      <w:r>
        <w:rPr>
          <w:rFonts w:ascii="Times New Roman" w:hAnsi="Times New Roman"/>
          <w:color w:val="374151"/>
          <w:sz w:val="21"/>
        </w:rPr>
        <w:t>Firmware avoids blocking delay() loops, maintaining high responsiveness via hardware timers.</w:t>
      </w:r>
    </w:p>
    <w:p w14:paraId="1C410982"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Humanized UI: </w:t>
      </w:r>
      <w:r>
        <w:rPr>
          <w:rFonts w:ascii="Times New Roman" w:hAnsi="Times New Roman"/>
          <w:color w:val="374151"/>
          <w:sz w:val="21"/>
        </w:rPr>
        <w:t>Screen layouts display intuitive labels, correct SI units, and high contrast without clutter.</w:t>
      </w:r>
    </w:p>
    <w:p w14:paraId="06168E61"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Power Integrity: </w:t>
      </w:r>
      <w:r>
        <w:rPr>
          <w:rFonts w:ascii="Times New Roman" w:hAnsi="Times New Roman"/>
          <w:color w:val="374151"/>
          <w:sz w:val="21"/>
        </w:rPr>
        <w:t>Total current draw remains within USB 2.0 500 mA port limits during active sensor heater operation.</w:t>
      </w:r>
    </w:p>
    <w:p w14:paraId="2A60E406" w14:textId="77777777" w:rsidR="004910E3" w:rsidRDefault="00000000">
      <w:pPr>
        <w:keepNext/>
        <w:spacing w:before="160" w:after="60"/>
      </w:pPr>
      <w:r>
        <w:rPr>
          <w:rFonts w:ascii="Times New Roman" w:hAnsi="Times New Roman"/>
          <w:b/>
          <w:color w:val="1F2937"/>
          <w:sz w:val="23"/>
        </w:rPr>
        <w:t>4.3 System Block Diagram and Architectural Layout</w:t>
      </w:r>
    </w:p>
    <w:p w14:paraId="62188A47" w14:textId="77777777" w:rsidR="004910E3" w:rsidRDefault="00000000">
      <w:pPr>
        <w:spacing w:after="80" w:line="264" w:lineRule="auto"/>
        <w:jc w:val="both"/>
      </w:pPr>
      <w:r>
        <w:rPr>
          <w:rFonts w:ascii="Times New Roman" w:hAnsi="Times New Roman"/>
          <w:color w:val="1F2937"/>
          <w:sz w:val="21"/>
        </w:rPr>
        <w:t>The system follows a classical hierarchical architecture: Physical Environment → Transduction Layer (TMP36/DHT11 and MQ-135) → Central Processing Core (ATmega328P executing ADC conversion, timer dispatch, and state mapping) → Human Machine Interface Layer (16x2 I2C LCD and USB Serial UART).</w:t>
      </w:r>
    </w:p>
    <w:p w14:paraId="627DA64D" w14:textId="77777777" w:rsidR="004910E3" w:rsidRDefault="00000000">
      <w:pPr>
        <w:keepNext/>
        <w:spacing w:before="160" w:after="60"/>
      </w:pPr>
      <w:r>
        <w:rPr>
          <w:rFonts w:ascii="Times New Roman" w:hAnsi="Times New Roman"/>
          <w:b/>
          <w:color w:val="1F2937"/>
          <w:sz w:val="23"/>
        </w:rPr>
        <w:t>4.4 Sequential End-to-End Data Flow Pipeline</w:t>
      </w:r>
    </w:p>
    <w:p w14:paraId="0961B004" w14:textId="77777777" w:rsidR="004910E3" w:rsidRDefault="00000000">
      <w:pPr>
        <w:spacing w:after="80" w:line="264" w:lineRule="auto"/>
        <w:jc w:val="both"/>
      </w:pPr>
      <w:r>
        <w:rPr>
          <w:rFonts w:ascii="Times New Roman" w:hAnsi="Times New Roman"/>
          <w:color w:val="1F2937"/>
          <w:sz w:val="21"/>
        </w:rPr>
        <w:t>Telemetry execution proceeds through eight stages: (1) Non-blocking millis() trigger check, (2) DHT11 40-bit pulse decoding, (3) ADC multiplexing and MQ-135 voltage sampling, (4) IEEE NaN validation, (5) Mathematical mapping and categorization, (6) Serial ASCII diagnostic streaming, (7) I2C LCD frame buffer update, and (8) Timestamp synchronization.</w:t>
      </w:r>
    </w:p>
    <w:tbl>
      <w:tblPr>
        <w:tblW w:w="0" w:type="auto"/>
        <w:jc w:val="center"/>
        <w:tblLayout w:type="fixed"/>
        <w:tblLook w:val="04A0" w:firstRow="1" w:lastRow="0" w:firstColumn="1" w:lastColumn="0" w:noHBand="0" w:noVBand="1"/>
      </w:tblPr>
      <w:tblGrid>
        <w:gridCol w:w="9360"/>
      </w:tblGrid>
      <w:tr w:rsidR="004910E3" w14:paraId="3765CBD0"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03AA4D58" w14:textId="77777777" w:rsidR="004910E3" w:rsidRDefault="00000000">
            <w:pPr>
              <w:spacing w:after="0" w:line="264" w:lineRule="auto"/>
              <w:jc w:val="both"/>
            </w:pPr>
            <w:r>
              <w:rPr>
                <w:rFonts w:ascii="Times New Roman" w:hAnsi="Times New Roman"/>
                <w:b/>
                <w:i/>
                <w:color w:val="1E3A8A"/>
                <w:sz w:val="19"/>
              </w:rPr>
              <w:t xml:space="preserve">Architecture Highlight: </w:t>
            </w:r>
            <w:r>
              <w:rPr>
                <w:rFonts w:ascii="Times New Roman" w:hAnsi="Times New Roman"/>
                <w:i/>
                <w:color w:val="334155"/>
                <w:sz w:val="19"/>
              </w:rPr>
              <w:t>Implementing non-blocking state scheduling using millis() instead of delay() ensures the microcontroller remains responsive to serial commands and interrupts without sacrificing display stability.</w:t>
            </w:r>
          </w:p>
        </w:tc>
      </w:tr>
    </w:tbl>
    <w:p w14:paraId="5748AFCC" w14:textId="77777777" w:rsidR="004910E3" w:rsidRDefault="004910E3">
      <w:pPr>
        <w:spacing w:before="40" w:after="40"/>
      </w:pPr>
    </w:p>
    <w:p w14:paraId="1A8CF8A8" w14:textId="77777777" w:rsidR="004910E3" w:rsidRDefault="00000000">
      <w:r>
        <w:br w:type="page"/>
      </w:r>
    </w:p>
    <w:p w14:paraId="2D2C0CD0" w14:textId="77777777" w:rsidR="004910E3" w:rsidRDefault="00000000">
      <w:pPr>
        <w:keepNext/>
        <w:spacing w:before="240" w:after="80"/>
      </w:pPr>
      <w:r>
        <w:rPr>
          <w:rFonts w:ascii="Times New Roman" w:hAnsi="Times New Roman"/>
          <w:b/>
          <w:color w:val="111827"/>
          <w:sz w:val="26"/>
        </w:rPr>
        <w:lastRenderedPageBreak/>
        <w:t>5. HARDWARE COMPONENT ANALYSIS AND MODULE SPECIFICATIONS</w:t>
      </w:r>
    </w:p>
    <w:p w14:paraId="0DF461DB" w14:textId="77777777" w:rsidR="004910E3" w:rsidRDefault="00000000">
      <w:pPr>
        <w:keepNext/>
        <w:spacing w:before="160" w:after="60"/>
      </w:pPr>
      <w:r>
        <w:rPr>
          <w:rFonts w:ascii="Times New Roman" w:hAnsi="Times New Roman"/>
          <w:b/>
          <w:color w:val="1F2937"/>
          <w:sz w:val="23"/>
        </w:rPr>
        <w:t>5.1 Central Processing Unit: Arduino Uno R3</w:t>
      </w:r>
    </w:p>
    <w:p w14:paraId="735ABD50" w14:textId="77777777" w:rsidR="004910E3" w:rsidRDefault="00000000">
      <w:pPr>
        <w:spacing w:after="80" w:line="264" w:lineRule="auto"/>
        <w:jc w:val="both"/>
      </w:pPr>
      <w:r>
        <w:rPr>
          <w:rFonts w:ascii="Times New Roman" w:hAnsi="Times New Roman"/>
          <w:color w:val="1F2937"/>
          <w:sz w:val="21"/>
        </w:rPr>
        <w:t>The Arduino Uno R3 serves as the primary processing engine, hosting the ATmega328P 8-bit MCU running at 16 MHz with 5.0 V logic compatibility. The board features 14 digital I/O pins, 6 analog inputs, an on-board 5V low-dropout regulator (NCP1117ST50), and an ATmega16U2 USB-to-serial bridge. Socketed DIP packaging and polyfuse overcurrent protection provide high resilience against laboratory short circuits.</w:t>
      </w:r>
    </w:p>
    <w:p w14:paraId="7B1D8D16" w14:textId="77777777" w:rsidR="004910E3" w:rsidRDefault="00000000">
      <w:pPr>
        <w:keepNext/>
        <w:spacing w:before="160" w:after="60"/>
      </w:pPr>
      <w:r>
        <w:rPr>
          <w:rFonts w:ascii="Times New Roman" w:hAnsi="Times New Roman"/>
          <w:b/>
          <w:color w:val="1F2937"/>
          <w:sz w:val="23"/>
        </w:rPr>
        <w:t>5.2 Alphanumeric Display: 16x2 Character LCD with I2C Backpack</w:t>
      </w:r>
    </w:p>
    <w:p w14:paraId="37BA7BE7" w14:textId="77777777" w:rsidR="004910E3" w:rsidRDefault="00000000">
      <w:pPr>
        <w:spacing w:after="80" w:line="264" w:lineRule="auto"/>
        <w:jc w:val="both"/>
      </w:pPr>
      <w:r>
        <w:rPr>
          <w:rFonts w:ascii="Times New Roman" w:hAnsi="Times New Roman"/>
          <w:color w:val="1F2937"/>
          <w:sz w:val="21"/>
        </w:rPr>
        <w:t>Visual output uses a standard 16x2 character LCD based on the Hitachi HD44780 controller, paired with an NXP PCF8574 remote I/O expander backpack. The backpack converts I2C bus bytes into 4-bit parallel control nibbles, features an on-board contrast potentiometer, and provides hardware address jumpers (defaulting to 0x27 or 0x3F), reducing physical wiring to VCC, GND, SDA, and SCL.</w:t>
      </w:r>
    </w:p>
    <w:p w14:paraId="083030F3" w14:textId="77777777" w:rsidR="004910E3" w:rsidRDefault="00000000">
      <w:pPr>
        <w:keepNext/>
        <w:spacing w:before="160" w:after="60"/>
      </w:pPr>
      <w:r>
        <w:rPr>
          <w:rFonts w:ascii="Times New Roman" w:hAnsi="Times New Roman"/>
          <w:b/>
          <w:color w:val="1F2937"/>
          <w:sz w:val="23"/>
        </w:rPr>
        <w:t>5.3 Prototyping Infrastructure and Interconnects</w:t>
      </w:r>
    </w:p>
    <w:p w14:paraId="3BD2A090" w14:textId="77777777" w:rsidR="004910E3" w:rsidRDefault="00000000">
      <w:pPr>
        <w:spacing w:after="80" w:line="264" w:lineRule="auto"/>
        <w:jc w:val="both"/>
      </w:pPr>
      <w:r>
        <w:rPr>
          <w:rFonts w:ascii="Times New Roman" w:hAnsi="Times New Roman"/>
          <w:color w:val="1F2937"/>
          <w:sz w:val="21"/>
        </w:rPr>
        <w:t>The circuit is fabricated on an 830-tie-point solderless breadboard using color-coded 24 AWG DuPont jumper cables adhering to standard conventions: Black/Blue for GND, Red/Orange for 5V VCC, Yellow for analog signals, and Green/White for digital and I2C buses.</w:t>
      </w:r>
    </w:p>
    <w:p w14:paraId="1A667654" w14:textId="77777777" w:rsidR="004910E3" w:rsidRDefault="00000000">
      <w:pPr>
        <w:keepNext/>
        <w:spacing w:before="120" w:after="40"/>
      </w:pPr>
      <w:r>
        <w:rPr>
          <w:rFonts w:ascii="Times New Roman" w:hAnsi="Times New Roman"/>
          <w:b/>
          <w:color w:val="111827"/>
          <w:sz w:val="20"/>
        </w:rPr>
        <w:t>Table 5.1: Technical Specifications of Core Hardware Modules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60"/>
        <w:gridCol w:w="2304"/>
        <w:gridCol w:w="2448"/>
        <w:gridCol w:w="2448"/>
      </w:tblGrid>
      <w:tr w:rsidR="004910E3" w14:paraId="352D16DD" w14:textId="77777777">
        <w:trPr>
          <w:cantSplit/>
          <w:tblHeader/>
          <w:jc w:val="center"/>
        </w:trPr>
        <w:tc>
          <w:tcPr>
            <w:tcW w:w="2160" w:type="dxa"/>
            <w:shd w:val="clear" w:color="auto" w:fill="F1F5F9"/>
            <w:tcMar>
              <w:top w:w="60" w:type="dxa"/>
              <w:left w:w="90" w:type="dxa"/>
              <w:bottom w:w="60" w:type="dxa"/>
              <w:right w:w="90" w:type="dxa"/>
            </w:tcMar>
            <w:vAlign w:val="center"/>
          </w:tcPr>
          <w:p w14:paraId="67D628F7" w14:textId="77777777" w:rsidR="004910E3" w:rsidRDefault="00000000">
            <w:pPr>
              <w:spacing w:after="0" w:line="252" w:lineRule="auto"/>
            </w:pPr>
            <w:r>
              <w:rPr>
                <w:rFonts w:ascii="Times New Roman" w:hAnsi="Times New Roman"/>
                <w:b/>
                <w:color w:val="0F172A"/>
                <w:sz w:val="18"/>
              </w:rPr>
              <w:t>Subsystem / Component</w:t>
            </w:r>
          </w:p>
        </w:tc>
        <w:tc>
          <w:tcPr>
            <w:tcW w:w="2304" w:type="dxa"/>
            <w:shd w:val="clear" w:color="auto" w:fill="F1F5F9"/>
            <w:tcMar>
              <w:top w:w="60" w:type="dxa"/>
              <w:left w:w="90" w:type="dxa"/>
              <w:bottom w:w="60" w:type="dxa"/>
              <w:right w:w="90" w:type="dxa"/>
            </w:tcMar>
            <w:vAlign w:val="center"/>
          </w:tcPr>
          <w:p w14:paraId="1DEE6B44" w14:textId="77777777" w:rsidR="004910E3" w:rsidRDefault="00000000">
            <w:pPr>
              <w:spacing w:after="0" w:line="252" w:lineRule="auto"/>
            </w:pPr>
            <w:r>
              <w:rPr>
                <w:rFonts w:ascii="Times New Roman" w:hAnsi="Times New Roman"/>
                <w:b/>
                <w:color w:val="0F172A"/>
                <w:sz w:val="18"/>
              </w:rPr>
              <w:t>Key Technical Parameter</w:t>
            </w:r>
          </w:p>
        </w:tc>
        <w:tc>
          <w:tcPr>
            <w:tcW w:w="2448" w:type="dxa"/>
            <w:shd w:val="clear" w:color="auto" w:fill="F1F5F9"/>
            <w:tcMar>
              <w:top w:w="60" w:type="dxa"/>
              <w:left w:w="90" w:type="dxa"/>
              <w:bottom w:w="60" w:type="dxa"/>
              <w:right w:w="90" w:type="dxa"/>
            </w:tcMar>
            <w:vAlign w:val="center"/>
          </w:tcPr>
          <w:p w14:paraId="5E95D9E1" w14:textId="77777777" w:rsidR="004910E3" w:rsidRDefault="00000000">
            <w:pPr>
              <w:spacing w:after="0" w:line="252" w:lineRule="auto"/>
            </w:pPr>
            <w:r>
              <w:rPr>
                <w:rFonts w:ascii="Times New Roman" w:hAnsi="Times New Roman"/>
                <w:b/>
                <w:color w:val="0F172A"/>
                <w:sz w:val="18"/>
              </w:rPr>
              <w:t>Specified Value</w:t>
            </w:r>
          </w:p>
        </w:tc>
        <w:tc>
          <w:tcPr>
            <w:tcW w:w="2448" w:type="dxa"/>
            <w:shd w:val="clear" w:color="auto" w:fill="F1F5F9"/>
            <w:tcMar>
              <w:top w:w="60" w:type="dxa"/>
              <w:left w:w="90" w:type="dxa"/>
              <w:bottom w:w="60" w:type="dxa"/>
              <w:right w:w="90" w:type="dxa"/>
            </w:tcMar>
            <w:vAlign w:val="center"/>
          </w:tcPr>
          <w:p w14:paraId="35D48633" w14:textId="77777777" w:rsidR="004910E3" w:rsidRDefault="00000000">
            <w:pPr>
              <w:spacing w:after="0" w:line="252" w:lineRule="auto"/>
            </w:pPr>
            <w:r>
              <w:rPr>
                <w:rFonts w:ascii="Times New Roman" w:hAnsi="Times New Roman"/>
                <w:b/>
                <w:color w:val="0F172A"/>
                <w:sz w:val="18"/>
              </w:rPr>
              <w:t>Functional Significance</w:t>
            </w:r>
          </w:p>
        </w:tc>
      </w:tr>
      <w:tr w:rsidR="004910E3" w14:paraId="20020DE2" w14:textId="77777777">
        <w:trPr>
          <w:cantSplit/>
          <w:jc w:val="center"/>
        </w:trPr>
        <w:tc>
          <w:tcPr>
            <w:tcW w:w="2160" w:type="dxa"/>
            <w:shd w:val="clear" w:color="auto" w:fill="FFFFFF"/>
            <w:tcMar>
              <w:top w:w="50" w:type="dxa"/>
              <w:left w:w="90" w:type="dxa"/>
              <w:bottom w:w="50" w:type="dxa"/>
              <w:right w:w="90" w:type="dxa"/>
            </w:tcMar>
            <w:vAlign w:val="center"/>
          </w:tcPr>
          <w:p w14:paraId="1DD2E8F0" w14:textId="77777777" w:rsidR="004910E3" w:rsidRDefault="00000000">
            <w:pPr>
              <w:spacing w:after="0" w:line="252" w:lineRule="auto"/>
            </w:pPr>
            <w:r>
              <w:rPr>
                <w:rFonts w:ascii="Times New Roman" w:hAnsi="Times New Roman"/>
                <w:color w:val="1E293B"/>
                <w:sz w:val="17"/>
              </w:rPr>
              <w:t>Arduino Uno R3</w:t>
            </w:r>
          </w:p>
        </w:tc>
        <w:tc>
          <w:tcPr>
            <w:tcW w:w="2304" w:type="dxa"/>
            <w:shd w:val="clear" w:color="auto" w:fill="FFFFFF"/>
            <w:tcMar>
              <w:top w:w="50" w:type="dxa"/>
              <w:left w:w="90" w:type="dxa"/>
              <w:bottom w:w="50" w:type="dxa"/>
              <w:right w:w="90" w:type="dxa"/>
            </w:tcMar>
            <w:vAlign w:val="center"/>
          </w:tcPr>
          <w:p w14:paraId="3F3F120F" w14:textId="77777777" w:rsidR="004910E3" w:rsidRDefault="00000000">
            <w:pPr>
              <w:spacing w:after="0" w:line="252" w:lineRule="auto"/>
            </w:pPr>
            <w:r>
              <w:rPr>
                <w:rFonts w:ascii="Times New Roman" w:hAnsi="Times New Roman"/>
                <w:color w:val="1E293B"/>
                <w:sz w:val="17"/>
              </w:rPr>
              <w:t>Microcontroller Core</w:t>
            </w:r>
          </w:p>
        </w:tc>
        <w:tc>
          <w:tcPr>
            <w:tcW w:w="2448" w:type="dxa"/>
            <w:shd w:val="clear" w:color="auto" w:fill="FFFFFF"/>
            <w:tcMar>
              <w:top w:w="50" w:type="dxa"/>
              <w:left w:w="90" w:type="dxa"/>
              <w:bottom w:w="50" w:type="dxa"/>
              <w:right w:w="90" w:type="dxa"/>
            </w:tcMar>
            <w:vAlign w:val="center"/>
          </w:tcPr>
          <w:p w14:paraId="71A49F3D" w14:textId="77777777" w:rsidR="004910E3" w:rsidRDefault="00000000">
            <w:pPr>
              <w:spacing w:after="0" w:line="252" w:lineRule="auto"/>
            </w:pPr>
            <w:r>
              <w:rPr>
                <w:rFonts w:ascii="Times New Roman" w:hAnsi="Times New Roman"/>
                <w:color w:val="1E293B"/>
                <w:sz w:val="17"/>
              </w:rPr>
              <w:t>Microchip ATmega328P (8-bit AVR RISC)</w:t>
            </w:r>
          </w:p>
        </w:tc>
        <w:tc>
          <w:tcPr>
            <w:tcW w:w="2448" w:type="dxa"/>
            <w:shd w:val="clear" w:color="auto" w:fill="FFFFFF"/>
            <w:tcMar>
              <w:top w:w="50" w:type="dxa"/>
              <w:left w:w="90" w:type="dxa"/>
              <w:bottom w:w="50" w:type="dxa"/>
              <w:right w:w="90" w:type="dxa"/>
            </w:tcMar>
            <w:vAlign w:val="center"/>
          </w:tcPr>
          <w:p w14:paraId="537DE68A" w14:textId="77777777" w:rsidR="004910E3" w:rsidRDefault="00000000">
            <w:pPr>
              <w:spacing w:after="0" w:line="252" w:lineRule="auto"/>
            </w:pPr>
            <w:r>
              <w:rPr>
                <w:rFonts w:ascii="Times New Roman" w:hAnsi="Times New Roman"/>
                <w:color w:val="1E293B"/>
                <w:sz w:val="17"/>
              </w:rPr>
              <w:t>Executes main firmware control loop.</w:t>
            </w:r>
          </w:p>
        </w:tc>
      </w:tr>
      <w:tr w:rsidR="004910E3" w14:paraId="2486EEB5" w14:textId="77777777">
        <w:trPr>
          <w:cantSplit/>
          <w:jc w:val="center"/>
        </w:trPr>
        <w:tc>
          <w:tcPr>
            <w:tcW w:w="2160" w:type="dxa"/>
            <w:shd w:val="clear" w:color="auto" w:fill="F8FAFC"/>
            <w:tcMar>
              <w:top w:w="50" w:type="dxa"/>
              <w:left w:w="90" w:type="dxa"/>
              <w:bottom w:w="50" w:type="dxa"/>
              <w:right w:w="90" w:type="dxa"/>
            </w:tcMar>
            <w:vAlign w:val="center"/>
          </w:tcPr>
          <w:p w14:paraId="09DB511A" w14:textId="77777777" w:rsidR="004910E3" w:rsidRDefault="00000000">
            <w:pPr>
              <w:spacing w:after="0" w:line="252" w:lineRule="auto"/>
            </w:pPr>
            <w:r>
              <w:rPr>
                <w:rFonts w:ascii="Times New Roman" w:hAnsi="Times New Roman"/>
                <w:color w:val="1E293B"/>
                <w:sz w:val="17"/>
              </w:rPr>
              <w:t>Arduino Uno R3</w:t>
            </w:r>
          </w:p>
        </w:tc>
        <w:tc>
          <w:tcPr>
            <w:tcW w:w="2304" w:type="dxa"/>
            <w:shd w:val="clear" w:color="auto" w:fill="F8FAFC"/>
            <w:tcMar>
              <w:top w:w="50" w:type="dxa"/>
              <w:left w:w="90" w:type="dxa"/>
              <w:bottom w:w="50" w:type="dxa"/>
              <w:right w:w="90" w:type="dxa"/>
            </w:tcMar>
            <w:vAlign w:val="center"/>
          </w:tcPr>
          <w:p w14:paraId="3DC2F630" w14:textId="77777777" w:rsidR="004910E3" w:rsidRDefault="00000000">
            <w:pPr>
              <w:spacing w:after="0" w:line="252" w:lineRule="auto"/>
            </w:pPr>
            <w:r>
              <w:rPr>
                <w:rFonts w:ascii="Times New Roman" w:hAnsi="Times New Roman"/>
                <w:color w:val="1E293B"/>
                <w:sz w:val="17"/>
              </w:rPr>
              <w:t>Clock Frequency / Flash</w:t>
            </w:r>
          </w:p>
        </w:tc>
        <w:tc>
          <w:tcPr>
            <w:tcW w:w="2448" w:type="dxa"/>
            <w:shd w:val="clear" w:color="auto" w:fill="F8FAFC"/>
            <w:tcMar>
              <w:top w:w="50" w:type="dxa"/>
              <w:left w:w="90" w:type="dxa"/>
              <w:bottom w:w="50" w:type="dxa"/>
              <w:right w:w="90" w:type="dxa"/>
            </w:tcMar>
            <w:vAlign w:val="center"/>
          </w:tcPr>
          <w:p w14:paraId="7B6B5B90" w14:textId="77777777" w:rsidR="004910E3" w:rsidRDefault="00000000">
            <w:pPr>
              <w:spacing w:after="0" w:line="252" w:lineRule="auto"/>
            </w:pPr>
            <w:r>
              <w:rPr>
                <w:rFonts w:ascii="Times New Roman" w:hAnsi="Times New Roman"/>
                <w:color w:val="1E293B"/>
                <w:sz w:val="17"/>
              </w:rPr>
              <w:t>16.0 MHz / 32 KB Flash Memory</w:t>
            </w:r>
          </w:p>
        </w:tc>
        <w:tc>
          <w:tcPr>
            <w:tcW w:w="2448" w:type="dxa"/>
            <w:shd w:val="clear" w:color="auto" w:fill="F8FAFC"/>
            <w:tcMar>
              <w:top w:w="50" w:type="dxa"/>
              <w:left w:w="90" w:type="dxa"/>
              <w:bottom w:w="50" w:type="dxa"/>
              <w:right w:w="90" w:type="dxa"/>
            </w:tcMar>
            <w:vAlign w:val="center"/>
          </w:tcPr>
          <w:p w14:paraId="60A49221" w14:textId="77777777" w:rsidR="004910E3" w:rsidRDefault="00000000">
            <w:pPr>
              <w:spacing w:after="0" w:line="252" w:lineRule="auto"/>
            </w:pPr>
            <w:r>
              <w:rPr>
                <w:rFonts w:ascii="Times New Roman" w:hAnsi="Times New Roman"/>
                <w:color w:val="1E293B"/>
                <w:sz w:val="17"/>
              </w:rPr>
              <w:t>Guarantees deterministic execution and timing.</w:t>
            </w:r>
          </w:p>
        </w:tc>
      </w:tr>
      <w:tr w:rsidR="004910E3" w14:paraId="41EE5F35" w14:textId="77777777">
        <w:trPr>
          <w:cantSplit/>
          <w:jc w:val="center"/>
        </w:trPr>
        <w:tc>
          <w:tcPr>
            <w:tcW w:w="2160" w:type="dxa"/>
            <w:shd w:val="clear" w:color="auto" w:fill="FFFFFF"/>
            <w:tcMar>
              <w:top w:w="50" w:type="dxa"/>
              <w:left w:w="90" w:type="dxa"/>
              <w:bottom w:w="50" w:type="dxa"/>
              <w:right w:w="90" w:type="dxa"/>
            </w:tcMar>
            <w:vAlign w:val="center"/>
          </w:tcPr>
          <w:p w14:paraId="67804CC0" w14:textId="77777777" w:rsidR="004910E3" w:rsidRDefault="00000000">
            <w:pPr>
              <w:spacing w:after="0" w:line="252" w:lineRule="auto"/>
            </w:pPr>
            <w:r>
              <w:rPr>
                <w:rFonts w:ascii="Times New Roman" w:hAnsi="Times New Roman"/>
                <w:color w:val="1E293B"/>
                <w:sz w:val="17"/>
              </w:rPr>
              <w:t>Arduino Uno R3</w:t>
            </w:r>
          </w:p>
        </w:tc>
        <w:tc>
          <w:tcPr>
            <w:tcW w:w="2304" w:type="dxa"/>
            <w:shd w:val="clear" w:color="auto" w:fill="FFFFFF"/>
            <w:tcMar>
              <w:top w:w="50" w:type="dxa"/>
              <w:left w:w="90" w:type="dxa"/>
              <w:bottom w:w="50" w:type="dxa"/>
              <w:right w:w="90" w:type="dxa"/>
            </w:tcMar>
            <w:vAlign w:val="center"/>
          </w:tcPr>
          <w:p w14:paraId="400D4807" w14:textId="77777777" w:rsidR="004910E3" w:rsidRDefault="00000000">
            <w:pPr>
              <w:spacing w:after="0" w:line="252" w:lineRule="auto"/>
            </w:pPr>
            <w:r>
              <w:rPr>
                <w:rFonts w:ascii="Times New Roman" w:hAnsi="Times New Roman"/>
                <w:color w:val="1E293B"/>
                <w:sz w:val="17"/>
              </w:rPr>
              <w:t>Operating Voltage &amp; I/O</w:t>
            </w:r>
          </w:p>
        </w:tc>
        <w:tc>
          <w:tcPr>
            <w:tcW w:w="2448" w:type="dxa"/>
            <w:shd w:val="clear" w:color="auto" w:fill="FFFFFF"/>
            <w:tcMar>
              <w:top w:w="50" w:type="dxa"/>
              <w:left w:w="90" w:type="dxa"/>
              <w:bottom w:w="50" w:type="dxa"/>
              <w:right w:w="90" w:type="dxa"/>
            </w:tcMar>
            <w:vAlign w:val="center"/>
          </w:tcPr>
          <w:p w14:paraId="58910C0F" w14:textId="77777777" w:rsidR="004910E3" w:rsidRDefault="00000000">
            <w:pPr>
              <w:spacing w:after="0" w:line="252" w:lineRule="auto"/>
            </w:pPr>
            <w:r>
              <w:rPr>
                <w:rFonts w:ascii="Times New Roman" w:hAnsi="Times New Roman"/>
                <w:color w:val="1E293B"/>
                <w:sz w:val="17"/>
              </w:rPr>
              <w:t>5.0 V DC Logic / 20 mA max per I/O pin</w:t>
            </w:r>
          </w:p>
        </w:tc>
        <w:tc>
          <w:tcPr>
            <w:tcW w:w="2448" w:type="dxa"/>
            <w:shd w:val="clear" w:color="auto" w:fill="FFFFFF"/>
            <w:tcMar>
              <w:top w:w="50" w:type="dxa"/>
              <w:left w:w="90" w:type="dxa"/>
              <w:bottom w:w="50" w:type="dxa"/>
              <w:right w:w="90" w:type="dxa"/>
            </w:tcMar>
            <w:vAlign w:val="center"/>
          </w:tcPr>
          <w:p w14:paraId="4F887B48" w14:textId="77777777" w:rsidR="004910E3" w:rsidRDefault="00000000">
            <w:pPr>
              <w:spacing w:after="0" w:line="252" w:lineRule="auto"/>
            </w:pPr>
            <w:r>
              <w:rPr>
                <w:rFonts w:ascii="Times New Roman" w:hAnsi="Times New Roman"/>
                <w:color w:val="1E293B"/>
                <w:sz w:val="17"/>
              </w:rPr>
              <w:t>Matches sensor voltage rails without level shifters.</w:t>
            </w:r>
          </w:p>
        </w:tc>
      </w:tr>
      <w:tr w:rsidR="004910E3" w14:paraId="2D60A8D5" w14:textId="77777777">
        <w:trPr>
          <w:cantSplit/>
          <w:jc w:val="center"/>
        </w:trPr>
        <w:tc>
          <w:tcPr>
            <w:tcW w:w="2160" w:type="dxa"/>
            <w:shd w:val="clear" w:color="auto" w:fill="F8FAFC"/>
            <w:tcMar>
              <w:top w:w="50" w:type="dxa"/>
              <w:left w:w="90" w:type="dxa"/>
              <w:bottom w:w="50" w:type="dxa"/>
              <w:right w:w="90" w:type="dxa"/>
            </w:tcMar>
            <w:vAlign w:val="center"/>
          </w:tcPr>
          <w:p w14:paraId="70C75D3A" w14:textId="77777777" w:rsidR="004910E3" w:rsidRDefault="00000000">
            <w:pPr>
              <w:spacing w:after="0" w:line="252" w:lineRule="auto"/>
            </w:pPr>
            <w:r>
              <w:rPr>
                <w:rFonts w:ascii="Times New Roman" w:hAnsi="Times New Roman"/>
                <w:color w:val="1E293B"/>
                <w:sz w:val="17"/>
              </w:rPr>
              <w:t>16x2 LCD Display</w:t>
            </w:r>
          </w:p>
        </w:tc>
        <w:tc>
          <w:tcPr>
            <w:tcW w:w="2304" w:type="dxa"/>
            <w:shd w:val="clear" w:color="auto" w:fill="F8FAFC"/>
            <w:tcMar>
              <w:top w:w="50" w:type="dxa"/>
              <w:left w:w="90" w:type="dxa"/>
              <w:bottom w:w="50" w:type="dxa"/>
              <w:right w:w="90" w:type="dxa"/>
            </w:tcMar>
            <w:vAlign w:val="center"/>
          </w:tcPr>
          <w:p w14:paraId="2B506645" w14:textId="77777777" w:rsidR="004910E3" w:rsidRDefault="00000000">
            <w:pPr>
              <w:spacing w:after="0" w:line="252" w:lineRule="auto"/>
            </w:pPr>
            <w:r>
              <w:rPr>
                <w:rFonts w:ascii="Times New Roman" w:hAnsi="Times New Roman"/>
                <w:color w:val="1E293B"/>
                <w:sz w:val="17"/>
              </w:rPr>
              <w:t>Display Format &amp; Font</w:t>
            </w:r>
          </w:p>
        </w:tc>
        <w:tc>
          <w:tcPr>
            <w:tcW w:w="2448" w:type="dxa"/>
            <w:shd w:val="clear" w:color="auto" w:fill="F8FAFC"/>
            <w:tcMar>
              <w:top w:w="50" w:type="dxa"/>
              <w:left w:w="90" w:type="dxa"/>
              <w:bottom w:w="50" w:type="dxa"/>
              <w:right w:w="90" w:type="dxa"/>
            </w:tcMar>
            <w:vAlign w:val="center"/>
          </w:tcPr>
          <w:p w14:paraId="467023A2" w14:textId="77777777" w:rsidR="004910E3" w:rsidRDefault="00000000">
            <w:pPr>
              <w:spacing w:after="0" w:line="252" w:lineRule="auto"/>
            </w:pPr>
            <w:r>
              <w:rPr>
                <w:rFonts w:ascii="Times New Roman" w:hAnsi="Times New Roman"/>
                <w:color w:val="1E293B"/>
                <w:sz w:val="17"/>
              </w:rPr>
              <w:t>16 characters x 2 rows (5x8 dot matrix)</w:t>
            </w:r>
          </w:p>
        </w:tc>
        <w:tc>
          <w:tcPr>
            <w:tcW w:w="2448" w:type="dxa"/>
            <w:shd w:val="clear" w:color="auto" w:fill="F8FAFC"/>
            <w:tcMar>
              <w:top w:w="50" w:type="dxa"/>
              <w:left w:w="90" w:type="dxa"/>
              <w:bottom w:w="50" w:type="dxa"/>
              <w:right w:w="90" w:type="dxa"/>
            </w:tcMar>
            <w:vAlign w:val="center"/>
          </w:tcPr>
          <w:p w14:paraId="5713CB07" w14:textId="77777777" w:rsidR="004910E3" w:rsidRDefault="00000000">
            <w:pPr>
              <w:spacing w:after="0" w:line="252" w:lineRule="auto"/>
            </w:pPr>
            <w:r>
              <w:rPr>
                <w:rFonts w:ascii="Times New Roman" w:hAnsi="Times New Roman"/>
                <w:color w:val="1E293B"/>
                <w:sz w:val="17"/>
              </w:rPr>
              <w:t>Presents clean, two-line text metrics.</w:t>
            </w:r>
          </w:p>
        </w:tc>
      </w:tr>
      <w:tr w:rsidR="004910E3" w14:paraId="148E5831" w14:textId="77777777">
        <w:trPr>
          <w:cantSplit/>
          <w:jc w:val="center"/>
        </w:trPr>
        <w:tc>
          <w:tcPr>
            <w:tcW w:w="2160" w:type="dxa"/>
            <w:shd w:val="clear" w:color="auto" w:fill="FFFFFF"/>
            <w:tcMar>
              <w:top w:w="50" w:type="dxa"/>
              <w:left w:w="90" w:type="dxa"/>
              <w:bottom w:w="50" w:type="dxa"/>
              <w:right w:w="90" w:type="dxa"/>
            </w:tcMar>
            <w:vAlign w:val="center"/>
          </w:tcPr>
          <w:p w14:paraId="7039AC52" w14:textId="77777777" w:rsidR="004910E3" w:rsidRDefault="00000000">
            <w:pPr>
              <w:spacing w:after="0" w:line="252" w:lineRule="auto"/>
            </w:pPr>
            <w:r>
              <w:rPr>
                <w:rFonts w:ascii="Times New Roman" w:hAnsi="Times New Roman"/>
                <w:color w:val="1E293B"/>
                <w:sz w:val="17"/>
              </w:rPr>
              <w:t>I2C LCD Backpack</w:t>
            </w:r>
          </w:p>
        </w:tc>
        <w:tc>
          <w:tcPr>
            <w:tcW w:w="2304" w:type="dxa"/>
            <w:shd w:val="clear" w:color="auto" w:fill="FFFFFF"/>
            <w:tcMar>
              <w:top w:w="50" w:type="dxa"/>
              <w:left w:w="90" w:type="dxa"/>
              <w:bottom w:w="50" w:type="dxa"/>
              <w:right w:w="90" w:type="dxa"/>
            </w:tcMar>
            <w:vAlign w:val="center"/>
          </w:tcPr>
          <w:p w14:paraId="6F94C7C9" w14:textId="77777777" w:rsidR="004910E3" w:rsidRDefault="00000000">
            <w:pPr>
              <w:spacing w:after="0" w:line="252" w:lineRule="auto"/>
            </w:pPr>
            <w:r>
              <w:rPr>
                <w:rFonts w:ascii="Times New Roman" w:hAnsi="Times New Roman"/>
                <w:color w:val="1E293B"/>
                <w:sz w:val="17"/>
              </w:rPr>
              <w:t>Interface IC / Default Addr</w:t>
            </w:r>
          </w:p>
        </w:tc>
        <w:tc>
          <w:tcPr>
            <w:tcW w:w="2448" w:type="dxa"/>
            <w:shd w:val="clear" w:color="auto" w:fill="FFFFFF"/>
            <w:tcMar>
              <w:top w:w="50" w:type="dxa"/>
              <w:left w:w="90" w:type="dxa"/>
              <w:bottom w:w="50" w:type="dxa"/>
              <w:right w:w="90" w:type="dxa"/>
            </w:tcMar>
            <w:vAlign w:val="center"/>
          </w:tcPr>
          <w:p w14:paraId="39C16FEB" w14:textId="77777777" w:rsidR="004910E3" w:rsidRDefault="00000000">
            <w:pPr>
              <w:spacing w:after="0" w:line="252" w:lineRule="auto"/>
            </w:pPr>
            <w:r>
              <w:rPr>
                <w:rFonts w:ascii="Times New Roman" w:hAnsi="Times New Roman"/>
                <w:color w:val="1E293B"/>
                <w:sz w:val="17"/>
              </w:rPr>
              <w:t>PCF8574T (I2C to 8-bit parallel) / 0x27 or 0x3F</w:t>
            </w:r>
          </w:p>
        </w:tc>
        <w:tc>
          <w:tcPr>
            <w:tcW w:w="2448" w:type="dxa"/>
            <w:shd w:val="clear" w:color="auto" w:fill="FFFFFF"/>
            <w:tcMar>
              <w:top w:w="50" w:type="dxa"/>
              <w:left w:w="90" w:type="dxa"/>
              <w:bottom w:w="50" w:type="dxa"/>
              <w:right w:w="90" w:type="dxa"/>
            </w:tcMar>
            <w:vAlign w:val="center"/>
          </w:tcPr>
          <w:p w14:paraId="4CEF54A0" w14:textId="77777777" w:rsidR="004910E3" w:rsidRDefault="00000000">
            <w:pPr>
              <w:spacing w:after="0" w:line="252" w:lineRule="auto"/>
            </w:pPr>
            <w:r>
              <w:rPr>
                <w:rFonts w:ascii="Times New Roman" w:hAnsi="Times New Roman"/>
                <w:color w:val="1E293B"/>
                <w:sz w:val="17"/>
              </w:rPr>
              <w:t>Reduces display wiring down to two communication wires.</w:t>
            </w:r>
          </w:p>
        </w:tc>
      </w:tr>
      <w:tr w:rsidR="004910E3" w14:paraId="47D19164" w14:textId="77777777">
        <w:trPr>
          <w:cantSplit/>
          <w:jc w:val="center"/>
        </w:trPr>
        <w:tc>
          <w:tcPr>
            <w:tcW w:w="2160" w:type="dxa"/>
            <w:shd w:val="clear" w:color="auto" w:fill="F8FAFC"/>
            <w:tcMar>
              <w:top w:w="50" w:type="dxa"/>
              <w:left w:w="90" w:type="dxa"/>
              <w:bottom w:w="50" w:type="dxa"/>
              <w:right w:w="90" w:type="dxa"/>
            </w:tcMar>
            <w:vAlign w:val="center"/>
          </w:tcPr>
          <w:p w14:paraId="33DA1004" w14:textId="77777777" w:rsidR="004910E3" w:rsidRDefault="00000000">
            <w:pPr>
              <w:spacing w:after="0" w:line="252" w:lineRule="auto"/>
            </w:pPr>
            <w:r>
              <w:rPr>
                <w:rFonts w:ascii="Times New Roman" w:hAnsi="Times New Roman"/>
                <w:color w:val="1E293B"/>
                <w:sz w:val="17"/>
              </w:rPr>
              <w:t>Solderless Breadboard</w:t>
            </w:r>
          </w:p>
        </w:tc>
        <w:tc>
          <w:tcPr>
            <w:tcW w:w="2304" w:type="dxa"/>
            <w:shd w:val="clear" w:color="auto" w:fill="F8FAFC"/>
            <w:tcMar>
              <w:top w:w="50" w:type="dxa"/>
              <w:left w:w="90" w:type="dxa"/>
              <w:bottom w:w="50" w:type="dxa"/>
              <w:right w:w="90" w:type="dxa"/>
            </w:tcMar>
            <w:vAlign w:val="center"/>
          </w:tcPr>
          <w:p w14:paraId="4FA5367B" w14:textId="77777777" w:rsidR="004910E3" w:rsidRDefault="00000000">
            <w:pPr>
              <w:spacing w:after="0" w:line="252" w:lineRule="auto"/>
            </w:pPr>
            <w:r>
              <w:rPr>
                <w:rFonts w:ascii="Times New Roman" w:hAnsi="Times New Roman"/>
                <w:color w:val="1E293B"/>
                <w:sz w:val="17"/>
              </w:rPr>
              <w:t>Tie-Point Distribution</w:t>
            </w:r>
          </w:p>
        </w:tc>
        <w:tc>
          <w:tcPr>
            <w:tcW w:w="2448" w:type="dxa"/>
            <w:shd w:val="clear" w:color="auto" w:fill="F8FAFC"/>
            <w:tcMar>
              <w:top w:w="50" w:type="dxa"/>
              <w:left w:w="90" w:type="dxa"/>
              <w:bottom w:w="50" w:type="dxa"/>
              <w:right w:w="90" w:type="dxa"/>
            </w:tcMar>
            <w:vAlign w:val="center"/>
          </w:tcPr>
          <w:p w14:paraId="1027DC09" w14:textId="77777777" w:rsidR="004910E3" w:rsidRDefault="00000000">
            <w:pPr>
              <w:spacing w:after="0" w:line="252" w:lineRule="auto"/>
            </w:pPr>
            <w:r>
              <w:rPr>
                <w:rFonts w:ascii="Times New Roman" w:hAnsi="Times New Roman"/>
                <w:color w:val="1E293B"/>
                <w:sz w:val="17"/>
              </w:rPr>
              <w:t>830 tie-points (630 terminal + 200 power rail)</w:t>
            </w:r>
          </w:p>
        </w:tc>
        <w:tc>
          <w:tcPr>
            <w:tcW w:w="2448" w:type="dxa"/>
            <w:shd w:val="clear" w:color="auto" w:fill="F8FAFC"/>
            <w:tcMar>
              <w:top w:w="50" w:type="dxa"/>
              <w:left w:w="90" w:type="dxa"/>
              <w:bottom w:w="50" w:type="dxa"/>
              <w:right w:w="90" w:type="dxa"/>
            </w:tcMar>
            <w:vAlign w:val="center"/>
          </w:tcPr>
          <w:p w14:paraId="64310675" w14:textId="77777777" w:rsidR="004910E3" w:rsidRDefault="00000000">
            <w:pPr>
              <w:spacing w:after="0" w:line="252" w:lineRule="auto"/>
            </w:pPr>
            <w:r>
              <w:rPr>
                <w:rFonts w:ascii="Times New Roman" w:hAnsi="Times New Roman"/>
                <w:color w:val="1E293B"/>
                <w:sz w:val="17"/>
              </w:rPr>
              <w:t>Enables modular, non-destructive circuit prototyping.</w:t>
            </w:r>
          </w:p>
        </w:tc>
      </w:tr>
      <w:tr w:rsidR="004910E3" w14:paraId="29C6DF2A" w14:textId="77777777">
        <w:trPr>
          <w:cantSplit/>
          <w:jc w:val="center"/>
        </w:trPr>
        <w:tc>
          <w:tcPr>
            <w:tcW w:w="2160" w:type="dxa"/>
            <w:shd w:val="clear" w:color="auto" w:fill="FFFFFF"/>
            <w:tcMar>
              <w:top w:w="50" w:type="dxa"/>
              <w:left w:w="90" w:type="dxa"/>
              <w:bottom w:w="50" w:type="dxa"/>
              <w:right w:w="90" w:type="dxa"/>
            </w:tcMar>
            <w:vAlign w:val="center"/>
          </w:tcPr>
          <w:p w14:paraId="4DC38FD4" w14:textId="77777777" w:rsidR="004910E3" w:rsidRDefault="00000000">
            <w:pPr>
              <w:spacing w:after="0" w:line="252" w:lineRule="auto"/>
            </w:pPr>
            <w:r>
              <w:rPr>
                <w:rFonts w:ascii="Times New Roman" w:hAnsi="Times New Roman"/>
                <w:color w:val="1E293B"/>
                <w:sz w:val="17"/>
              </w:rPr>
              <w:t>DuPont Interconnects</w:t>
            </w:r>
          </w:p>
        </w:tc>
        <w:tc>
          <w:tcPr>
            <w:tcW w:w="2304" w:type="dxa"/>
            <w:shd w:val="clear" w:color="auto" w:fill="FFFFFF"/>
            <w:tcMar>
              <w:top w:w="50" w:type="dxa"/>
              <w:left w:w="90" w:type="dxa"/>
              <w:bottom w:w="50" w:type="dxa"/>
              <w:right w:w="90" w:type="dxa"/>
            </w:tcMar>
            <w:vAlign w:val="center"/>
          </w:tcPr>
          <w:p w14:paraId="6271A46F" w14:textId="77777777" w:rsidR="004910E3" w:rsidRDefault="00000000">
            <w:pPr>
              <w:spacing w:after="0" w:line="252" w:lineRule="auto"/>
            </w:pPr>
            <w:r>
              <w:rPr>
                <w:rFonts w:ascii="Times New Roman" w:hAnsi="Times New Roman"/>
                <w:color w:val="1E293B"/>
                <w:sz w:val="17"/>
              </w:rPr>
              <w:t>Conductor Specifications</w:t>
            </w:r>
          </w:p>
        </w:tc>
        <w:tc>
          <w:tcPr>
            <w:tcW w:w="2448" w:type="dxa"/>
            <w:shd w:val="clear" w:color="auto" w:fill="FFFFFF"/>
            <w:tcMar>
              <w:top w:w="50" w:type="dxa"/>
              <w:left w:w="90" w:type="dxa"/>
              <w:bottom w:w="50" w:type="dxa"/>
              <w:right w:w="90" w:type="dxa"/>
            </w:tcMar>
            <w:vAlign w:val="center"/>
          </w:tcPr>
          <w:p w14:paraId="3CBE3028" w14:textId="77777777" w:rsidR="004910E3" w:rsidRDefault="00000000">
            <w:pPr>
              <w:spacing w:after="0" w:line="252" w:lineRule="auto"/>
            </w:pPr>
            <w:r>
              <w:rPr>
                <w:rFonts w:ascii="Times New Roman" w:hAnsi="Times New Roman"/>
                <w:color w:val="1E293B"/>
                <w:sz w:val="17"/>
              </w:rPr>
              <w:t>24 AWG multi-strand copper, 2.54 mm pitch</w:t>
            </w:r>
          </w:p>
        </w:tc>
        <w:tc>
          <w:tcPr>
            <w:tcW w:w="2448" w:type="dxa"/>
            <w:shd w:val="clear" w:color="auto" w:fill="FFFFFF"/>
            <w:tcMar>
              <w:top w:w="50" w:type="dxa"/>
              <w:left w:w="90" w:type="dxa"/>
              <w:bottom w:w="50" w:type="dxa"/>
              <w:right w:w="90" w:type="dxa"/>
            </w:tcMar>
            <w:vAlign w:val="center"/>
          </w:tcPr>
          <w:p w14:paraId="674A55B5" w14:textId="77777777" w:rsidR="004910E3" w:rsidRDefault="00000000">
            <w:pPr>
              <w:spacing w:after="0" w:line="252" w:lineRule="auto"/>
            </w:pPr>
            <w:r>
              <w:rPr>
                <w:rFonts w:ascii="Times New Roman" w:hAnsi="Times New Roman"/>
                <w:color w:val="1E293B"/>
                <w:sz w:val="17"/>
              </w:rPr>
              <w:t>Ensures low-resistance electrical connections.</w:t>
            </w:r>
          </w:p>
        </w:tc>
      </w:tr>
    </w:tbl>
    <w:p w14:paraId="4D6C2300" w14:textId="77777777" w:rsidR="004910E3" w:rsidRDefault="004910E3">
      <w:pPr>
        <w:spacing w:before="40" w:after="80"/>
      </w:pPr>
    </w:p>
    <w:p w14:paraId="4887A18C" w14:textId="77777777" w:rsidR="004910E3" w:rsidRDefault="00000000">
      <w:r>
        <w:br w:type="page"/>
      </w:r>
    </w:p>
    <w:p w14:paraId="164D5CF1" w14:textId="77777777" w:rsidR="004910E3" w:rsidRDefault="00000000">
      <w:pPr>
        <w:keepNext/>
        <w:spacing w:before="240" w:after="80"/>
      </w:pPr>
      <w:r>
        <w:rPr>
          <w:rFonts w:ascii="Times New Roman" w:hAnsi="Times New Roman"/>
          <w:b/>
          <w:color w:val="111827"/>
          <w:sz w:val="26"/>
        </w:rPr>
        <w:lastRenderedPageBreak/>
        <w:t>6. TRANSDUCER PHYSICS AND ENVIRONMENTAL SENSOR PRINCIPLES</w:t>
      </w:r>
    </w:p>
    <w:p w14:paraId="30F33E4D" w14:textId="77777777" w:rsidR="004910E3" w:rsidRDefault="00000000">
      <w:pPr>
        <w:keepNext/>
        <w:spacing w:before="160" w:after="60"/>
      </w:pPr>
      <w:r>
        <w:rPr>
          <w:rFonts w:ascii="Times New Roman" w:hAnsi="Times New Roman"/>
          <w:b/>
          <w:color w:val="1F2937"/>
          <w:sz w:val="23"/>
        </w:rPr>
        <w:t>6.1 Analog Thermal Transducer: TMP36 Precision Sensor</w:t>
      </w:r>
    </w:p>
    <w:p w14:paraId="7EA9E503" w14:textId="77777777" w:rsidR="004910E3" w:rsidRDefault="00000000">
      <w:pPr>
        <w:spacing w:after="80" w:line="264" w:lineRule="auto"/>
        <w:jc w:val="both"/>
      </w:pPr>
      <w:r>
        <w:rPr>
          <w:rFonts w:ascii="Times New Roman" w:hAnsi="Times New Roman"/>
          <w:color w:val="1F2937"/>
          <w:sz w:val="21"/>
        </w:rPr>
        <w:t>The TMP36 is a precision silicon bandgap centigrade sensor providing an output voltage proportional to absolute temperature. It incorporates an intentional 500 mV offset at 0°C with a 10.0 mV/°C scale factor, allowing negative temperature measurement without a dual-rail supply:</w:t>
      </w:r>
    </w:p>
    <w:p w14:paraId="56C3AA83" w14:textId="77777777" w:rsidR="004910E3" w:rsidRDefault="00000000">
      <w:pPr>
        <w:spacing w:after="80" w:line="264" w:lineRule="auto"/>
        <w:jc w:val="both"/>
      </w:pPr>
      <w:r>
        <w:rPr>
          <w:rFonts w:ascii="Times New Roman" w:hAnsi="Times New Roman"/>
          <w:b/>
          <w:color w:val="111827"/>
          <w:sz w:val="21"/>
        </w:rPr>
        <w:t>T_C = (V_out - 0.500 V) * 100 °C/V</w:t>
      </w:r>
      <w:r>
        <w:rPr>
          <w:rFonts w:ascii="Times New Roman" w:hAnsi="Times New Roman"/>
          <w:color w:val="1F2937"/>
          <w:sz w:val="21"/>
        </w:rPr>
        <w:t xml:space="preserve"> (e.g., at 25.0°C, V_out = 0.750 V). Current draw is under 50 µA.</w:t>
      </w:r>
    </w:p>
    <w:p w14:paraId="2B713856" w14:textId="77777777" w:rsidR="004910E3" w:rsidRDefault="00000000">
      <w:pPr>
        <w:keepNext/>
        <w:spacing w:before="160" w:after="60"/>
      </w:pPr>
      <w:r>
        <w:rPr>
          <w:rFonts w:ascii="Times New Roman" w:hAnsi="Times New Roman"/>
          <w:b/>
          <w:color w:val="1F2937"/>
          <w:sz w:val="23"/>
        </w:rPr>
        <w:t>6.2 Digital Environmental Transducer: DHT11 Sensor</w:t>
      </w:r>
    </w:p>
    <w:p w14:paraId="318AFF6E" w14:textId="77777777" w:rsidR="004910E3" w:rsidRDefault="00000000">
      <w:pPr>
        <w:spacing w:after="80" w:line="264" w:lineRule="auto"/>
        <w:jc w:val="both"/>
      </w:pPr>
      <w:r>
        <w:rPr>
          <w:rFonts w:ascii="Times New Roman" w:hAnsi="Times New Roman"/>
          <w:color w:val="1F2937"/>
          <w:sz w:val="21"/>
        </w:rPr>
        <w:t>The DHT11 integrates a resistive-capacitive humidity sensing polymer and an NTC thermistor with an internal 8-bit OTP microcontroller. Communication follows a single-bus protocol: the host issues an 18 ms LOW start pulse, and the DHT11 responds with 40 serial bits (16 bits humidity, 16 bits temperature, 8 bits checksum).</w:t>
      </w:r>
    </w:p>
    <w:p w14:paraId="3C75DDAD" w14:textId="77777777" w:rsidR="004910E3" w:rsidRDefault="00000000">
      <w:pPr>
        <w:keepNext/>
        <w:spacing w:before="160" w:after="60"/>
      </w:pPr>
      <w:r>
        <w:rPr>
          <w:rFonts w:ascii="Times New Roman" w:hAnsi="Times New Roman"/>
          <w:b/>
          <w:color w:val="1F2937"/>
          <w:sz w:val="23"/>
        </w:rPr>
        <w:t>6.3 Chemiresistive Metal-Oxide Gas Transducer: MQ-135 Sensor</w:t>
      </w:r>
    </w:p>
    <w:p w14:paraId="10C610F7" w14:textId="77777777" w:rsidR="004910E3" w:rsidRDefault="00000000">
      <w:pPr>
        <w:spacing w:after="80" w:line="264" w:lineRule="auto"/>
        <w:jc w:val="both"/>
      </w:pPr>
      <w:r>
        <w:rPr>
          <w:rFonts w:ascii="Times New Roman" w:hAnsi="Times New Roman"/>
          <w:color w:val="1F2937"/>
          <w:sz w:val="21"/>
        </w:rPr>
        <w:t xml:space="preserve">The MQ-135 utilizes a micro-machined ceramic tube coated with polycrystalline Tin Dioxide (SnO2) heated to 300°C–400°C by a Ni-Cr coil. Ambient oxygen chemisorbs onto the crystal lattice, capturing donor electrons and creating a high baseline resistance (R0). When reducing gases (CO2, NH3, alcohol, smoke) interact with surface oxygen, electrons are released back into the conduction band, causing sensor resistance (Rs) to fall. An internal load resistor (RL) forms a voltage divider: </w:t>
      </w:r>
      <w:r>
        <w:rPr>
          <w:rFonts w:ascii="Times New Roman" w:hAnsi="Times New Roman"/>
          <w:b/>
          <w:color w:val="111827"/>
          <w:sz w:val="21"/>
        </w:rPr>
        <w:t>V_RL = Vcc * [RL / (Rs + RL)]</w:t>
      </w:r>
      <w:r>
        <w:rPr>
          <w:rFonts w:ascii="Times New Roman" w:hAnsi="Times New Roman"/>
          <w:color w:val="1F2937"/>
          <w:sz w:val="21"/>
        </w:rPr>
        <w:t>.</w:t>
      </w:r>
    </w:p>
    <w:p w14:paraId="1985826A" w14:textId="77777777" w:rsidR="004910E3" w:rsidRDefault="00000000">
      <w:pPr>
        <w:keepNext/>
        <w:spacing w:before="160" w:after="60"/>
      </w:pPr>
      <w:r>
        <w:rPr>
          <w:rFonts w:ascii="Times New Roman" w:hAnsi="Times New Roman"/>
          <w:b/>
          <w:color w:val="1F2937"/>
          <w:sz w:val="23"/>
        </w:rPr>
        <w:t>6.4 Chemiresistive Dynamics, Calibration Imperatives, and Honest Metrology</w:t>
      </w:r>
    </w:p>
    <w:p w14:paraId="31E8D634"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Thermal Burn-In: </w:t>
      </w:r>
      <w:r>
        <w:rPr>
          <w:rFonts w:ascii="Times New Roman" w:hAnsi="Times New Roman"/>
          <w:color w:val="374151"/>
          <w:sz w:val="21"/>
        </w:rPr>
        <w:t>Fresh sensors require 24–48 hours initial burn-in to clear manufacturing residues, plus 2–5 minutes warm-up upon cold startup.</w:t>
      </w:r>
    </w:p>
    <w:p w14:paraId="4C6E5D7C"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Cross-Sensitivity: </w:t>
      </w:r>
      <w:r>
        <w:rPr>
          <w:rFonts w:ascii="Times New Roman" w:hAnsi="Times New Roman"/>
          <w:color w:val="374151"/>
          <w:sz w:val="21"/>
        </w:rPr>
        <w:t>The MQ-135 responds non-selectively to multiple volatile gases, ethanol, and smoke.</w:t>
      </w:r>
    </w:p>
    <w:p w14:paraId="41053AA9"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Environmental Skew: </w:t>
      </w:r>
      <w:r>
        <w:rPr>
          <w:rFonts w:ascii="Times New Roman" w:hAnsi="Times New Roman"/>
          <w:color w:val="374151"/>
          <w:sz w:val="21"/>
        </w:rPr>
        <w:t>Humidity and temperature alter surface adsorption, requiring baseline compensation.</w:t>
      </w:r>
    </w:p>
    <w:p w14:paraId="00A82C5B"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Honest Labelling: </w:t>
      </w:r>
      <w:r>
        <w:rPr>
          <w:rFonts w:ascii="Times New Roman" w:hAnsi="Times New Roman"/>
          <w:color w:val="374151"/>
          <w:sz w:val="21"/>
        </w:rPr>
        <w:t>Raw analog voltages cannot be labelled as certified AQI. The metric is strictly an arbitrary 'Classroom Demonstration Response Scale (0-100)'.</w:t>
      </w:r>
    </w:p>
    <w:p w14:paraId="4EBA530F" w14:textId="77777777" w:rsidR="004910E3" w:rsidRDefault="00000000">
      <w:pPr>
        <w:keepNext/>
        <w:spacing w:before="120" w:after="40"/>
      </w:pPr>
      <w:r>
        <w:rPr>
          <w:rFonts w:ascii="Times New Roman" w:hAnsi="Times New Roman"/>
          <w:b/>
          <w:color w:val="111827"/>
          <w:sz w:val="20"/>
        </w:rPr>
        <w:t>Table 6.1: Comprehensive Comparative Sensor Specifications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304"/>
        <w:gridCol w:w="2304"/>
        <w:gridCol w:w="2304"/>
        <w:gridCol w:w="2448"/>
      </w:tblGrid>
      <w:tr w:rsidR="004910E3" w14:paraId="69FCBD47" w14:textId="77777777">
        <w:trPr>
          <w:cantSplit/>
          <w:tblHeader/>
          <w:jc w:val="center"/>
        </w:trPr>
        <w:tc>
          <w:tcPr>
            <w:tcW w:w="2304" w:type="dxa"/>
            <w:shd w:val="clear" w:color="auto" w:fill="F1F5F9"/>
            <w:tcMar>
              <w:top w:w="60" w:type="dxa"/>
              <w:left w:w="90" w:type="dxa"/>
              <w:bottom w:w="60" w:type="dxa"/>
              <w:right w:w="90" w:type="dxa"/>
            </w:tcMar>
            <w:vAlign w:val="center"/>
          </w:tcPr>
          <w:p w14:paraId="5D114289" w14:textId="77777777" w:rsidR="004910E3" w:rsidRDefault="00000000">
            <w:pPr>
              <w:spacing w:after="0" w:line="252" w:lineRule="auto"/>
            </w:pPr>
            <w:r>
              <w:rPr>
                <w:rFonts w:ascii="Times New Roman" w:hAnsi="Times New Roman"/>
                <w:b/>
                <w:color w:val="0F172A"/>
                <w:sz w:val="18"/>
              </w:rPr>
              <w:t>Specification / Parameter</w:t>
            </w:r>
          </w:p>
        </w:tc>
        <w:tc>
          <w:tcPr>
            <w:tcW w:w="2304" w:type="dxa"/>
            <w:shd w:val="clear" w:color="auto" w:fill="F1F5F9"/>
            <w:tcMar>
              <w:top w:w="60" w:type="dxa"/>
              <w:left w:w="90" w:type="dxa"/>
              <w:bottom w:w="60" w:type="dxa"/>
              <w:right w:w="90" w:type="dxa"/>
            </w:tcMar>
            <w:vAlign w:val="center"/>
          </w:tcPr>
          <w:p w14:paraId="7A327023" w14:textId="77777777" w:rsidR="004910E3" w:rsidRDefault="00000000">
            <w:pPr>
              <w:spacing w:after="0" w:line="252" w:lineRule="auto"/>
            </w:pPr>
            <w:r>
              <w:rPr>
                <w:rFonts w:ascii="Times New Roman" w:hAnsi="Times New Roman"/>
                <w:b/>
                <w:color w:val="0F172A"/>
                <w:sz w:val="18"/>
              </w:rPr>
              <w:t>TMP36 Analog Temperature</w:t>
            </w:r>
          </w:p>
        </w:tc>
        <w:tc>
          <w:tcPr>
            <w:tcW w:w="2304" w:type="dxa"/>
            <w:shd w:val="clear" w:color="auto" w:fill="F1F5F9"/>
            <w:tcMar>
              <w:top w:w="60" w:type="dxa"/>
              <w:left w:w="90" w:type="dxa"/>
              <w:bottom w:w="60" w:type="dxa"/>
              <w:right w:w="90" w:type="dxa"/>
            </w:tcMar>
            <w:vAlign w:val="center"/>
          </w:tcPr>
          <w:p w14:paraId="7C04DDE8" w14:textId="77777777" w:rsidR="004910E3" w:rsidRDefault="00000000">
            <w:pPr>
              <w:spacing w:after="0" w:line="252" w:lineRule="auto"/>
            </w:pPr>
            <w:r>
              <w:rPr>
                <w:rFonts w:ascii="Times New Roman" w:hAnsi="Times New Roman"/>
                <w:b/>
                <w:color w:val="0F172A"/>
                <w:sz w:val="18"/>
              </w:rPr>
              <w:t>DHT11 Digital Temp/Humidity</w:t>
            </w:r>
          </w:p>
        </w:tc>
        <w:tc>
          <w:tcPr>
            <w:tcW w:w="2448" w:type="dxa"/>
            <w:shd w:val="clear" w:color="auto" w:fill="F1F5F9"/>
            <w:tcMar>
              <w:top w:w="60" w:type="dxa"/>
              <w:left w:w="90" w:type="dxa"/>
              <w:bottom w:w="60" w:type="dxa"/>
              <w:right w:w="90" w:type="dxa"/>
            </w:tcMar>
            <w:vAlign w:val="center"/>
          </w:tcPr>
          <w:p w14:paraId="61C1FC66" w14:textId="77777777" w:rsidR="004910E3" w:rsidRDefault="00000000">
            <w:pPr>
              <w:spacing w:after="0" w:line="252" w:lineRule="auto"/>
            </w:pPr>
            <w:r>
              <w:rPr>
                <w:rFonts w:ascii="Times New Roman" w:hAnsi="Times New Roman"/>
                <w:b/>
                <w:color w:val="0F172A"/>
                <w:sz w:val="18"/>
              </w:rPr>
              <w:t>MQ-135 Chemiresistive Gas</w:t>
            </w:r>
          </w:p>
        </w:tc>
      </w:tr>
      <w:tr w:rsidR="004910E3" w14:paraId="5E12390B" w14:textId="77777777">
        <w:trPr>
          <w:cantSplit/>
          <w:jc w:val="center"/>
        </w:trPr>
        <w:tc>
          <w:tcPr>
            <w:tcW w:w="2304" w:type="dxa"/>
            <w:shd w:val="clear" w:color="auto" w:fill="FFFFFF"/>
            <w:tcMar>
              <w:top w:w="50" w:type="dxa"/>
              <w:left w:w="90" w:type="dxa"/>
              <w:bottom w:w="50" w:type="dxa"/>
              <w:right w:w="90" w:type="dxa"/>
            </w:tcMar>
            <w:vAlign w:val="center"/>
          </w:tcPr>
          <w:p w14:paraId="1FF64009" w14:textId="77777777" w:rsidR="004910E3" w:rsidRDefault="00000000">
            <w:pPr>
              <w:spacing w:after="0" w:line="252" w:lineRule="auto"/>
            </w:pPr>
            <w:r>
              <w:rPr>
                <w:rFonts w:ascii="Times New Roman" w:hAnsi="Times New Roman"/>
                <w:color w:val="1E293B"/>
                <w:sz w:val="17"/>
              </w:rPr>
              <w:t>Primary Transduction Principle</w:t>
            </w:r>
          </w:p>
        </w:tc>
        <w:tc>
          <w:tcPr>
            <w:tcW w:w="2304" w:type="dxa"/>
            <w:shd w:val="clear" w:color="auto" w:fill="FFFFFF"/>
            <w:tcMar>
              <w:top w:w="50" w:type="dxa"/>
              <w:left w:w="90" w:type="dxa"/>
              <w:bottom w:w="50" w:type="dxa"/>
              <w:right w:w="90" w:type="dxa"/>
            </w:tcMar>
            <w:vAlign w:val="center"/>
          </w:tcPr>
          <w:p w14:paraId="45035AAF" w14:textId="77777777" w:rsidR="004910E3" w:rsidRDefault="00000000">
            <w:pPr>
              <w:spacing w:after="0" w:line="252" w:lineRule="auto"/>
            </w:pPr>
            <w:r>
              <w:rPr>
                <w:rFonts w:ascii="Times New Roman" w:hAnsi="Times New Roman"/>
                <w:color w:val="1E293B"/>
                <w:sz w:val="17"/>
              </w:rPr>
              <w:t>Silicon bandgap Vbe differential</w:t>
            </w:r>
          </w:p>
        </w:tc>
        <w:tc>
          <w:tcPr>
            <w:tcW w:w="2304" w:type="dxa"/>
            <w:shd w:val="clear" w:color="auto" w:fill="FFFFFF"/>
            <w:tcMar>
              <w:top w:w="50" w:type="dxa"/>
              <w:left w:w="90" w:type="dxa"/>
              <w:bottom w:w="50" w:type="dxa"/>
              <w:right w:w="90" w:type="dxa"/>
            </w:tcMar>
            <w:vAlign w:val="center"/>
          </w:tcPr>
          <w:p w14:paraId="2CBAB501" w14:textId="77777777" w:rsidR="004910E3" w:rsidRDefault="00000000">
            <w:pPr>
              <w:spacing w:after="0" w:line="252" w:lineRule="auto"/>
            </w:pPr>
            <w:r>
              <w:rPr>
                <w:rFonts w:ascii="Times New Roman" w:hAnsi="Times New Roman"/>
                <w:color w:val="1E293B"/>
                <w:sz w:val="17"/>
              </w:rPr>
              <w:t>NTC thermistor + capacitive polymer</w:t>
            </w:r>
          </w:p>
        </w:tc>
        <w:tc>
          <w:tcPr>
            <w:tcW w:w="2448" w:type="dxa"/>
            <w:shd w:val="clear" w:color="auto" w:fill="FFFFFF"/>
            <w:tcMar>
              <w:top w:w="50" w:type="dxa"/>
              <w:left w:w="90" w:type="dxa"/>
              <w:bottom w:w="50" w:type="dxa"/>
              <w:right w:w="90" w:type="dxa"/>
            </w:tcMar>
            <w:vAlign w:val="center"/>
          </w:tcPr>
          <w:p w14:paraId="11BEC181" w14:textId="77777777" w:rsidR="004910E3" w:rsidRDefault="00000000">
            <w:pPr>
              <w:spacing w:after="0" w:line="252" w:lineRule="auto"/>
            </w:pPr>
            <w:r>
              <w:rPr>
                <w:rFonts w:ascii="Times New Roman" w:hAnsi="Times New Roman"/>
                <w:color w:val="1E293B"/>
                <w:sz w:val="17"/>
              </w:rPr>
              <w:t>SnO2 metal-oxide surface adsorption</w:t>
            </w:r>
          </w:p>
        </w:tc>
      </w:tr>
      <w:tr w:rsidR="004910E3" w14:paraId="20C806D0" w14:textId="77777777">
        <w:trPr>
          <w:cantSplit/>
          <w:jc w:val="center"/>
        </w:trPr>
        <w:tc>
          <w:tcPr>
            <w:tcW w:w="2304" w:type="dxa"/>
            <w:shd w:val="clear" w:color="auto" w:fill="F8FAFC"/>
            <w:tcMar>
              <w:top w:w="50" w:type="dxa"/>
              <w:left w:w="90" w:type="dxa"/>
              <w:bottom w:w="50" w:type="dxa"/>
              <w:right w:w="90" w:type="dxa"/>
            </w:tcMar>
            <w:vAlign w:val="center"/>
          </w:tcPr>
          <w:p w14:paraId="7C234A43" w14:textId="77777777" w:rsidR="004910E3" w:rsidRDefault="00000000">
            <w:pPr>
              <w:spacing w:after="0" w:line="252" w:lineRule="auto"/>
            </w:pPr>
            <w:r>
              <w:rPr>
                <w:rFonts w:ascii="Times New Roman" w:hAnsi="Times New Roman"/>
                <w:color w:val="1E293B"/>
                <w:sz w:val="17"/>
              </w:rPr>
              <w:t>Target Measurement Domain</w:t>
            </w:r>
          </w:p>
        </w:tc>
        <w:tc>
          <w:tcPr>
            <w:tcW w:w="2304" w:type="dxa"/>
            <w:shd w:val="clear" w:color="auto" w:fill="F8FAFC"/>
            <w:tcMar>
              <w:top w:w="50" w:type="dxa"/>
              <w:left w:w="90" w:type="dxa"/>
              <w:bottom w:w="50" w:type="dxa"/>
              <w:right w:w="90" w:type="dxa"/>
            </w:tcMar>
            <w:vAlign w:val="center"/>
          </w:tcPr>
          <w:p w14:paraId="70E4E26D" w14:textId="77777777" w:rsidR="004910E3" w:rsidRDefault="00000000">
            <w:pPr>
              <w:spacing w:after="0" w:line="252" w:lineRule="auto"/>
            </w:pPr>
            <w:r>
              <w:rPr>
                <w:rFonts w:ascii="Times New Roman" w:hAnsi="Times New Roman"/>
                <w:color w:val="1E293B"/>
                <w:sz w:val="17"/>
              </w:rPr>
              <w:t>Ambient Temperature</w:t>
            </w:r>
          </w:p>
        </w:tc>
        <w:tc>
          <w:tcPr>
            <w:tcW w:w="2304" w:type="dxa"/>
            <w:shd w:val="clear" w:color="auto" w:fill="F8FAFC"/>
            <w:tcMar>
              <w:top w:w="50" w:type="dxa"/>
              <w:left w:w="90" w:type="dxa"/>
              <w:bottom w:w="50" w:type="dxa"/>
              <w:right w:w="90" w:type="dxa"/>
            </w:tcMar>
            <w:vAlign w:val="center"/>
          </w:tcPr>
          <w:p w14:paraId="17CF53A1" w14:textId="77777777" w:rsidR="004910E3" w:rsidRDefault="00000000">
            <w:pPr>
              <w:spacing w:after="0" w:line="252" w:lineRule="auto"/>
            </w:pPr>
            <w:r>
              <w:rPr>
                <w:rFonts w:ascii="Times New Roman" w:hAnsi="Times New Roman"/>
                <w:color w:val="1E293B"/>
                <w:sz w:val="17"/>
              </w:rPr>
              <w:t>Temperature and Relative Humidity</w:t>
            </w:r>
          </w:p>
        </w:tc>
        <w:tc>
          <w:tcPr>
            <w:tcW w:w="2448" w:type="dxa"/>
            <w:shd w:val="clear" w:color="auto" w:fill="F8FAFC"/>
            <w:tcMar>
              <w:top w:w="50" w:type="dxa"/>
              <w:left w:w="90" w:type="dxa"/>
              <w:bottom w:w="50" w:type="dxa"/>
              <w:right w:w="90" w:type="dxa"/>
            </w:tcMar>
            <w:vAlign w:val="center"/>
          </w:tcPr>
          <w:p w14:paraId="07C80DDA" w14:textId="77777777" w:rsidR="004910E3" w:rsidRDefault="00000000">
            <w:pPr>
              <w:spacing w:after="0" w:line="252" w:lineRule="auto"/>
            </w:pPr>
            <w:r>
              <w:rPr>
                <w:rFonts w:ascii="Times New Roman" w:hAnsi="Times New Roman"/>
                <w:color w:val="1E293B"/>
                <w:sz w:val="17"/>
              </w:rPr>
              <w:t>NH3, NOx, Alcohol, Benzene, CO2, Smoke</w:t>
            </w:r>
          </w:p>
        </w:tc>
      </w:tr>
      <w:tr w:rsidR="004910E3" w14:paraId="49036171" w14:textId="77777777">
        <w:trPr>
          <w:cantSplit/>
          <w:jc w:val="center"/>
        </w:trPr>
        <w:tc>
          <w:tcPr>
            <w:tcW w:w="2304" w:type="dxa"/>
            <w:shd w:val="clear" w:color="auto" w:fill="FFFFFF"/>
            <w:tcMar>
              <w:top w:w="50" w:type="dxa"/>
              <w:left w:w="90" w:type="dxa"/>
              <w:bottom w:w="50" w:type="dxa"/>
              <w:right w:w="90" w:type="dxa"/>
            </w:tcMar>
            <w:vAlign w:val="center"/>
          </w:tcPr>
          <w:p w14:paraId="34BA3041" w14:textId="77777777" w:rsidR="004910E3" w:rsidRDefault="00000000">
            <w:pPr>
              <w:spacing w:after="0" w:line="252" w:lineRule="auto"/>
            </w:pPr>
            <w:r>
              <w:rPr>
                <w:rFonts w:ascii="Times New Roman" w:hAnsi="Times New Roman"/>
                <w:color w:val="1E293B"/>
                <w:sz w:val="17"/>
              </w:rPr>
              <w:t>Measurement Operational Range</w:t>
            </w:r>
          </w:p>
        </w:tc>
        <w:tc>
          <w:tcPr>
            <w:tcW w:w="2304" w:type="dxa"/>
            <w:shd w:val="clear" w:color="auto" w:fill="FFFFFF"/>
            <w:tcMar>
              <w:top w:w="50" w:type="dxa"/>
              <w:left w:w="90" w:type="dxa"/>
              <w:bottom w:w="50" w:type="dxa"/>
              <w:right w:w="90" w:type="dxa"/>
            </w:tcMar>
            <w:vAlign w:val="center"/>
          </w:tcPr>
          <w:p w14:paraId="65DA0D85" w14:textId="77777777" w:rsidR="004910E3" w:rsidRDefault="00000000">
            <w:pPr>
              <w:spacing w:after="0" w:line="252" w:lineRule="auto"/>
            </w:pPr>
            <w:r>
              <w:rPr>
                <w:rFonts w:ascii="Times New Roman" w:hAnsi="Times New Roman"/>
                <w:color w:val="1E293B"/>
                <w:sz w:val="17"/>
              </w:rPr>
              <w:t>-40°C to +125°C</w:t>
            </w:r>
          </w:p>
        </w:tc>
        <w:tc>
          <w:tcPr>
            <w:tcW w:w="2304" w:type="dxa"/>
            <w:shd w:val="clear" w:color="auto" w:fill="FFFFFF"/>
            <w:tcMar>
              <w:top w:w="50" w:type="dxa"/>
              <w:left w:w="90" w:type="dxa"/>
              <w:bottom w:w="50" w:type="dxa"/>
              <w:right w:w="90" w:type="dxa"/>
            </w:tcMar>
            <w:vAlign w:val="center"/>
          </w:tcPr>
          <w:p w14:paraId="79459455" w14:textId="77777777" w:rsidR="004910E3" w:rsidRDefault="00000000">
            <w:pPr>
              <w:spacing w:after="0" w:line="252" w:lineRule="auto"/>
            </w:pPr>
            <w:r>
              <w:rPr>
                <w:rFonts w:ascii="Times New Roman" w:hAnsi="Times New Roman"/>
                <w:color w:val="1E293B"/>
                <w:sz w:val="17"/>
              </w:rPr>
              <w:t>0°C to 50°C / 20% to 90% RH</w:t>
            </w:r>
          </w:p>
        </w:tc>
        <w:tc>
          <w:tcPr>
            <w:tcW w:w="2448" w:type="dxa"/>
            <w:shd w:val="clear" w:color="auto" w:fill="FFFFFF"/>
            <w:tcMar>
              <w:top w:w="50" w:type="dxa"/>
              <w:left w:w="90" w:type="dxa"/>
              <w:bottom w:w="50" w:type="dxa"/>
              <w:right w:w="90" w:type="dxa"/>
            </w:tcMar>
            <w:vAlign w:val="center"/>
          </w:tcPr>
          <w:p w14:paraId="7D588C18" w14:textId="77777777" w:rsidR="004910E3" w:rsidRDefault="00000000">
            <w:pPr>
              <w:spacing w:after="0" w:line="252" w:lineRule="auto"/>
            </w:pPr>
            <w:r>
              <w:rPr>
                <w:rFonts w:ascii="Times New Roman" w:hAnsi="Times New Roman"/>
                <w:color w:val="1E293B"/>
                <w:sz w:val="17"/>
              </w:rPr>
              <w:t>10 ppm to 1000 ppm (approximate range)</w:t>
            </w:r>
          </w:p>
        </w:tc>
      </w:tr>
      <w:tr w:rsidR="004910E3" w14:paraId="6299672E" w14:textId="77777777">
        <w:trPr>
          <w:cantSplit/>
          <w:jc w:val="center"/>
        </w:trPr>
        <w:tc>
          <w:tcPr>
            <w:tcW w:w="2304" w:type="dxa"/>
            <w:shd w:val="clear" w:color="auto" w:fill="F8FAFC"/>
            <w:tcMar>
              <w:top w:w="50" w:type="dxa"/>
              <w:left w:w="90" w:type="dxa"/>
              <w:bottom w:w="50" w:type="dxa"/>
              <w:right w:w="90" w:type="dxa"/>
            </w:tcMar>
            <w:vAlign w:val="center"/>
          </w:tcPr>
          <w:p w14:paraId="21BDF51C" w14:textId="77777777" w:rsidR="004910E3" w:rsidRDefault="00000000">
            <w:pPr>
              <w:spacing w:after="0" w:line="252" w:lineRule="auto"/>
            </w:pPr>
            <w:r>
              <w:rPr>
                <w:rFonts w:ascii="Times New Roman" w:hAnsi="Times New Roman"/>
                <w:color w:val="1E293B"/>
                <w:sz w:val="17"/>
              </w:rPr>
              <w:t>Measurement Accuracy / Tolerance</w:t>
            </w:r>
          </w:p>
        </w:tc>
        <w:tc>
          <w:tcPr>
            <w:tcW w:w="2304" w:type="dxa"/>
            <w:shd w:val="clear" w:color="auto" w:fill="F8FAFC"/>
            <w:tcMar>
              <w:top w:w="50" w:type="dxa"/>
              <w:left w:w="90" w:type="dxa"/>
              <w:bottom w:w="50" w:type="dxa"/>
              <w:right w:w="90" w:type="dxa"/>
            </w:tcMar>
            <w:vAlign w:val="center"/>
          </w:tcPr>
          <w:p w14:paraId="0F70EA79" w14:textId="77777777" w:rsidR="004910E3" w:rsidRDefault="00000000">
            <w:pPr>
              <w:spacing w:after="0" w:line="252" w:lineRule="auto"/>
            </w:pPr>
            <w:r>
              <w:rPr>
                <w:rFonts w:ascii="Times New Roman" w:hAnsi="Times New Roman"/>
                <w:color w:val="1E293B"/>
                <w:sz w:val="17"/>
              </w:rPr>
              <w:t>±1.0°C at 25°C (±2.0°C full span)</w:t>
            </w:r>
          </w:p>
        </w:tc>
        <w:tc>
          <w:tcPr>
            <w:tcW w:w="2304" w:type="dxa"/>
            <w:shd w:val="clear" w:color="auto" w:fill="F8FAFC"/>
            <w:tcMar>
              <w:top w:w="50" w:type="dxa"/>
              <w:left w:w="90" w:type="dxa"/>
              <w:bottom w:w="50" w:type="dxa"/>
              <w:right w:w="90" w:type="dxa"/>
            </w:tcMar>
            <w:vAlign w:val="center"/>
          </w:tcPr>
          <w:p w14:paraId="79DFD961" w14:textId="77777777" w:rsidR="004910E3" w:rsidRDefault="00000000">
            <w:pPr>
              <w:spacing w:after="0" w:line="252" w:lineRule="auto"/>
            </w:pPr>
            <w:r>
              <w:rPr>
                <w:rFonts w:ascii="Times New Roman" w:hAnsi="Times New Roman"/>
                <w:color w:val="1E293B"/>
                <w:sz w:val="17"/>
              </w:rPr>
              <w:t>±2.0°C / ±5.0% Relative Humidity</w:t>
            </w:r>
          </w:p>
        </w:tc>
        <w:tc>
          <w:tcPr>
            <w:tcW w:w="2448" w:type="dxa"/>
            <w:shd w:val="clear" w:color="auto" w:fill="F8FAFC"/>
            <w:tcMar>
              <w:top w:w="50" w:type="dxa"/>
              <w:left w:w="90" w:type="dxa"/>
              <w:bottom w:w="50" w:type="dxa"/>
              <w:right w:w="90" w:type="dxa"/>
            </w:tcMar>
            <w:vAlign w:val="center"/>
          </w:tcPr>
          <w:p w14:paraId="1BA34BA3" w14:textId="77777777" w:rsidR="004910E3" w:rsidRDefault="00000000">
            <w:pPr>
              <w:spacing w:after="0" w:line="252" w:lineRule="auto"/>
            </w:pPr>
            <w:r>
              <w:rPr>
                <w:rFonts w:ascii="Times New Roman" w:hAnsi="Times New Roman"/>
                <w:color w:val="1E293B"/>
                <w:sz w:val="17"/>
              </w:rPr>
              <w:t>Uncalibrated qualitative response (relative)</w:t>
            </w:r>
          </w:p>
        </w:tc>
      </w:tr>
      <w:tr w:rsidR="004910E3" w14:paraId="0ADFAA84" w14:textId="77777777">
        <w:trPr>
          <w:cantSplit/>
          <w:jc w:val="center"/>
        </w:trPr>
        <w:tc>
          <w:tcPr>
            <w:tcW w:w="2304" w:type="dxa"/>
            <w:shd w:val="clear" w:color="auto" w:fill="FFFFFF"/>
            <w:tcMar>
              <w:top w:w="50" w:type="dxa"/>
              <w:left w:w="90" w:type="dxa"/>
              <w:bottom w:w="50" w:type="dxa"/>
              <w:right w:w="90" w:type="dxa"/>
            </w:tcMar>
            <w:vAlign w:val="center"/>
          </w:tcPr>
          <w:p w14:paraId="32184E0B" w14:textId="77777777" w:rsidR="004910E3" w:rsidRDefault="00000000">
            <w:pPr>
              <w:spacing w:after="0" w:line="252" w:lineRule="auto"/>
            </w:pPr>
            <w:r>
              <w:rPr>
                <w:rFonts w:ascii="Times New Roman" w:hAnsi="Times New Roman"/>
                <w:color w:val="1E293B"/>
                <w:sz w:val="17"/>
              </w:rPr>
              <w:t>Output Interface Type</w:t>
            </w:r>
          </w:p>
        </w:tc>
        <w:tc>
          <w:tcPr>
            <w:tcW w:w="2304" w:type="dxa"/>
            <w:shd w:val="clear" w:color="auto" w:fill="FFFFFF"/>
            <w:tcMar>
              <w:top w:w="50" w:type="dxa"/>
              <w:left w:w="90" w:type="dxa"/>
              <w:bottom w:w="50" w:type="dxa"/>
              <w:right w:w="90" w:type="dxa"/>
            </w:tcMar>
            <w:vAlign w:val="center"/>
          </w:tcPr>
          <w:p w14:paraId="6976B8E9" w14:textId="77777777" w:rsidR="004910E3" w:rsidRDefault="00000000">
            <w:pPr>
              <w:spacing w:after="0" w:line="252" w:lineRule="auto"/>
            </w:pPr>
            <w:r>
              <w:rPr>
                <w:rFonts w:ascii="Times New Roman" w:hAnsi="Times New Roman"/>
                <w:color w:val="1E293B"/>
                <w:sz w:val="17"/>
              </w:rPr>
              <w:t>Linear analog voltage (10 mV/°C)</w:t>
            </w:r>
          </w:p>
        </w:tc>
        <w:tc>
          <w:tcPr>
            <w:tcW w:w="2304" w:type="dxa"/>
            <w:shd w:val="clear" w:color="auto" w:fill="FFFFFF"/>
            <w:tcMar>
              <w:top w:w="50" w:type="dxa"/>
              <w:left w:w="90" w:type="dxa"/>
              <w:bottom w:w="50" w:type="dxa"/>
              <w:right w:w="90" w:type="dxa"/>
            </w:tcMar>
            <w:vAlign w:val="center"/>
          </w:tcPr>
          <w:p w14:paraId="0AA0B656" w14:textId="77777777" w:rsidR="004910E3" w:rsidRDefault="00000000">
            <w:pPr>
              <w:spacing w:after="0" w:line="252" w:lineRule="auto"/>
            </w:pPr>
            <w:r>
              <w:rPr>
                <w:rFonts w:ascii="Times New Roman" w:hAnsi="Times New Roman"/>
                <w:color w:val="1E293B"/>
                <w:sz w:val="17"/>
              </w:rPr>
              <w:t>Single-bus custom digital protocol</w:t>
            </w:r>
          </w:p>
        </w:tc>
        <w:tc>
          <w:tcPr>
            <w:tcW w:w="2448" w:type="dxa"/>
            <w:shd w:val="clear" w:color="auto" w:fill="FFFFFF"/>
            <w:tcMar>
              <w:top w:w="50" w:type="dxa"/>
              <w:left w:w="90" w:type="dxa"/>
              <w:bottom w:w="50" w:type="dxa"/>
              <w:right w:w="90" w:type="dxa"/>
            </w:tcMar>
            <w:vAlign w:val="center"/>
          </w:tcPr>
          <w:p w14:paraId="527FC61A" w14:textId="77777777" w:rsidR="004910E3" w:rsidRDefault="00000000">
            <w:pPr>
              <w:spacing w:after="0" w:line="252" w:lineRule="auto"/>
            </w:pPr>
            <w:r>
              <w:rPr>
                <w:rFonts w:ascii="Times New Roman" w:hAnsi="Times New Roman"/>
                <w:color w:val="1E293B"/>
                <w:sz w:val="17"/>
              </w:rPr>
              <w:t>Analog voltage (AO) + Digital threshold (DO)</w:t>
            </w:r>
          </w:p>
        </w:tc>
      </w:tr>
      <w:tr w:rsidR="004910E3" w14:paraId="0B87520D" w14:textId="77777777">
        <w:trPr>
          <w:cantSplit/>
          <w:jc w:val="center"/>
        </w:trPr>
        <w:tc>
          <w:tcPr>
            <w:tcW w:w="2304" w:type="dxa"/>
            <w:shd w:val="clear" w:color="auto" w:fill="F8FAFC"/>
            <w:tcMar>
              <w:top w:w="50" w:type="dxa"/>
              <w:left w:w="90" w:type="dxa"/>
              <w:bottom w:w="50" w:type="dxa"/>
              <w:right w:w="90" w:type="dxa"/>
            </w:tcMar>
            <w:vAlign w:val="center"/>
          </w:tcPr>
          <w:p w14:paraId="419D3FFA" w14:textId="77777777" w:rsidR="004910E3" w:rsidRDefault="00000000">
            <w:pPr>
              <w:spacing w:after="0" w:line="252" w:lineRule="auto"/>
            </w:pPr>
            <w:r>
              <w:rPr>
                <w:rFonts w:ascii="Times New Roman" w:hAnsi="Times New Roman"/>
                <w:color w:val="1E293B"/>
                <w:sz w:val="17"/>
              </w:rPr>
              <w:t>Operating Voltage Rail</w:t>
            </w:r>
          </w:p>
        </w:tc>
        <w:tc>
          <w:tcPr>
            <w:tcW w:w="2304" w:type="dxa"/>
            <w:shd w:val="clear" w:color="auto" w:fill="F8FAFC"/>
            <w:tcMar>
              <w:top w:w="50" w:type="dxa"/>
              <w:left w:w="90" w:type="dxa"/>
              <w:bottom w:w="50" w:type="dxa"/>
              <w:right w:w="90" w:type="dxa"/>
            </w:tcMar>
            <w:vAlign w:val="center"/>
          </w:tcPr>
          <w:p w14:paraId="48AC323C" w14:textId="77777777" w:rsidR="004910E3" w:rsidRDefault="00000000">
            <w:pPr>
              <w:spacing w:after="0" w:line="252" w:lineRule="auto"/>
            </w:pPr>
            <w:r>
              <w:rPr>
                <w:rFonts w:ascii="Times New Roman" w:hAnsi="Times New Roman"/>
                <w:color w:val="1E293B"/>
                <w:sz w:val="17"/>
              </w:rPr>
              <w:t>2.7 V to 5.5 V DC</w:t>
            </w:r>
          </w:p>
        </w:tc>
        <w:tc>
          <w:tcPr>
            <w:tcW w:w="2304" w:type="dxa"/>
            <w:shd w:val="clear" w:color="auto" w:fill="F8FAFC"/>
            <w:tcMar>
              <w:top w:w="50" w:type="dxa"/>
              <w:left w:w="90" w:type="dxa"/>
              <w:bottom w:w="50" w:type="dxa"/>
              <w:right w:w="90" w:type="dxa"/>
            </w:tcMar>
            <w:vAlign w:val="center"/>
          </w:tcPr>
          <w:p w14:paraId="11100E87" w14:textId="77777777" w:rsidR="004910E3" w:rsidRDefault="00000000">
            <w:pPr>
              <w:spacing w:after="0" w:line="252" w:lineRule="auto"/>
            </w:pPr>
            <w:r>
              <w:rPr>
                <w:rFonts w:ascii="Times New Roman" w:hAnsi="Times New Roman"/>
                <w:color w:val="1E293B"/>
                <w:sz w:val="17"/>
              </w:rPr>
              <w:t>3.0 V to 5.5 V DC</w:t>
            </w:r>
          </w:p>
        </w:tc>
        <w:tc>
          <w:tcPr>
            <w:tcW w:w="2448" w:type="dxa"/>
            <w:shd w:val="clear" w:color="auto" w:fill="F8FAFC"/>
            <w:tcMar>
              <w:top w:w="50" w:type="dxa"/>
              <w:left w:w="90" w:type="dxa"/>
              <w:bottom w:w="50" w:type="dxa"/>
              <w:right w:w="90" w:type="dxa"/>
            </w:tcMar>
            <w:vAlign w:val="center"/>
          </w:tcPr>
          <w:p w14:paraId="300A05A5" w14:textId="77777777" w:rsidR="004910E3" w:rsidRDefault="00000000">
            <w:pPr>
              <w:spacing w:after="0" w:line="252" w:lineRule="auto"/>
            </w:pPr>
            <w:r>
              <w:rPr>
                <w:rFonts w:ascii="Times New Roman" w:hAnsi="Times New Roman"/>
                <w:color w:val="1E293B"/>
                <w:sz w:val="17"/>
              </w:rPr>
              <w:t>5.0 V DC ±0.1 V (Heater requirement)</w:t>
            </w:r>
          </w:p>
        </w:tc>
      </w:tr>
      <w:tr w:rsidR="004910E3" w14:paraId="0BC9CB8E" w14:textId="77777777">
        <w:trPr>
          <w:cantSplit/>
          <w:jc w:val="center"/>
        </w:trPr>
        <w:tc>
          <w:tcPr>
            <w:tcW w:w="2304" w:type="dxa"/>
            <w:shd w:val="clear" w:color="auto" w:fill="FFFFFF"/>
            <w:tcMar>
              <w:top w:w="50" w:type="dxa"/>
              <w:left w:w="90" w:type="dxa"/>
              <w:bottom w:w="50" w:type="dxa"/>
              <w:right w:w="90" w:type="dxa"/>
            </w:tcMar>
            <w:vAlign w:val="center"/>
          </w:tcPr>
          <w:p w14:paraId="61637EA8" w14:textId="77777777" w:rsidR="004910E3" w:rsidRDefault="00000000">
            <w:pPr>
              <w:spacing w:after="0" w:line="252" w:lineRule="auto"/>
            </w:pPr>
            <w:r>
              <w:rPr>
                <w:rFonts w:ascii="Times New Roman" w:hAnsi="Times New Roman"/>
                <w:color w:val="1E293B"/>
                <w:sz w:val="17"/>
              </w:rPr>
              <w:t>Active Power / Current Draw</w:t>
            </w:r>
          </w:p>
        </w:tc>
        <w:tc>
          <w:tcPr>
            <w:tcW w:w="2304" w:type="dxa"/>
            <w:shd w:val="clear" w:color="auto" w:fill="FFFFFF"/>
            <w:tcMar>
              <w:top w:w="50" w:type="dxa"/>
              <w:left w:w="90" w:type="dxa"/>
              <w:bottom w:w="50" w:type="dxa"/>
              <w:right w:w="90" w:type="dxa"/>
            </w:tcMar>
            <w:vAlign w:val="center"/>
          </w:tcPr>
          <w:p w14:paraId="40FEED3D" w14:textId="77777777" w:rsidR="004910E3" w:rsidRDefault="00000000">
            <w:pPr>
              <w:spacing w:after="0" w:line="252" w:lineRule="auto"/>
            </w:pPr>
            <w:r>
              <w:rPr>
                <w:rFonts w:ascii="Times New Roman" w:hAnsi="Times New Roman"/>
                <w:color w:val="1E293B"/>
                <w:sz w:val="17"/>
              </w:rPr>
              <w:t>&lt; 50 µA quiescent current</w:t>
            </w:r>
          </w:p>
        </w:tc>
        <w:tc>
          <w:tcPr>
            <w:tcW w:w="2304" w:type="dxa"/>
            <w:shd w:val="clear" w:color="auto" w:fill="FFFFFF"/>
            <w:tcMar>
              <w:top w:w="50" w:type="dxa"/>
              <w:left w:w="90" w:type="dxa"/>
              <w:bottom w:w="50" w:type="dxa"/>
              <w:right w:w="90" w:type="dxa"/>
            </w:tcMar>
            <w:vAlign w:val="center"/>
          </w:tcPr>
          <w:p w14:paraId="0EE020D1" w14:textId="77777777" w:rsidR="004910E3" w:rsidRDefault="00000000">
            <w:pPr>
              <w:spacing w:after="0" w:line="252" w:lineRule="auto"/>
            </w:pPr>
            <w:r>
              <w:rPr>
                <w:rFonts w:ascii="Times New Roman" w:hAnsi="Times New Roman"/>
                <w:color w:val="1E293B"/>
                <w:sz w:val="17"/>
              </w:rPr>
              <w:t>0.5 mA to 2.5 mA active sampling</w:t>
            </w:r>
          </w:p>
        </w:tc>
        <w:tc>
          <w:tcPr>
            <w:tcW w:w="2448" w:type="dxa"/>
            <w:shd w:val="clear" w:color="auto" w:fill="FFFFFF"/>
            <w:tcMar>
              <w:top w:w="50" w:type="dxa"/>
              <w:left w:w="90" w:type="dxa"/>
              <w:bottom w:w="50" w:type="dxa"/>
              <w:right w:w="90" w:type="dxa"/>
            </w:tcMar>
            <w:vAlign w:val="center"/>
          </w:tcPr>
          <w:p w14:paraId="4757BBBB" w14:textId="77777777" w:rsidR="004910E3" w:rsidRDefault="00000000">
            <w:pPr>
              <w:spacing w:after="0" w:line="252" w:lineRule="auto"/>
            </w:pPr>
            <w:r>
              <w:rPr>
                <w:rFonts w:ascii="Times New Roman" w:hAnsi="Times New Roman"/>
                <w:color w:val="1E293B"/>
                <w:sz w:val="17"/>
              </w:rPr>
              <w:t>Approximately 150 mA to 180 mA (Heater)</w:t>
            </w:r>
          </w:p>
        </w:tc>
      </w:tr>
      <w:tr w:rsidR="004910E3" w14:paraId="22708D56" w14:textId="77777777">
        <w:trPr>
          <w:cantSplit/>
          <w:jc w:val="center"/>
        </w:trPr>
        <w:tc>
          <w:tcPr>
            <w:tcW w:w="2304" w:type="dxa"/>
            <w:shd w:val="clear" w:color="auto" w:fill="F8FAFC"/>
            <w:tcMar>
              <w:top w:w="50" w:type="dxa"/>
              <w:left w:w="90" w:type="dxa"/>
              <w:bottom w:w="50" w:type="dxa"/>
              <w:right w:w="90" w:type="dxa"/>
            </w:tcMar>
            <w:vAlign w:val="center"/>
          </w:tcPr>
          <w:p w14:paraId="5792B929" w14:textId="77777777" w:rsidR="004910E3" w:rsidRDefault="00000000">
            <w:pPr>
              <w:spacing w:after="0" w:line="252" w:lineRule="auto"/>
            </w:pPr>
            <w:r>
              <w:rPr>
                <w:rFonts w:ascii="Times New Roman" w:hAnsi="Times New Roman"/>
                <w:color w:val="1E293B"/>
                <w:sz w:val="17"/>
              </w:rPr>
              <w:t>Response Time / Stabilization</w:t>
            </w:r>
          </w:p>
        </w:tc>
        <w:tc>
          <w:tcPr>
            <w:tcW w:w="2304" w:type="dxa"/>
            <w:shd w:val="clear" w:color="auto" w:fill="F8FAFC"/>
            <w:tcMar>
              <w:top w:w="50" w:type="dxa"/>
              <w:left w:w="90" w:type="dxa"/>
              <w:bottom w:w="50" w:type="dxa"/>
              <w:right w:w="90" w:type="dxa"/>
            </w:tcMar>
            <w:vAlign w:val="center"/>
          </w:tcPr>
          <w:p w14:paraId="32D64B0A" w14:textId="77777777" w:rsidR="004910E3" w:rsidRDefault="00000000">
            <w:pPr>
              <w:spacing w:after="0" w:line="252" w:lineRule="auto"/>
            </w:pPr>
            <w:r>
              <w:rPr>
                <w:rFonts w:ascii="Times New Roman" w:hAnsi="Times New Roman"/>
                <w:color w:val="1E293B"/>
                <w:sz w:val="17"/>
              </w:rPr>
              <w:t>Immediate (&lt; 1 second in moving air)</w:t>
            </w:r>
          </w:p>
        </w:tc>
        <w:tc>
          <w:tcPr>
            <w:tcW w:w="2304" w:type="dxa"/>
            <w:shd w:val="clear" w:color="auto" w:fill="F8FAFC"/>
            <w:tcMar>
              <w:top w:w="50" w:type="dxa"/>
              <w:left w:w="90" w:type="dxa"/>
              <w:bottom w:w="50" w:type="dxa"/>
              <w:right w:w="90" w:type="dxa"/>
            </w:tcMar>
            <w:vAlign w:val="center"/>
          </w:tcPr>
          <w:p w14:paraId="62097CBF" w14:textId="77777777" w:rsidR="004910E3" w:rsidRDefault="00000000">
            <w:pPr>
              <w:spacing w:after="0" w:line="252" w:lineRule="auto"/>
            </w:pPr>
            <w:r>
              <w:rPr>
                <w:rFonts w:ascii="Times New Roman" w:hAnsi="Times New Roman"/>
                <w:color w:val="1E293B"/>
                <w:sz w:val="17"/>
              </w:rPr>
              <w:t>6 to 10 seconds (thermal mass)</w:t>
            </w:r>
          </w:p>
        </w:tc>
        <w:tc>
          <w:tcPr>
            <w:tcW w:w="2448" w:type="dxa"/>
            <w:shd w:val="clear" w:color="auto" w:fill="F8FAFC"/>
            <w:tcMar>
              <w:top w:w="50" w:type="dxa"/>
              <w:left w:w="90" w:type="dxa"/>
              <w:bottom w:w="50" w:type="dxa"/>
              <w:right w:w="90" w:type="dxa"/>
            </w:tcMar>
            <w:vAlign w:val="center"/>
          </w:tcPr>
          <w:p w14:paraId="21039B7B" w14:textId="77777777" w:rsidR="004910E3" w:rsidRDefault="00000000">
            <w:pPr>
              <w:spacing w:after="0" w:line="252" w:lineRule="auto"/>
            </w:pPr>
            <w:r>
              <w:rPr>
                <w:rFonts w:ascii="Times New Roman" w:hAnsi="Times New Roman"/>
                <w:color w:val="1E293B"/>
                <w:sz w:val="17"/>
              </w:rPr>
              <w:t>Warm-up: 2-5 min; Burn-in: 24-48 hrs</w:t>
            </w:r>
          </w:p>
        </w:tc>
      </w:tr>
    </w:tbl>
    <w:p w14:paraId="52EAD2F0" w14:textId="77777777" w:rsidR="004910E3" w:rsidRDefault="004910E3">
      <w:pPr>
        <w:spacing w:before="40" w:after="80"/>
      </w:pPr>
    </w:p>
    <w:p w14:paraId="15AB31F5" w14:textId="77777777" w:rsidR="004910E3" w:rsidRDefault="00000000">
      <w:r>
        <w:lastRenderedPageBreak/>
        <w:br w:type="page"/>
      </w:r>
    </w:p>
    <w:p w14:paraId="63A845A4" w14:textId="77777777" w:rsidR="004910E3" w:rsidRDefault="00000000">
      <w:pPr>
        <w:keepNext/>
        <w:spacing w:before="240" w:after="80"/>
      </w:pPr>
      <w:r>
        <w:rPr>
          <w:rFonts w:ascii="Times New Roman" w:hAnsi="Times New Roman"/>
          <w:b/>
          <w:color w:val="111827"/>
          <w:sz w:val="26"/>
        </w:rPr>
        <w:lastRenderedPageBreak/>
        <w:t>7. VIRTUAL PROTOTYPING AND SIMULATION WORKFLOW IN AUTODESK TINKERCAD</w:t>
      </w:r>
    </w:p>
    <w:p w14:paraId="498482EA" w14:textId="77777777" w:rsidR="004910E3" w:rsidRDefault="00000000">
      <w:pPr>
        <w:keepNext/>
        <w:spacing w:before="160" w:after="60"/>
      </w:pPr>
      <w:r>
        <w:rPr>
          <w:rFonts w:ascii="Times New Roman" w:hAnsi="Times New Roman"/>
          <w:b/>
          <w:color w:val="1F2937"/>
          <w:sz w:val="23"/>
        </w:rPr>
        <w:t>7.1 Role and Value of Electronic Design Automation (EDA) Simulation</w:t>
      </w:r>
    </w:p>
    <w:p w14:paraId="7B9F18C8" w14:textId="77777777" w:rsidR="004910E3" w:rsidRDefault="00000000">
      <w:pPr>
        <w:spacing w:after="80" w:line="264" w:lineRule="auto"/>
        <w:jc w:val="both"/>
      </w:pPr>
      <w:r>
        <w:rPr>
          <w:rFonts w:ascii="Times New Roman" w:hAnsi="Times New Roman"/>
          <w:color w:val="1F2937"/>
          <w:sz w:val="21"/>
        </w:rPr>
        <w:t>Virtual prototyping via Autodesk Tinkercad Circuits enables rapid verification of code logic, threshold switching, and LCD formatting without risking component burnout or wiring short circuits.</w:t>
      </w:r>
    </w:p>
    <w:p w14:paraId="21869F54" w14:textId="77777777" w:rsidR="004910E3" w:rsidRDefault="00000000">
      <w:pPr>
        <w:keepNext/>
        <w:spacing w:before="160" w:after="60"/>
      </w:pPr>
      <w:r>
        <w:rPr>
          <w:rFonts w:ascii="Times New Roman" w:hAnsi="Times New Roman"/>
          <w:b/>
          <w:color w:val="1F2937"/>
          <w:sz w:val="23"/>
        </w:rPr>
        <w:t>7.2 Analysis of Virtual Simulation Component Models</w:t>
      </w:r>
    </w:p>
    <w:p w14:paraId="449B17EE"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Virtual MCU: </w:t>
      </w:r>
      <w:r>
        <w:rPr>
          <w:rFonts w:ascii="Times New Roman" w:hAnsi="Times New Roman"/>
          <w:color w:val="374151"/>
          <w:sz w:val="21"/>
        </w:rPr>
        <w:t>Emulates ATmega328P instruction sets, peripherals, and AVR-GCC compilation.</w:t>
      </w:r>
    </w:p>
    <w:p w14:paraId="0CF1EB11"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Virtual TMP36: </w:t>
      </w:r>
      <w:r>
        <w:rPr>
          <w:rFonts w:ascii="Times New Roman" w:hAnsi="Times New Roman"/>
          <w:color w:val="374151"/>
          <w:sz w:val="21"/>
        </w:rPr>
        <w:t>Interactive temperature slider (-40°C to +125°C) producing exact analog voltages.</w:t>
      </w:r>
    </w:p>
    <w:p w14:paraId="37D3AA57"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Virtual Gas Sensor: </w:t>
      </w:r>
      <w:r>
        <w:rPr>
          <w:rFonts w:ascii="Times New Roman" w:hAnsi="Times New Roman"/>
          <w:color w:val="374151"/>
          <w:sz w:val="21"/>
        </w:rPr>
        <w:t>Raw six-terminal heated capsule model wired with a 10 kΩ pulldown resistor.</w:t>
      </w:r>
    </w:p>
    <w:p w14:paraId="4E3AAA2A"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Virtual I2C LCD: </w:t>
      </w:r>
      <w:r>
        <w:rPr>
          <w:rFonts w:ascii="Times New Roman" w:hAnsi="Times New Roman"/>
          <w:color w:val="374151"/>
          <w:sz w:val="21"/>
        </w:rPr>
        <w:t>16x2 character display responding to Adafruit_LiquidCrystal I2C byte commands.</w:t>
      </w:r>
    </w:p>
    <w:p w14:paraId="3B9EEFF0" w14:textId="77777777" w:rsidR="004910E3" w:rsidRDefault="00000000">
      <w:pPr>
        <w:keepNext/>
        <w:spacing w:before="160" w:after="60"/>
      </w:pPr>
      <w:r>
        <w:rPr>
          <w:rFonts w:ascii="Times New Roman" w:hAnsi="Times New Roman"/>
          <w:b/>
          <w:color w:val="1F2937"/>
          <w:sz w:val="23"/>
        </w:rPr>
        <w:t>7.3 Step-by-Step Simulation Construction Workflow</w:t>
      </w:r>
    </w:p>
    <w:p w14:paraId="5B67AC7E" w14:textId="77777777" w:rsidR="004910E3" w:rsidRDefault="00000000">
      <w:pPr>
        <w:spacing w:after="80" w:line="264" w:lineRule="auto"/>
        <w:jc w:val="both"/>
      </w:pPr>
      <w:r>
        <w:rPr>
          <w:rFonts w:ascii="Times New Roman" w:hAnsi="Times New Roman"/>
          <w:color w:val="1F2937"/>
          <w:sz w:val="21"/>
        </w:rPr>
        <w:t>Simulation construction followed four phases: (1) Component placement on a half-breadboard, (2) 5V and GND power rail distribution, (3) Sensor wiring (TMP36 to A1, Gas capsule to A0 with 10 kΩ load, LCD to A4/A5), and (4) Firmware upload and slider threshold testing.</w:t>
      </w:r>
    </w:p>
    <w:p w14:paraId="3351439A" w14:textId="77777777" w:rsidR="004910E3" w:rsidRDefault="00000000">
      <w:pPr>
        <w:keepNext/>
        <w:spacing w:before="160" w:after="60"/>
      </w:pPr>
      <w:r>
        <w:rPr>
          <w:rFonts w:ascii="Times New Roman" w:hAnsi="Times New Roman"/>
          <w:b/>
          <w:color w:val="1F2937"/>
          <w:sz w:val="23"/>
        </w:rPr>
        <w:t>7.4 Metrological Scope: What Virtual Simulation Proves and What It Omits</w:t>
      </w:r>
    </w:p>
    <w:p w14:paraId="4F9B3F04" w14:textId="77777777" w:rsidR="004910E3" w:rsidRDefault="00000000">
      <w:pPr>
        <w:spacing w:after="80" w:line="264" w:lineRule="auto"/>
        <w:jc w:val="both"/>
      </w:pPr>
      <w:r>
        <w:rPr>
          <w:rFonts w:ascii="Times New Roman" w:hAnsi="Times New Roman"/>
          <w:color w:val="1F2937"/>
          <w:sz w:val="21"/>
        </w:rPr>
        <w:t>Simulation verifies C++ logic, mathematics, and I2C commands, but omits real-world contact noise, power ripple, wire capacitance, thermal drift, sensor burn-in requirements, and single-bus handshaking.</w:t>
      </w:r>
    </w:p>
    <w:tbl>
      <w:tblPr>
        <w:tblW w:w="0" w:type="auto"/>
        <w:jc w:val="center"/>
        <w:tblLayout w:type="fixed"/>
        <w:tblLook w:val="04A0" w:firstRow="1" w:lastRow="0" w:firstColumn="1" w:lastColumn="0" w:noHBand="0" w:noVBand="1"/>
      </w:tblPr>
      <w:tblGrid>
        <w:gridCol w:w="9360"/>
      </w:tblGrid>
      <w:tr w:rsidR="004910E3" w14:paraId="0C4F1A1D"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11CD4EA7" w14:textId="77777777" w:rsidR="004910E3" w:rsidRDefault="00000000">
            <w:pPr>
              <w:spacing w:after="0" w:line="264" w:lineRule="auto"/>
              <w:jc w:val="both"/>
            </w:pPr>
            <w:r>
              <w:rPr>
                <w:rFonts w:ascii="Times New Roman" w:hAnsi="Times New Roman"/>
                <w:b/>
                <w:i/>
                <w:color w:val="1E3A8A"/>
                <w:sz w:val="19"/>
              </w:rPr>
              <w:t xml:space="preserve">Simulation Verification Rule: </w:t>
            </w:r>
            <w:r>
              <w:rPr>
                <w:rFonts w:ascii="Times New Roman" w:hAnsi="Times New Roman"/>
                <w:i/>
                <w:color w:val="334155"/>
                <w:sz w:val="19"/>
              </w:rPr>
              <w:t>Always treat simulation as proof of software logic and basic circuit topology, never as final validation of sensor calibration or physical reliability.</w:t>
            </w:r>
          </w:p>
        </w:tc>
      </w:tr>
    </w:tbl>
    <w:p w14:paraId="51A97BEA" w14:textId="77777777" w:rsidR="004910E3" w:rsidRDefault="004910E3">
      <w:pPr>
        <w:spacing w:before="40" w:after="40"/>
      </w:pPr>
    </w:p>
    <w:p w14:paraId="6E038E61" w14:textId="77777777" w:rsidR="004910E3" w:rsidRDefault="00000000">
      <w:r>
        <w:br w:type="page"/>
      </w:r>
    </w:p>
    <w:p w14:paraId="197A1F4B" w14:textId="77777777" w:rsidR="004910E3" w:rsidRDefault="00000000">
      <w:pPr>
        <w:keepNext/>
        <w:spacing w:before="240" w:after="80"/>
      </w:pPr>
      <w:r>
        <w:rPr>
          <w:rFonts w:ascii="Times New Roman" w:hAnsi="Times New Roman"/>
          <w:b/>
          <w:color w:val="111827"/>
          <w:sz w:val="26"/>
        </w:rPr>
        <w:lastRenderedPageBreak/>
        <w:t>8. COMPREHENSIVE CIRCUIT SCHEMATIC AND WIRING ARCHITECTURE</w:t>
      </w:r>
    </w:p>
    <w:p w14:paraId="7D0F440E" w14:textId="77777777" w:rsidR="004910E3" w:rsidRDefault="00000000">
      <w:pPr>
        <w:keepNext/>
        <w:spacing w:before="160" w:after="60"/>
      </w:pPr>
      <w:r>
        <w:rPr>
          <w:rFonts w:ascii="Times New Roman" w:hAnsi="Times New Roman"/>
          <w:b/>
          <w:color w:val="1F2937"/>
          <w:sz w:val="23"/>
        </w:rPr>
        <w:t>8.1 Simulation Interconnection Architecture</w:t>
      </w:r>
    </w:p>
    <w:p w14:paraId="4DB2B5AF" w14:textId="77777777" w:rsidR="004910E3" w:rsidRDefault="00000000">
      <w:pPr>
        <w:spacing w:after="80" w:line="264" w:lineRule="auto"/>
        <w:jc w:val="both"/>
      </w:pPr>
      <w:r>
        <w:rPr>
          <w:rFonts w:ascii="Times New Roman" w:hAnsi="Times New Roman"/>
          <w:color w:val="1F2937"/>
          <w:sz w:val="21"/>
        </w:rPr>
        <w:t>In Tinkercad, TMP36 analog output connects to A1. The six-terminal gas capsule ties H1 and A1 to 5V, H2 to GND, and B1 to A0 across a 10 kΩ load resistor to GND. The I2C LCD backpack connects SDA to A4 and SCL to A5.</w:t>
      </w:r>
    </w:p>
    <w:p w14:paraId="5BF0EA4A" w14:textId="77777777" w:rsidR="004910E3" w:rsidRDefault="00000000">
      <w:pPr>
        <w:keepNext/>
        <w:spacing w:before="160" w:after="60"/>
      </w:pPr>
      <w:r>
        <w:rPr>
          <w:rFonts w:ascii="Times New Roman" w:hAnsi="Times New Roman"/>
          <w:b/>
          <w:color w:val="1F2937"/>
          <w:sz w:val="23"/>
        </w:rPr>
        <w:t>8.2 Physical Hardware Interconnection Architecture</w:t>
      </w:r>
    </w:p>
    <w:p w14:paraId="4459126B" w14:textId="77777777" w:rsidR="004910E3" w:rsidRDefault="00000000">
      <w:pPr>
        <w:spacing w:after="80" w:line="264" w:lineRule="auto"/>
        <w:jc w:val="both"/>
      </w:pPr>
      <w:r>
        <w:rPr>
          <w:rFonts w:ascii="Times New Roman" w:hAnsi="Times New Roman"/>
          <w:color w:val="1F2937"/>
          <w:sz w:val="21"/>
        </w:rPr>
        <w:t>In the physical build, the digital DHT11 connects VCC to 5V, GND to Ground, and DATA to digital pin D2 (with a 4.7 kΩ pull-up). The commercial 4-pin MQ-135 module connects VCC to 5V, GND to Ground, and AO to analog pin A0 (DO left unconnected). The I2C LCD connects to 5V, GND, SDA (A4), and SCL (A5).</w:t>
      </w:r>
    </w:p>
    <w:p w14:paraId="28245E2D" w14:textId="77777777" w:rsidR="004910E3" w:rsidRDefault="00000000">
      <w:pPr>
        <w:keepNext/>
        <w:spacing w:before="160" w:after="60"/>
      </w:pPr>
      <w:r>
        <w:rPr>
          <w:rFonts w:ascii="Times New Roman" w:hAnsi="Times New Roman"/>
          <w:b/>
          <w:color w:val="1F2937"/>
          <w:sz w:val="23"/>
        </w:rPr>
        <w:t>8.3 Grounding Integrity, Power Bus Decoupling, and Assembly Rules</w:t>
      </w:r>
    </w:p>
    <w:p w14:paraId="163DACE2" w14:textId="77777777" w:rsidR="004910E3" w:rsidRDefault="00000000">
      <w:pPr>
        <w:spacing w:after="80" w:line="264" w:lineRule="auto"/>
        <w:jc w:val="both"/>
      </w:pPr>
      <w:r>
        <w:rPr>
          <w:rFonts w:ascii="Times New Roman" w:hAnsi="Times New Roman"/>
          <w:color w:val="1F2937"/>
          <w:sz w:val="21"/>
        </w:rPr>
        <w:t>To prevent ADC jitter from the ~160 mA MQ-135 heater, all subsystems share a single Common Ground reference. A 100 µF electrolytic capacitor is placed across the power rails to buffer heater transients, with a 0.1 µF ceramic capacitor adjacent to sensor pins for high-frequency noise filtering.</w:t>
      </w:r>
    </w:p>
    <w:p w14:paraId="571E06FC" w14:textId="77777777" w:rsidR="004910E3" w:rsidRDefault="00000000">
      <w:pPr>
        <w:keepNext/>
        <w:spacing w:before="120" w:after="40"/>
      </w:pPr>
      <w:r>
        <w:rPr>
          <w:rFonts w:ascii="Times New Roman" w:hAnsi="Times New Roman"/>
          <w:b/>
          <w:color w:val="111827"/>
          <w:sz w:val="20"/>
        </w:rPr>
        <w:t>Table 8.1: Complete End-to-End Pin Interconnection Matrix</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304"/>
        <w:gridCol w:w="2160"/>
        <w:gridCol w:w="2304"/>
        <w:gridCol w:w="2592"/>
      </w:tblGrid>
      <w:tr w:rsidR="004910E3" w14:paraId="01983743" w14:textId="77777777">
        <w:trPr>
          <w:cantSplit/>
          <w:tblHeader/>
          <w:jc w:val="center"/>
        </w:trPr>
        <w:tc>
          <w:tcPr>
            <w:tcW w:w="2304" w:type="dxa"/>
            <w:shd w:val="clear" w:color="auto" w:fill="F1F5F9"/>
            <w:tcMar>
              <w:top w:w="60" w:type="dxa"/>
              <w:left w:w="90" w:type="dxa"/>
              <w:bottom w:w="60" w:type="dxa"/>
              <w:right w:w="90" w:type="dxa"/>
            </w:tcMar>
            <w:vAlign w:val="center"/>
          </w:tcPr>
          <w:p w14:paraId="35FEC3D2" w14:textId="77777777" w:rsidR="004910E3" w:rsidRDefault="00000000">
            <w:pPr>
              <w:spacing w:after="0" w:line="252" w:lineRule="auto"/>
            </w:pPr>
            <w:r>
              <w:rPr>
                <w:rFonts w:ascii="Times New Roman" w:hAnsi="Times New Roman"/>
                <w:b/>
                <w:color w:val="0F172A"/>
                <w:sz w:val="18"/>
              </w:rPr>
              <w:t>Component Pin / Terminal</w:t>
            </w:r>
          </w:p>
        </w:tc>
        <w:tc>
          <w:tcPr>
            <w:tcW w:w="2160" w:type="dxa"/>
            <w:shd w:val="clear" w:color="auto" w:fill="F1F5F9"/>
            <w:tcMar>
              <w:top w:w="60" w:type="dxa"/>
              <w:left w:w="90" w:type="dxa"/>
              <w:bottom w:w="60" w:type="dxa"/>
              <w:right w:w="90" w:type="dxa"/>
            </w:tcMar>
            <w:vAlign w:val="center"/>
          </w:tcPr>
          <w:p w14:paraId="09AB13B4" w14:textId="77777777" w:rsidR="004910E3" w:rsidRDefault="00000000">
            <w:pPr>
              <w:spacing w:after="0" w:line="252" w:lineRule="auto"/>
            </w:pPr>
            <w:r>
              <w:rPr>
                <w:rFonts w:ascii="Times New Roman" w:hAnsi="Times New Roman"/>
                <w:b/>
                <w:color w:val="0F172A"/>
                <w:sz w:val="18"/>
              </w:rPr>
              <w:t>Module / Subsystem</w:t>
            </w:r>
          </w:p>
        </w:tc>
        <w:tc>
          <w:tcPr>
            <w:tcW w:w="2304" w:type="dxa"/>
            <w:shd w:val="clear" w:color="auto" w:fill="F1F5F9"/>
            <w:tcMar>
              <w:top w:w="60" w:type="dxa"/>
              <w:left w:w="90" w:type="dxa"/>
              <w:bottom w:w="60" w:type="dxa"/>
              <w:right w:w="90" w:type="dxa"/>
            </w:tcMar>
            <w:vAlign w:val="center"/>
          </w:tcPr>
          <w:p w14:paraId="031F8DA7" w14:textId="77777777" w:rsidR="004910E3" w:rsidRDefault="00000000">
            <w:pPr>
              <w:spacing w:after="0" w:line="252" w:lineRule="auto"/>
            </w:pPr>
            <w:r>
              <w:rPr>
                <w:rFonts w:ascii="Times New Roman" w:hAnsi="Times New Roman"/>
                <w:b/>
                <w:color w:val="0F172A"/>
                <w:sz w:val="18"/>
              </w:rPr>
              <w:t>Arduino Connection</w:t>
            </w:r>
          </w:p>
        </w:tc>
        <w:tc>
          <w:tcPr>
            <w:tcW w:w="2592" w:type="dxa"/>
            <w:shd w:val="clear" w:color="auto" w:fill="F1F5F9"/>
            <w:tcMar>
              <w:top w:w="60" w:type="dxa"/>
              <w:left w:w="90" w:type="dxa"/>
              <w:bottom w:w="60" w:type="dxa"/>
              <w:right w:w="90" w:type="dxa"/>
            </w:tcMar>
            <w:vAlign w:val="center"/>
          </w:tcPr>
          <w:p w14:paraId="6C89E80D" w14:textId="77777777" w:rsidR="004910E3" w:rsidRDefault="00000000">
            <w:pPr>
              <w:spacing w:after="0" w:line="252" w:lineRule="auto"/>
            </w:pPr>
            <w:r>
              <w:rPr>
                <w:rFonts w:ascii="Times New Roman" w:hAnsi="Times New Roman"/>
                <w:b/>
                <w:color w:val="0F172A"/>
                <w:sz w:val="18"/>
              </w:rPr>
              <w:t>Signal Type &amp; Operational Function</w:t>
            </w:r>
          </w:p>
        </w:tc>
      </w:tr>
      <w:tr w:rsidR="004910E3" w14:paraId="62AC26EB" w14:textId="77777777">
        <w:trPr>
          <w:cantSplit/>
          <w:jc w:val="center"/>
        </w:trPr>
        <w:tc>
          <w:tcPr>
            <w:tcW w:w="2304" w:type="dxa"/>
            <w:shd w:val="clear" w:color="auto" w:fill="FFFFFF"/>
            <w:tcMar>
              <w:top w:w="50" w:type="dxa"/>
              <w:left w:w="90" w:type="dxa"/>
              <w:bottom w:w="50" w:type="dxa"/>
              <w:right w:w="90" w:type="dxa"/>
            </w:tcMar>
            <w:vAlign w:val="center"/>
          </w:tcPr>
          <w:p w14:paraId="478CA52F" w14:textId="77777777" w:rsidR="004910E3" w:rsidRDefault="00000000">
            <w:pPr>
              <w:spacing w:after="0" w:line="252" w:lineRule="auto"/>
            </w:pPr>
            <w:r>
              <w:rPr>
                <w:rFonts w:ascii="Times New Roman" w:hAnsi="Times New Roman"/>
                <w:color w:val="1E293B"/>
                <w:sz w:val="17"/>
              </w:rPr>
              <w:t>VCC / Pin 1 (+Vs)</w:t>
            </w:r>
          </w:p>
        </w:tc>
        <w:tc>
          <w:tcPr>
            <w:tcW w:w="2160" w:type="dxa"/>
            <w:shd w:val="clear" w:color="auto" w:fill="FFFFFF"/>
            <w:tcMar>
              <w:top w:w="50" w:type="dxa"/>
              <w:left w:w="90" w:type="dxa"/>
              <w:bottom w:w="50" w:type="dxa"/>
              <w:right w:w="90" w:type="dxa"/>
            </w:tcMar>
            <w:vAlign w:val="center"/>
          </w:tcPr>
          <w:p w14:paraId="79A9DD7B" w14:textId="77777777" w:rsidR="004910E3" w:rsidRDefault="00000000">
            <w:pPr>
              <w:spacing w:after="0" w:line="252" w:lineRule="auto"/>
            </w:pPr>
            <w:r>
              <w:rPr>
                <w:rFonts w:ascii="Times New Roman" w:hAnsi="Times New Roman"/>
                <w:color w:val="1E293B"/>
                <w:sz w:val="17"/>
              </w:rPr>
              <w:t>TMP36 (Simulation)</w:t>
            </w:r>
          </w:p>
        </w:tc>
        <w:tc>
          <w:tcPr>
            <w:tcW w:w="2304" w:type="dxa"/>
            <w:shd w:val="clear" w:color="auto" w:fill="FFFFFF"/>
            <w:tcMar>
              <w:top w:w="50" w:type="dxa"/>
              <w:left w:w="90" w:type="dxa"/>
              <w:bottom w:w="50" w:type="dxa"/>
              <w:right w:w="90" w:type="dxa"/>
            </w:tcMar>
            <w:vAlign w:val="center"/>
          </w:tcPr>
          <w:p w14:paraId="04A2A216" w14:textId="77777777" w:rsidR="004910E3" w:rsidRDefault="00000000">
            <w:pPr>
              <w:spacing w:after="0" w:line="252" w:lineRule="auto"/>
            </w:pPr>
            <w:r>
              <w:rPr>
                <w:rFonts w:ascii="Times New Roman" w:hAnsi="Times New Roman"/>
                <w:color w:val="1E293B"/>
                <w:sz w:val="17"/>
              </w:rPr>
              <w:t>5.0 V Breadboard Rail</w:t>
            </w:r>
          </w:p>
        </w:tc>
        <w:tc>
          <w:tcPr>
            <w:tcW w:w="2592" w:type="dxa"/>
            <w:shd w:val="clear" w:color="auto" w:fill="FFFFFF"/>
            <w:tcMar>
              <w:top w:w="50" w:type="dxa"/>
              <w:left w:w="90" w:type="dxa"/>
              <w:bottom w:w="50" w:type="dxa"/>
              <w:right w:w="90" w:type="dxa"/>
            </w:tcMar>
            <w:vAlign w:val="center"/>
          </w:tcPr>
          <w:p w14:paraId="6E30D6C5" w14:textId="77777777" w:rsidR="004910E3" w:rsidRDefault="00000000">
            <w:pPr>
              <w:spacing w:after="0" w:line="252" w:lineRule="auto"/>
            </w:pPr>
            <w:r>
              <w:rPr>
                <w:rFonts w:ascii="Times New Roman" w:hAnsi="Times New Roman"/>
                <w:color w:val="1E293B"/>
                <w:sz w:val="17"/>
              </w:rPr>
              <w:t>Power supply input (2.7 V to 5.5 V DC).</w:t>
            </w:r>
          </w:p>
        </w:tc>
      </w:tr>
      <w:tr w:rsidR="004910E3" w14:paraId="7AB1AA40" w14:textId="77777777">
        <w:trPr>
          <w:cantSplit/>
          <w:jc w:val="center"/>
        </w:trPr>
        <w:tc>
          <w:tcPr>
            <w:tcW w:w="2304" w:type="dxa"/>
            <w:shd w:val="clear" w:color="auto" w:fill="F8FAFC"/>
            <w:tcMar>
              <w:top w:w="50" w:type="dxa"/>
              <w:left w:w="90" w:type="dxa"/>
              <w:bottom w:w="50" w:type="dxa"/>
              <w:right w:w="90" w:type="dxa"/>
            </w:tcMar>
            <w:vAlign w:val="center"/>
          </w:tcPr>
          <w:p w14:paraId="015E002F" w14:textId="77777777" w:rsidR="004910E3" w:rsidRDefault="00000000">
            <w:pPr>
              <w:spacing w:after="0" w:line="252" w:lineRule="auto"/>
            </w:pPr>
            <w:r>
              <w:rPr>
                <w:rFonts w:ascii="Times New Roman" w:hAnsi="Times New Roman"/>
                <w:color w:val="1E293B"/>
                <w:sz w:val="17"/>
              </w:rPr>
              <w:t>Vout / Pin 2 (Center)</w:t>
            </w:r>
          </w:p>
        </w:tc>
        <w:tc>
          <w:tcPr>
            <w:tcW w:w="2160" w:type="dxa"/>
            <w:shd w:val="clear" w:color="auto" w:fill="F8FAFC"/>
            <w:tcMar>
              <w:top w:w="50" w:type="dxa"/>
              <w:left w:w="90" w:type="dxa"/>
              <w:bottom w:w="50" w:type="dxa"/>
              <w:right w:w="90" w:type="dxa"/>
            </w:tcMar>
            <w:vAlign w:val="center"/>
          </w:tcPr>
          <w:p w14:paraId="0E39B364" w14:textId="77777777" w:rsidR="004910E3" w:rsidRDefault="00000000">
            <w:pPr>
              <w:spacing w:after="0" w:line="252" w:lineRule="auto"/>
            </w:pPr>
            <w:r>
              <w:rPr>
                <w:rFonts w:ascii="Times New Roman" w:hAnsi="Times New Roman"/>
                <w:color w:val="1E293B"/>
                <w:sz w:val="17"/>
              </w:rPr>
              <w:t>TMP36 (Simulation)</w:t>
            </w:r>
          </w:p>
        </w:tc>
        <w:tc>
          <w:tcPr>
            <w:tcW w:w="2304" w:type="dxa"/>
            <w:shd w:val="clear" w:color="auto" w:fill="F8FAFC"/>
            <w:tcMar>
              <w:top w:w="50" w:type="dxa"/>
              <w:left w:w="90" w:type="dxa"/>
              <w:bottom w:w="50" w:type="dxa"/>
              <w:right w:w="90" w:type="dxa"/>
            </w:tcMar>
            <w:vAlign w:val="center"/>
          </w:tcPr>
          <w:p w14:paraId="56A3AC2A" w14:textId="77777777" w:rsidR="004910E3" w:rsidRDefault="00000000">
            <w:pPr>
              <w:spacing w:after="0" w:line="252" w:lineRule="auto"/>
            </w:pPr>
            <w:r>
              <w:rPr>
                <w:rFonts w:ascii="Times New Roman" w:hAnsi="Times New Roman"/>
                <w:color w:val="1E293B"/>
                <w:sz w:val="17"/>
              </w:rPr>
              <w:t>Analog Pin A1</w:t>
            </w:r>
          </w:p>
        </w:tc>
        <w:tc>
          <w:tcPr>
            <w:tcW w:w="2592" w:type="dxa"/>
            <w:shd w:val="clear" w:color="auto" w:fill="F8FAFC"/>
            <w:tcMar>
              <w:top w:w="50" w:type="dxa"/>
              <w:left w:w="90" w:type="dxa"/>
              <w:bottom w:w="50" w:type="dxa"/>
              <w:right w:w="90" w:type="dxa"/>
            </w:tcMar>
            <w:vAlign w:val="center"/>
          </w:tcPr>
          <w:p w14:paraId="6010AC5F" w14:textId="77777777" w:rsidR="004910E3" w:rsidRDefault="00000000">
            <w:pPr>
              <w:spacing w:after="0" w:line="252" w:lineRule="auto"/>
            </w:pPr>
            <w:r>
              <w:rPr>
                <w:rFonts w:ascii="Times New Roman" w:hAnsi="Times New Roman"/>
                <w:color w:val="1E293B"/>
                <w:sz w:val="17"/>
              </w:rPr>
              <w:t>Linear analog thermal voltage (10 mV/°C).</w:t>
            </w:r>
          </w:p>
        </w:tc>
      </w:tr>
      <w:tr w:rsidR="004910E3" w14:paraId="692039AE" w14:textId="77777777">
        <w:trPr>
          <w:cantSplit/>
          <w:jc w:val="center"/>
        </w:trPr>
        <w:tc>
          <w:tcPr>
            <w:tcW w:w="2304" w:type="dxa"/>
            <w:shd w:val="clear" w:color="auto" w:fill="FFFFFF"/>
            <w:tcMar>
              <w:top w:w="50" w:type="dxa"/>
              <w:left w:w="90" w:type="dxa"/>
              <w:bottom w:w="50" w:type="dxa"/>
              <w:right w:w="90" w:type="dxa"/>
            </w:tcMar>
            <w:vAlign w:val="center"/>
          </w:tcPr>
          <w:p w14:paraId="0CDD4F1E" w14:textId="77777777" w:rsidR="004910E3" w:rsidRDefault="00000000">
            <w:pPr>
              <w:spacing w:after="0" w:line="252" w:lineRule="auto"/>
            </w:pPr>
            <w:r>
              <w:rPr>
                <w:rFonts w:ascii="Times New Roman" w:hAnsi="Times New Roman"/>
                <w:color w:val="1E293B"/>
                <w:sz w:val="17"/>
              </w:rPr>
              <w:t>GND / Pin 3 (Right)</w:t>
            </w:r>
          </w:p>
        </w:tc>
        <w:tc>
          <w:tcPr>
            <w:tcW w:w="2160" w:type="dxa"/>
            <w:shd w:val="clear" w:color="auto" w:fill="FFFFFF"/>
            <w:tcMar>
              <w:top w:w="50" w:type="dxa"/>
              <w:left w:w="90" w:type="dxa"/>
              <w:bottom w:w="50" w:type="dxa"/>
              <w:right w:w="90" w:type="dxa"/>
            </w:tcMar>
            <w:vAlign w:val="center"/>
          </w:tcPr>
          <w:p w14:paraId="2130DABD" w14:textId="77777777" w:rsidR="004910E3" w:rsidRDefault="00000000">
            <w:pPr>
              <w:spacing w:after="0" w:line="252" w:lineRule="auto"/>
            </w:pPr>
            <w:r>
              <w:rPr>
                <w:rFonts w:ascii="Times New Roman" w:hAnsi="Times New Roman"/>
                <w:color w:val="1E293B"/>
                <w:sz w:val="17"/>
              </w:rPr>
              <w:t>TMP36 (Simulation)</w:t>
            </w:r>
          </w:p>
        </w:tc>
        <w:tc>
          <w:tcPr>
            <w:tcW w:w="2304" w:type="dxa"/>
            <w:shd w:val="clear" w:color="auto" w:fill="FFFFFF"/>
            <w:tcMar>
              <w:top w:w="50" w:type="dxa"/>
              <w:left w:w="90" w:type="dxa"/>
              <w:bottom w:w="50" w:type="dxa"/>
              <w:right w:w="90" w:type="dxa"/>
            </w:tcMar>
            <w:vAlign w:val="center"/>
          </w:tcPr>
          <w:p w14:paraId="6A4437E9" w14:textId="77777777" w:rsidR="004910E3" w:rsidRDefault="00000000">
            <w:pPr>
              <w:spacing w:after="0" w:line="252" w:lineRule="auto"/>
            </w:pPr>
            <w:r>
              <w:rPr>
                <w:rFonts w:ascii="Times New Roman" w:hAnsi="Times New Roman"/>
                <w:color w:val="1E293B"/>
                <w:sz w:val="17"/>
              </w:rPr>
              <w:t>Common Ground Rail</w:t>
            </w:r>
          </w:p>
        </w:tc>
        <w:tc>
          <w:tcPr>
            <w:tcW w:w="2592" w:type="dxa"/>
            <w:shd w:val="clear" w:color="auto" w:fill="FFFFFF"/>
            <w:tcMar>
              <w:top w:w="50" w:type="dxa"/>
              <w:left w:w="90" w:type="dxa"/>
              <w:bottom w:w="50" w:type="dxa"/>
              <w:right w:w="90" w:type="dxa"/>
            </w:tcMar>
            <w:vAlign w:val="center"/>
          </w:tcPr>
          <w:p w14:paraId="5621C8C6" w14:textId="77777777" w:rsidR="004910E3" w:rsidRDefault="00000000">
            <w:pPr>
              <w:spacing w:after="0" w:line="252" w:lineRule="auto"/>
            </w:pPr>
            <w:r>
              <w:rPr>
                <w:rFonts w:ascii="Times New Roman" w:hAnsi="Times New Roman"/>
                <w:color w:val="1E293B"/>
                <w:sz w:val="17"/>
              </w:rPr>
              <w:t>Zero-volt reference return.</w:t>
            </w:r>
          </w:p>
        </w:tc>
      </w:tr>
      <w:tr w:rsidR="004910E3" w14:paraId="6A2C8E81" w14:textId="77777777">
        <w:trPr>
          <w:cantSplit/>
          <w:jc w:val="center"/>
        </w:trPr>
        <w:tc>
          <w:tcPr>
            <w:tcW w:w="2304" w:type="dxa"/>
            <w:shd w:val="clear" w:color="auto" w:fill="F8FAFC"/>
            <w:tcMar>
              <w:top w:w="50" w:type="dxa"/>
              <w:left w:w="90" w:type="dxa"/>
              <w:bottom w:w="50" w:type="dxa"/>
              <w:right w:w="90" w:type="dxa"/>
            </w:tcMar>
            <w:vAlign w:val="center"/>
          </w:tcPr>
          <w:p w14:paraId="1451BBAE" w14:textId="77777777" w:rsidR="004910E3" w:rsidRDefault="00000000">
            <w:pPr>
              <w:spacing w:after="0" w:line="252" w:lineRule="auto"/>
            </w:pPr>
            <w:r>
              <w:rPr>
                <w:rFonts w:ascii="Times New Roman" w:hAnsi="Times New Roman"/>
                <w:color w:val="1E293B"/>
                <w:sz w:val="17"/>
              </w:rPr>
              <w:t>VCC / Pin 1 (+)</w:t>
            </w:r>
          </w:p>
        </w:tc>
        <w:tc>
          <w:tcPr>
            <w:tcW w:w="2160" w:type="dxa"/>
            <w:shd w:val="clear" w:color="auto" w:fill="F8FAFC"/>
            <w:tcMar>
              <w:top w:w="50" w:type="dxa"/>
              <w:left w:w="90" w:type="dxa"/>
              <w:bottom w:w="50" w:type="dxa"/>
              <w:right w:w="90" w:type="dxa"/>
            </w:tcMar>
            <w:vAlign w:val="center"/>
          </w:tcPr>
          <w:p w14:paraId="1E99B22B" w14:textId="77777777" w:rsidR="004910E3" w:rsidRDefault="00000000">
            <w:pPr>
              <w:spacing w:after="0" w:line="252" w:lineRule="auto"/>
            </w:pPr>
            <w:r>
              <w:rPr>
                <w:rFonts w:ascii="Times New Roman" w:hAnsi="Times New Roman"/>
                <w:color w:val="1E293B"/>
                <w:sz w:val="17"/>
              </w:rPr>
              <w:t>DHT11 (Physical)</w:t>
            </w:r>
          </w:p>
        </w:tc>
        <w:tc>
          <w:tcPr>
            <w:tcW w:w="2304" w:type="dxa"/>
            <w:shd w:val="clear" w:color="auto" w:fill="F8FAFC"/>
            <w:tcMar>
              <w:top w:w="50" w:type="dxa"/>
              <w:left w:w="90" w:type="dxa"/>
              <w:bottom w:w="50" w:type="dxa"/>
              <w:right w:w="90" w:type="dxa"/>
            </w:tcMar>
            <w:vAlign w:val="center"/>
          </w:tcPr>
          <w:p w14:paraId="0954D8B1" w14:textId="77777777" w:rsidR="004910E3" w:rsidRDefault="00000000">
            <w:pPr>
              <w:spacing w:after="0" w:line="252" w:lineRule="auto"/>
            </w:pPr>
            <w:r>
              <w:rPr>
                <w:rFonts w:ascii="Times New Roman" w:hAnsi="Times New Roman"/>
                <w:color w:val="1E293B"/>
                <w:sz w:val="17"/>
              </w:rPr>
              <w:t>5.0 V Breadboard Rail</w:t>
            </w:r>
          </w:p>
        </w:tc>
        <w:tc>
          <w:tcPr>
            <w:tcW w:w="2592" w:type="dxa"/>
            <w:shd w:val="clear" w:color="auto" w:fill="F8FAFC"/>
            <w:tcMar>
              <w:top w:w="50" w:type="dxa"/>
              <w:left w:w="90" w:type="dxa"/>
              <w:bottom w:w="50" w:type="dxa"/>
              <w:right w:w="90" w:type="dxa"/>
            </w:tcMar>
            <w:vAlign w:val="center"/>
          </w:tcPr>
          <w:p w14:paraId="1709B334" w14:textId="77777777" w:rsidR="004910E3" w:rsidRDefault="00000000">
            <w:pPr>
              <w:spacing w:after="0" w:line="252" w:lineRule="auto"/>
            </w:pPr>
            <w:r>
              <w:rPr>
                <w:rFonts w:ascii="Times New Roman" w:hAnsi="Times New Roman"/>
                <w:color w:val="1E293B"/>
                <w:sz w:val="17"/>
              </w:rPr>
              <w:t>Positive power supply input (3.0 V to 5.5 V DC).</w:t>
            </w:r>
          </w:p>
        </w:tc>
      </w:tr>
      <w:tr w:rsidR="004910E3" w14:paraId="5F2A175B" w14:textId="77777777">
        <w:trPr>
          <w:cantSplit/>
          <w:jc w:val="center"/>
        </w:trPr>
        <w:tc>
          <w:tcPr>
            <w:tcW w:w="2304" w:type="dxa"/>
            <w:shd w:val="clear" w:color="auto" w:fill="FFFFFF"/>
            <w:tcMar>
              <w:top w:w="50" w:type="dxa"/>
              <w:left w:w="90" w:type="dxa"/>
              <w:bottom w:w="50" w:type="dxa"/>
              <w:right w:w="90" w:type="dxa"/>
            </w:tcMar>
            <w:vAlign w:val="center"/>
          </w:tcPr>
          <w:p w14:paraId="4A63E90B" w14:textId="77777777" w:rsidR="004910E3" w:rsidRDefault="00000000">
            <w:pPr>
              <w:spacing w:after="0" w:line="252" w:lineRule="auto"/>
            </w:pPr>
            <w:r>
              <w:rPr>
                <w:rFonts w:ascii="Times New Roman" w:hAnsi="Times New Roman"/>
                <w:color w:val="1E293B"/>
                <w:sz w:val="17"/>
              </w:rPr>
              <w:t>DATA / Pin 2 (Out)</w:t>
            </w:r>
          </w:p>
        </w:tc>
        <w:tc>
          <w:tcPr>
            <w:tcW w:w="2160" w:type="dxa"/>
            <w:shd w:val="clear" w:color="auto" w:fill="FFFFFF"/>
            <w:tcMar>
              <w:top w:w="50" w:type="dxa"/>
              <w:left w:w="90" w:type="dxa"/>
              <w:bottom w:w="50" w:type="dxa"/>
              <w:right w:w="90" w:type="dxa"/>
            </w:tcMar>
            <w:vAlign w:val="center"/>
          </w:tcPr>
          <w:p w14:paraId="75F02056" w14:textId="77777777" w:rsidR="004910E3" w:rsidRDefault="00000000">
            <w:pPr>
              <w:spacing w:after="0" w:line="252" w:lineRule="auto"/>
            </w:pPr>
            <w:r>
              <w:rPr>
                <w:rFonts w:ascii="Times New Roman" w:hAnsi="Times New Roman"/>
                <w:color w:val="1E293B"/>
                <w:sz w:val="17"/>
              </w:rPr>
              <w:t>DHT11 (Physical)</w:t>
            </w:r>
          </w:p>
        </w:tc>
        <w:tc>
          <w:tcPr>
            <w:tcW w:w="2304" w:type="dxa"/>
            <w:shd w:val="clear" w:color="auto" w:fill="FFFFFF"/>
            <w:tcMar>
              <w:top w:w="50" w:type="dxa"/>
              <w:left w:w="90" w:type="dxa"/>
              <w:bottom w:w="50" w:type="dxa"/>
              <w:right w:w="90" w:type="dxa"/>
            </w:tcMar>
            <w:vAlign w:val="center"/>
          </w:tcPr>
          <w:p w14:paraId="18157F2D" w14:textId="77777777" w:rsidR="004910E3" w:rsidRDefault="00000000">
            <w:pPr>
              <w:spacing w:after="0" w:line="252" w:lineRule="auto"/>
            </w:pPr>
            <w:r>
              <w:rPr>
                <w:rFonts w:ascii="Times New Roman" w:hAnsi="Times New Roman"/>
                <w:color w:val="1E293B"/>
                <w:sz w:val="17"/>
              </w:rPr>
              <w:t>Digital Pin D2</w:t>
            </w:r>
          </w:p>
        </w:tc>
        <w:tc>
          <w:tcPr>
            <w:tcW w:w="2592" w:type="dxa"/>
            <w:shd w:val="clear" w:color="auto" w:fill="FFFFFF"/>
            <w:tcMar>
              <w:top w:w="50" w:type="dxa"/>
              <w:left w:w="90" w:type="dxa"/>
              <w:bottom w:w="50" w:type="dxa"/>
              <w:right w:w="90" w:type="dxa"/>
            </w:tcMar>
            <w:vAlign w:val="center"/>
          </w:tcPr>
          <w:p w14:paraId="0BBCA59C" w14:textId="77777777" w:rsidR="004910E3" w:rsidRDefault="00000000">
            <w:pPr>
              <w:spacing w:after="0" w:line="252" w:lineRule="auto"/>
            </w:pPr>
            <w:r>
              <w:rPr>
                <w:rFonts w:ascii="Times New Roman" w:hAnsi="Times New Roman"/>
                <w:color w:val="1E293B"/>
                <w:sz w:val="17"/>
              </w:rPr>
              <w:t>Single-bus bidirectional PWM serial pulse stream.</w:t>
            </w:r>
          </w:p>
        </w:tc>
      </w:tr>
      <w:tr w:rsidR="004910E3" w14:paraId="31F02373" w14:textId="77777777">
        <w:trPr>
          <w:cantSplit/>
          <w:jc w:val="center"/>
        </w:trPr>
        <w:tc>
          <w:tcPr>
            <w:tcW w:w="2304" w:type="dxa"/>
            <w:shd w:val="clear" w:color="auto" w:fill="F8FAFC"/>
            <w:tcMar>
              <w:top w:w="50" w:type="dxa"/>
              <w:left w:w="90" w:type="dxa"/>
              <w:bottom w:w="50" w:type="dxa"/>
              <w:right w:w="90" w:type="dxa"/>
            </w:tcMar>
            <w:vAlign w:val="center"/>
          </w:tcPr>
          <w:p w14:paraId="6CCED50C" w14:textId="77777777" w:rsidR="004910E3" w:rsidRDefault="00000000">
            <w:pPr>
              <w:spacing w:after="0" w:line="252" w:lineRule="auto"/>
            </w:pPr>
            <w:r>
              <w:rPr>
                <w:rFonts w:ascii="Times New Roman" w:hAnsi="Times New Roman"/>
                <w:color w:val="1E293B"/>
                <w:sz w:val="17"/>
              </w:rPr>
              <w:t>GND / Pin 3 (-)</w:t>
            </w:r>
          </w:p>
        </w:tc>
        <w:tc>
          <w:tcPr>
            <w:tcW w:w="2160" w:type="dxa"/>
            <w:shd w:val="clear" w:color="auto" w:fill="F8FAFC"/>
            <w:tcMar>
              <w:top w:w="50" w:type="dxa"/>
              <w:left w:w="90" w:type="dxa"/>
              <w:bottom w:w="50" w:type="dxa"/>
              <w:right w:w="90" w:type="dxa"/>
            </w:tcMar>
            <w:vAlign w:val="center"/>
          </w:tcPr>
          <w:p w14:paraId="55D02924" w14:textId="77777777" w:rsidR="004910E3" w:rsidRDefault="00000000">
            <w:pPr>
              <w:spacing w:after="0" w:line="252" w:lineRule="auto"/>
            </w:pPr>
            <w:r>
              <w:rPr>
                <w:rFonts w:ascii="Times New Roman" w:hAnsi="Times New Roman"/>
                <w:color w:val="1E293B"/>
                <w:sz w:val="17"/>
              </w:rPr>
              <w:t>DHT11 (Physical)</w:t>
            </w:r>
          </w:p>
        </w:tc>
        <w:tc>
          <w:tcPr>
            <w:tcW w:w="2304" w:type="dxa"/>
            <w:shd w:val="clear" w:color="auto" w:fill="F8FAFC"/>
            <w:tcMar>
              <w:top w:w="50" w:type="dxa"/>
              <w:left w:w="90" w:type="dxa"/>
              <w:bottom w:w="50" w:type="dxa"/>
              <w:right w:w="90" w:type="dxa"/>
            </w:tcMar>
            <w:vAlign w:val="center"/>
          </w:tcPr>
          <w:p w14:paraId="2DC7269E" w14:textId="77777777" w:rsidR="004910E3" w:rsidRDefault="00000000">
            <w:pPr>
              <w:spacing w:after="0" w:line="252" w:lineRule="auto"/>
            </w:pPr>
            <w:r>
              <w:rPr>
                <w:rFonts w:ascii="Times New Roman" w:hAnsi="Times New Roman"/>
                <w:color w:val="1E293B"/>
                <w:sz w:val="17"/>
              </w:rPr>
              <w:t>Common Ground Rail</w:t>
            </w:r>
          </w:p>
        </w:tc>
        <w:tc>
          <w:tcPr>
            <w:tcW w:w="2592" w:type="dxa"/>
            <w:shd w:val="clear" w:color="auto" w:fill="F8FAFC"/>
            <w:tcMar>
              <w:top w:w="50" w:type="dxa"/>
              <w:left w:w="90" w:type="dxa"/>
              <w:bottom w:w="50" w:type="dxa"/>
              <w:right w:w="90" w:type="dxa"/>
            </w:tcMar>
            <w:vAlign w:val="center"/>
          </w:tcPr>
          <w:p w14:paraId="4C213B63" w14:textId="77777777" w:rsidR="004910E3" w:rsidRDefault="00000000">
            <w:pPr>
              <w:spacing w:after="0" w:line="252" w:lineRule="auto"/>
            </w:pPr>
            <w:r>
              <w:rPr>
                <w:rFonts w:ascii="Times New Roman" w:hAnsi="Times New Roman"/>
                <w:color w:val="1E293B"/>
                <w:sz w:val="17"/>
              </w:rPr>
              <w:t>Zero-volt reference return.</w:t>
            </w:r>
          </w:p>
        </w:tc>
      </w:tr>
      <w:tr w:rsidR="004910E3" w14:paraId="360FF5EA" w14:textId="77777777">
        <w:trPr>
          <w:cantSplit/>
          <w:jc w:val="center"/>
        </w:trPr>
        <w:tc>
          <w:tcPr>
            <w:tcW w:w="2304" w:type="dxa"/>
            <w:shd w:val="clear" w:color="auto" w:fill="FFFFFF"/>
            <w:tcMar>
              <w:top w:w="50" w:type="dxa"/>
              <w:left w:w="90" w:type="dxa"/>
              <w:bottom w:w="50" w:type="dxa"/>
              <w:right w:w="90" w:type="dxa"/>
            </w:tcMar>
            <w:vAlign w:val="center"/>
          </w:tcPr>
          <w:p w14:paraId="648CCE7D" w14:textId="77777777" w:rsidR="004910E3" w:rsidRDefault="00000000">
            <w:pPr>
              <w:spacing w:after="0" w:line="252" w:lineRule="auto"/>
            </w:pPr>
            <w:r>
              <w:rPr>
                <w:rFonts w:ascii="Times New Roman" w:hAnsi="Times New Roman"/>
                <w:color w:val="1E293B"/>
                <w:sz w:val="17"/>
              </w:rPr>
              <w:t>VCC / Pin 1 (Power)</w:t>
            </w:r>
          </w:p>
        </w:tc>
        <w:tc>
          <w:tcPr>
            <w:tcW w:w="2160" w:type="dxa"/>
            <w:shd w:val="clear" w:color="auto" w:fill="FFFFFF"/>
            <w:tcMar>
              <w:top w:w="50" w:type="dxa"/>
              <w:left w:w="90" w:type="dxa"/>
              <w:bottom w:w="50" w:type="dxa"/>
              <w:right w:w="90" w:type="dxa"/>
            </w:tcMar>
            <w:vAlign w:val="center"/>
          </w:tcPr>
          <w:p w14:paraId="08DA77D7" w14:textId="77777777" w:rsidR="004910E3" w:rsidRDefault="00000000">
            <w:pPr>
              <w:spacing w:after="0" w:line="252" w:lineRule="auto"/>
            </w:pPr>
            <w:r>
              <w:rPr>
                <w:rFonts w:ascii="Times New Roman" w:hAnsi="Times New Roman"/>
                <w:color w:val="1E293B"/>
                <w:sz w:val="17"/>
              </w:rPr>
              <w:t>MQ-135 Module</w:t>
            </w:r>
          </w:p>
        </w:tc>
        <w:tc>
          <w:tcPr>
            <w:tcW w:w="2304" w:type="dxa"/>
            <w:shd w:val="clear" w:color="auto" w:fill="FFFFFF"/>
            <w:tcMar>
              <w:top w:w="50" w:type="dxa"/>
              <w:left w:w="90" w:type="dxa"/>
              <w:bottom w:w="50" w:type="dxa"/>
              <w:right w:w="90" w:type="dxa"/>
            </w:tcMar>
            <w:vAlign w:val="center"/>
          </w:tcPr>
          <w:p w14:paraId="40343232" w14:textId="77777777" w:rsidR="004910E3" w:rsidRDefault="00000000">
            <w:pPr>
              <w:spacing w:after="0" w:line="252" w:lineRule="auto"/>
            </w:pPr>
            <w:r>
              <w:rPr>
                <w:rFonts w:ascii="Times New Roman" w:hAnsi="Times New Roman"/>
                <w:color w:val="1E293B"/>
                <w:sz w:val="17"/>
              </w:rPr>
              <w:t>5.0 V Breadboard Rail</w:t>
            </w:r>
          </w:p>
        </w:tc>
        <w:tc>
          <w:tcPr>
            <w:tcW w:w="2592" w:type="dxa"/>
            <w:shd w:val="clear" w:color="auto" w:fill="FFFFFF"/>
            <w:tcMar>
              <w:top w:w="50" w:type="dxa"/>
              <w:left w:w="90" w:type="dxa"/>
              <w:bottom w:w="50" w:type="dxa"/>
              <w:right w:w="90" w:type="dxa"/>
            </w:tcMar>
            <w:vAlign w:val="center"/>
          </w:tcPr>
          <w:p w14:paraId="2D767FC2" w14:textId="77777777" w:rsidR="004910E3" w:rsidRDefault="00000000">
            <w:pPr>
              <w:spacing w:after="0" w:line="252" w:lineRule="auto"/>
            </w:pPr>
            <w:r>
              <w:rPr>
                <w:rFonts w:ascii="Times New Roman" w:hAnsi="Times New Roman"/>
                <w:color w:val="1E293B"/>
                <w:sz w:val="17"/>
              </w:rPr>
              <w:t>Heater and internal comparator supply (5.0 V DC).</w:t>
            </w:r>
          </w:p>
        </w:tc>
      </w:tr>
      <w:tr w:rsidR="004910E3" w14:paraId="501D05B5" w14:textId="77777777">
        <w:trPr>
          <w:cantSplit/>
          <w:jc w:val="center"/>
        </w:trPr>
        <w:tc>
          <w:tcPr>
            <w:tcW w:w="2304" w:type="dxa"/>
            <w:shd w:val="clear" w:color="auto" w:fill="F8FAFC"/>
            <w:tcMar>
              <w:top w:w="50" w:type="dxa"/>
              <w:left w:w="90" w:type="dxa"/>
              <w:bottom w:w="50" w:type="dxa"/>
              <w:right w:w="90" w:type="dxa"/>
            </w:tcMar>
            <w:vAlign w:val="center"/>
          </w:tcPr>
          <w:p w14:paraId="1D59F3F1" w14:textId="77777777" w:rsidR="004910E3" w:rsidRDefault="00000000">
            <w:pPr>
              <w:spacing w:after="0" w:line="252" w:lineRule="auto"/>
            </w:pPr>
            <w:r>
              <w:rPr>
                <w:rFonts w:ascii="Times New Roman" w:hAnsi="Times New Roman"/>
                <w:color w:val="1E293B"/>
                <w:sz w:val="17"/>
              </w:rPr>
              <w:t>GND / Pin 2 (Ground)</w:t>
            </w:r>
          </w:p>
        </w:tc>
        <w:tc>
          <w:tcPr>
            <w:tcW w:w="2160" w:type="dxa"/>
            <w:shd w:val="clear" w:color="auto" w:fill="F8FAFC"/>
            <w:tcMar>
              <w:top w:w="50" w:type="dxa"/>
              <w:left w:w="90" w:type="dxa"/>
              <w:bottom w:w="50" w:type="dxa"/>
              <w:right w:w="90" w:type="dxa"/>
            </w:tcMar>
            <w:vAlign w:val="center"/>
          </w:tcPr>
          <w:p w14:paraId="1EF0278A" w14:textId="77777777" w:rsidR="004910E3" w:rsidRDefault="00000000">
            <w:pPr>
              <w:spacing w:after="0" w:line="252" w:lineRule="auto"/>
            </w:pPr>
            <w:r>
              <w:rPr>
                <w:rFonts w:ascii="Times New Roman" w:hAnsi="Times New Roman"/>
                <w:color w:val="1E293B"/>
                <w:sz w:val="17"/>
              </w:rPr>
              <w:t>MQ-135 Module</w:t>
            </w:r>
          </w:p>
        </w:tc>
        <w:tc>
          <w:tcPr>
            <w:tcW w:w="2304" w:type="dxa"/>
            <w:shd w:val="clear" w:color="auto" w:fill="F8FAFC"/>
            <w:tcMar>
              <w:top w:w="50" w:type="dxa"/>
              <w:left w:w="90" w:type="dxa"/>
              <w:bottom w:w="50" w:type="dxa"/>
              <w:right w:w="90" w:type="dxa"/>
            </w:tcMar>
            <w:vAlign w:val="center"/>
          </w:tcPr>
          <w:p w14:paraId="7E299B71" w14:textId="77777777" w:rsidR="004910E3" w:rsidRDefault="00000000">
            <w:pPr>
              <w:spacing w:after="0" w:line="252" w:lineRule="auto"/>
            </w:pPr>
            <w:r>
              <w:rPr>
                <w:rFonts w:ascii="Times New Roman" w:hAnsi="Times New Roman"/>
                <w:color w:val="1E293B"/>
                <w:sz w:val="17"/>
              </w:rPr>
              <w:t>Common Ground Rail</w:t>
            </w:r>
          </w:p>
        </w:tc>
        <w:tc>
          <w:tcPr>
            <w:tcW w:w="2592" w:type="dxa"/>
            <w:shd w:val="clear" w:color="auto" w:fill="F8FAFC"/>
            <w:tcMar>
              <w:top w:w="50" w:type="dxa"/>
              <w:left w:w="90" w:type="dxa"/>
              <w:bottom w:w="50" w:type="dxa"/>
              <w:right w:w="90" w:type="dxa"/>
            </w:tcMar>
            <w:vAlign w:val="center"/>
          </w:tcPr>
          <w:p w14:paraId="1D3D34BD" w14:textId="77777777" w:rsidR="004910E3" w:rsidRDefault="00000000">
            <w:pPr>
              <w:spacing w:after="0" w:line="252" w:lineRule="auto"/>
            </w:pPr>
            <w:r>
              <w:rPr>
                <w:rFonts w:ascii="Times New Roman" w:hAnsi="Times New Roman"/>
                <w:color w:val="1E293B"/>
                <w:sz w:val="17"/>
              </w:rPr>
              <w:t>Zero-volt reference return for heater and signal.</w:t>
            </w:r>
          </w:p>
        </w:tc>
      </w:tr>
      <w:tr w:rsidR="004910E3" w14:paraId="5DDC98FA" w14:textId="77777777">
        <w:trPr>
          <w:cantSplit/>
          <w:jc w:val="center"/>
        </w:trPr>
        <w:tc>
          <w:tcPr>
            <w:tcW w:w="2304" w:type="dxa"/>
            <w:shd w:val="clear" w:color="auto" w:fill="FFFFFF"/>
            <w:tcMar>
              <w:top w:w="50" w:type="dxa"/>
              <w:left w:w="90" w:type="dxa"/>
              <w:bottom w:w="50" w:type="dxa"/>
              <w:right w:w="90" w:type="dxa"/>
            </w:tcMar>
            <w:vAlign w:val="center"/>
          </w:tcPr>
          <w:p w14:paraId="0470E2CC" w14:textId="77777777" w:rsidR="004910E3" w:rsidRDefault="00000000">
            <w:pPr>
              <w:spacing w:after="0" w:line="252" w:lineRule="auto"/>
            </w:pPr>
            <w:r>
              <w:rPr>
                <w:rFonts w:ascii="Times New Roman" w:hAnsi="Times New Roman"/>
                <w:color w:val="1E293B"/>
                <w:sz w:val="17"/>
              </w:rPr>
              <w:t>AO / Pin 3 (Analog)</w:t>
            </w:r>
          </w:p>
        </w:tc>
        <w:tc>
          <w:tcPr>
            <w:tcW w:w="2160" w:type="dxa"/>
            <w:shd w:val="clear" w:color="auto" w:fill="FFFFFF"/>
            <w:tcMar>
              <w:top w:w="50" w:type="dxa"/>
              <w:left w:w="90" w:type="dxa"/>
              <w:bottom w:w="50" w:type="dxa"/>
              <w:right w:w="90" w:type="dxa"/>
            </w:tcMar>
            <w:vAlign w:val="center"/>
          </w:tcPr>
          <w:p w14:paraId="79B9711D" w14:textId="77777777" w:rsidR="004910E3" w:rsidRDefault="00000000">
            <w:pPr>
              <w:spacing w:after="0" w:line="252" w:lineRule="auto"/>
            </w:pPr>
            <w:r>
              <w:rPr>
                <w:rFonts w:ascii="Times New Roman" w:hAnsi="Times New Roman"/>
                <w:color w:val="1E293B"/>
                <w:sz w:val="17"/>
              </w:rPr>
              <w:t>MQ-135 Module</w:t>
            </w:r>
          </w:p>
        </w:tc>
        <w:tc>
          <w:tcPr>
            <w:tcW w:w="2304" w:type="dxa"/>
            <w:shd w:val="clear" w:color="auto" w:fill="FFFFFF"/>
            <w:tcMar>
              <w:top w:w="50" w:type="dxa"/>
              <w:left w:w="90" w:type="dxa"/>
              <w:bottom w:w="50" w:type="dxa"/>
              <w:right w:w="90" w:type="dxa"/>
            </w:tcMar>
            <w:vAlign w:val="center"/>
          </w:tcPr>
          <w:p w14:paraId="5A3570E7" w14:textId="77777777" w:rsidR="004910E3" w:rsidRDefault="00000000">
            <w:pPr>
              <w:spacing w:after="0" w:line="252" w:lineRule="auto"/>
            </w:pPr>
            <w:r>
              <w:rPr>
                <w:rFonts w:ascii="Times New Roman" w:hAnsi="Times New Roman"/>
                <w:color w:val="1E293B"/>
                <w:sz w:val="17"/>
              </w:rPr>
              <w:t>Analog Pin A0</w:t>
            </w:r>
          </w:p>
        </w:tc>
        <w:tc>
          <w:tcPr>
            <w:tcW w:w="2592" w:type="dxa"/>
            <w:shd w:val="clear" w:color="auto" w:fill="FFFFFF"/>
            <w:tcMar>
              <w:top w:w="50" w:type="dxa"/>
              <w:left w:w="90" w:type="dxa"/>
              <w:bottom w:w="50" w:type="dxa"/>
              <w:right w:w="90" w:type="dxa"/>
            </w:tcMar>
            <w:vAlign w:val="center"/>
          </w:tcPr>
          <w:p w14:paraId="4F392210" w14:textId="77777777" w:rsidR="004910E3" w:rsidRDefault="00000000">
            <w:pPr>
              <w:spacing w:after="0" w:line="252" w:lineRule="auto"/>
            </w:pPr>
            <w:r>
              <w:rPr>
                <w:rFonts w:ascii="Times New Roman" w:hAnsi="Times New Roman"/>
                <w:color w:val="1E293B"/>
                <w:sz w:val="17"/>
              </w:rPr>
              <w:t>Variable analog voltage from internal divider.</w:t>
            </w:r>
          </w:p>
        </w:tc>
      </w:tr>
      <w:tr w:rsidR="004910E3" w14:paraId="0E595E54" w14:textId="77777777">
        <w:trPr>
          <w:cantSplit/>
          <w:jc w:val="center"/>
        </w:trPr>
        <w:tc>
          <w:tcPr>
            <w:tcW w:w="2304" w:type="dxa"/>
            <w:shd w:val="clear" w:color="auto" w:fill="F8FAFC"/>
            <w:tcMar>
              <w:top w:w="50" w:type="dxa"/>
              <w:left w:w="90" w:type="dxa"/>
              <w:bottom w:w="50" w:type="dxa"/>
              <w:right w:w="90" w:type="dxa"/>
            </w:tcMar>
            <w:vAlign w:val="center"/>
          </w:tcPr>
          <w:p w14:paraId="72E58E80" w14:textId="77777777" w:rsidR="004910E3" w:rsidRDefault="00000000">
            <w:pPr>
              <w:spacing w:after="0" w:line="252" w:lineRule="auto"/>
            </w:pPr>
            <w:r>
              <w:rPr>
                <w:rFonts w:ascii="Times New Roman" w:hAnsi="Times New Roman"/>
                <w:color w:val="1E293B"/>
                <w:sz w:val="17"/>
              </w:rPr>
              <w:t>DO / Pin 4 (Digital)</w:t>
            </w:r>
          </w:p>
        </w:tc>
        <w:tc>
          <w:tcPr>
            <w:tcW w:w="2160" w:type="dxa"/>
            <w:shd w:val="clear" w:color="auto" w:fill="F8FAFC"/>
            <w:tcMar>
              <w:top w:w="50" w:type="dxa"/>
              <w:left w:w="90" w:type="dxa"/>
              <w:bottom w:w="50" w:type="dxa"/>
              <w:right w:w="90" w:type="dxa"/>
            </w:tcMar>
            <w:vAlign w:val="center"/>
          </w:tcPr>
          <w:p w14:paraId="6B98C2FA" w14:textId="77777777" w:rsidR="004910E3" w:rsidRDefault="00000000">
            <w:pPr>
              <w:spacing w:after="0" w:line="252" w:lineRule="auto"/>
            </w:pPr>
            <w:r>
              <w:rPr>
                <w:rFonts w:ascii="Times New Roman" w:hAnsi="Times New Roman"/>
                <w:color w:val="1E293B"/>
                <w:sz w:val="17"/>
              </w:rPr>
              <w:t>MQ-135 Module</w:t>
            </w:r>
          </w:p>
        </w:tc>
        <w:tc>
          <w:tcPr>
            <w:tcW w:w="2304" w:type="dxa"/>
            <w:shd w:val="clear" w:color="auto" w:fill="F8FAFC"/>
            <w:tcMar>
              <w:top w:w="50" w:type="dxa"/>
              <w:left w:w="90" w:type="dxa"/>
              <w:bottom w:w="50" w:type="dxa"/>
              <w:right w:w="90" w:type="dxa"/>
            </w:tcMar>
            <w:vAlign w:val="center"/>
          </w:tcPr>
          <w:p w14:paraId="5E7CE209" w14:textId="77777777" w:rsidR="004910E3" w:rsidRDefault="00000000">
            <w:pPr>
              <w:spacing w:after="0" w:line="252" w:lineRule="auto"/>
            </w:pPr>
            <w:r>
              <w:rPr>
                <w:rFonts w:ascii="Times New Roman" w:hAnsi="Times New Roman"/>
                <w:color w:val="1E293B"/>
                <w:sz w:val="17"/>
              </w:rPr>
              <w:t>Not Connected (NC)</w:t>
            </w:r>
          </w:p>
        </w:tc>
        <w:tc>
          <w:tcPr>
            <w:tcW w:w="2592" w:type="dxa"/>
            <w:shd w:val="clear" w:color="auto" w:fill="F8FAFC"/>
            <w:tcMar>
              <w:top w:w="50" w:type="dxa"/>
              <w:left w:w="90" w:type="dxa"/>
              <w:bottom w:w="50" w:type="dxa"/>
              <w:right w:w="90" w:type="dxa"/>
            </w:tcMar>
            <w:vAlign w:val="center"/>
          </w:tcPr>
          <w:p w14:paraId="77F85ECA" w14:textId="77777777" w:rsidR="004910E3" w:rsidRDefault="00000000">
            <w:pPr>
              <w:spacing w:after="0" w:line="252" w:lineRule="auto"/>
            </w:pPr>
            <w:r>
              <w:rPr>
                <w:rFonts w:ascii="Times New Roman" w:hAnsi="Times New Roman"/>
                <w:color w:val="1E293B"/>
                <w:sz w:val="17"/>
              </w:rPr>
              <w:t>Onboard LM393 comparator threshold output.</w:t>
            </w:r>
          </w:p>
        </w:tc>
      </w:tr>
      <w:tr w:rsidR="004910E3" w14:paraId="05A8232C" w14:textId="77777777">
        <w:trPr>
          <w:cantSplit/>
          <w:jc w:val="center"/>
        </w:trPr>
        <w:tc>
          <w:tcPr>
            <w:tcW w:w="2304" w:type="dxa"/>
            <w:shd w:val="clear" w:color="auto" w:fill="FFFFFF"/>
            <w:tcMar>
              <w:top w:w="50" w:type="dxa"/>
              <w:left w:w="90" w:type="dxa"/>
              <w:bottom w:w="50" w:type="dxa"/>
              <w:right w:w="90" w:type="dxa"/>
            </w:tcMar>
            <w:vAlign w:val="center"/>
          </w:tcPr>
          <w:p w14:paraId="15846235" w14:textId="77777777" w:rsidR="004910E3" w:rsidRDefault="00000000">
            <w:pPr>
              <w:spacing w:after="0" w:line="252" w:lineRule="auto"/>
            </w:pPr>
            <w:r>
              <w:rPr>
                <w:rFonts w:ascii="Times New Roman" w:hAnsi="Times New Roman"/>
                <w:color w:val="1E293B"/>
                <w:sz w:val="17"/>
              </w:rPr>
              <w:t>VCC / Pin 1</w:t>
            </w:r>
          </w:p>
        </w:tc>
        <w:tc>
          <w:tcPr>
            <w:tcW w:w="2160" w:type="dxa"/>
            <w:shd w:val="clear" w:color="auto" w:fill="FFFFFF"/>
            <w:tcMar>
              <w:top w:w="50" w:type="dxa"/>
              <w:left w:w="90" w:type="dxa"/>
              <w:bottom w:w="50" w:type="dxa"/>
              <w:right w:w="90" w:type="dxa"/>
            </w:tcMar>
            <w:vAlign w:val="center"/>
          </w:tcPr>
          <w:p w14:paraId="12B84CBF" w14:textId="77777777" w:rsidR="004910E3" w:rsidRDefault="00000000">
            <w:pPr>
              <w:spacing w:after="0" w:line="252" w:lineRule="auto"/>
            </w:pPr>
            <w:r>
              <w:rPr>
                <w:rFonts w:ascii="Times New Roman" w:hAnsi="Times New Roman"/>
                <w:color w:val="1E293B"/>
                <w:sz w:val="17"/>
              </w:rPr>
              <w:t>I2C LCD Backpack</w:t>
            </w:r>
          </w:p>
        </w:tc>
        <w:tc>
          <w:tcPr>
            <w:tcW w:w="2304" w:type="dxa"/>
            <w:shd w:val="clear" w:color="auto" w:fill="FFFFFF"/>
            <w:tcMar>
              <w:top w:w="50" w:type="dxa"/>
              <w:left w:w="90" w:type="dxa"/>
              <w:bottom w:w="50" w:type="dxa"/>
              <w:right w:w="90" w:type="dxa"/>
            </w:tcMar>
            <w:vAlign w:val="center"/>
          </w:tcPr>
          <w:p w14:paraId="4364E56C" w14:textId="77777777" w:rsidR="004910E3" w:rsidRDefault="00000000">
            <w:pPr>
              <w:spacing w:after="0" w:line="252" w:lineRule="auto"/>
            </w:pPr>
            <w:r>
              <w:rPr>
                <w:rFonts w:ascii="Times New Roman" w:hAnsi="Times New Roman"/>
                <w:color w:val="1E293B"/>
                <w:sz w:val="17"/>
              </w:rPr>
              <w:t>5.0 V Breadboard Rail</w:t>
            </w:r>
          </w:p>
        </w:tc>
        <w:tc>
          <w:tcPr>
            <w:tcW w:w="2592" w:type="dxa"/>
            <w:shd w:val="clear" w:color="auto" w:fill="FFFFFF"/>
            <w:tcMar>
              <w:top w:w="50" w:type="dxa"/>
              <w:left w:w="90" w:type="dxa"/>
              <w:bottom w:w="50" w:type="dxa"/>
              <w:right w:w="90" w:type="dxa"/>
            </w:tcMar>
            <w:vAlign w:val="center"/>
          </w:tcPr>
          <w:p w14:paraId="10C23641" w14:textId="77777777" w:rsidR="004910E3" w:rsidRDefault="00000000">
            <w:pPr>
              <w:spacing w:after="0" w:line="252" w:lineRule="auto"/>
            </w:pPr>
            <w:r>
              <w:rPr>
                <w:rFonts w:ascii="Times New Roman" w:hAnsi="Times New Roman"/>
                <w:color w:val="1E293B"/>
                <w:sz w:val="17"/>
              </w:rPr>
              <w:t>Logic and backlight power (5.0 V DC).</w:t>
            </w:r>
          </w:p>
        </w:tc>
      </w:tr>
      <w:tr w:rsidR="004910E3" w14:paraId="68B6E7B0" w14:textId="77777777">
        <w:trPr>
          <w:cantSplit/>
          <w:jc w:val="center"/>
        </w:trPr>
        <w:tc>
          <w:tcPr>
            <w:tcW w:w="2304" w:type="dxa"/>
            <w:shd w:val="clear" w:color="auto" w:fill="F8FAFC"/>
            <w:tcMar>
              <w:top w:w="50" w:type="dxa"/>
              <w:left w:w="90" w:type="dxa"/>
              <w:bottom w:w="50" w:type="dxa"/>
              <w:right w:w="90" w:type="dxa"/>
            </w:tcMar>
            <w:vAlign w:val="center"/>
          </w:tcPr>
          <w:p w14:paraId="1E5A145F" w14:textId="77777777" w:rsidR="004910E3" w:rsidRDefault="00000000">
            <w:pPr>
              <w:spacing w:after="0" w:line="252" w:lineRule="auto"/>
            </w:pPr>
            <w:r>
              <w:rPr>
                <w:rFonts w:ascii="Times New Roman" w:hAnsi="Times New Roman"/>
                <w:color w:val="1E293B"/>
                <w:sz w:val="17"/>
              </w:rPr>
              <w:t>GND / Pin 2</w:t>
            </w:r>
          </w:p>
        </w:tc>
        <w:tc>
          <w:tcPr>
            <w:tcW w:w="2160" w:type="dxa"/>
            <w:shd w:val="clear" w:color="auto" w:fill="F8FAFC"/>
            <w:tcMar>
              <w:top w:w="50" w:type="dxa"/>
              <w:left w:w="90" w:type="dxa"/>
              <w:bottom w:w="50" w:type="dxa"/>
              <w:right w:w="90" w:type="dxa"/>
            </w:tcMar>
            <w:vAlign w:val="center"/>
          </w:tcPr>
          <w:p w14:paraId="00CC3BA2" w14:textId="77777777" w:rsidR="004910E3" w:rsidRDefault="00000000">
            <w:pPr>
              <w:spacing w:after="0" w:line="252" w:lineRule="auto"/>
            </w:pPr>
            <w:r>
              <w:rPr>
                <w:rFonts w:ascii="Times New Roman" w:hAnsi="Times New Roman"/>
                <w:color w:val="1E293B"/>
                <w:sz w:val="17"/>
              </w:rPr>
              <w:t>I2C LCD Backpack</w:t>
            </w:r>
          </w:p>
        </w:tc>
        <w:tc>
          <w:tcPr>
            <w:tcW w:w="2304" w:type="dxa"/>
            <w:shd w:val="clear" w:color="auto" w:fill="F8FAFC"/>
            <w:tcMar>
              <w:top w:w="50" w:type="dxa"/>
              <w:left w:w="90" w:type="dxa"/>
              <w:bottom w:w="50" w:type="dxa"/>
              <w:right w:w="90" w:type="dxa"/>
            </w:tcMar>
            <w:vAlign w:val="center"/>
          </w:tcPr>
          <w:p w14:paraId="36187564" w14:textId="77777777" w:rsidR="004910E3" w:rsidRDefault="00000000">
            <w:pPr>
              <w:spacing w:after="0" w:line="252" w:lineRule="auto"/>
            </w:pPr>
            <w:r>
              <w:rPr>
                <w:rFonts w:ascii="Times New Roman" w:hAnsi="Times New Roman"/>
                <w:color w:val="1E293B"/>
                <w:sz w:val="17"/>
              </w:rPr>
              <w:t>Common Ground Rail</w:t>
            </w:r>
          </w:p>
        </w:tc>
        <w:tc>
          <w:tcPr>
            <w:tcW w:w="2592" w:type="dxa"/>
            <w:shd w:val="clear" w:color="auto" w:fill="F8FAFC"/>
            <w:tcMar>
              <w:top w:w="50" w:type="dxa"/>
              <w:left w:w="90" w:type="dxa"/>
              <w:bottom w:w="50" w:type="dxa"/>
              <w:right w:w="90" w:type="dxa"/>
            </w:tcMar>
            <w:vAlign w:val="center"/>
          </w:tcPr>
          <w:p w14:paraId="635C585E" w14:textId="77777777" w:rsidR="004910E3" w:rsidRDefault="00000000">
            <w:pPr>
              <w:spacing w:after="0" w:line="252" w:lineRule="auto"/>
            </w:pPr>
            <w:r>
              <w:rPr>
                <w:rFonts w:ascii="Times New Roman" w:hAnsi="Times New Roman"/>
                <w:color w:val="1E293B"/>
                <w:sz w:val="17"/>
              </w:rPr>
              <w:t>Zero-volt reference return.</w:t>
            </w:r>
          </w:p>
        </w:tc>
      </w:tr>
      <w:tr w:rsidR="004910E3" w14:paraId="6A6B7A99" w14:textId="77777777">
        <w:trPr>
          <w:cantSplit/>
          <w:jc w:val="center"/>
        </w:trPr>
        <w:tc>
          <w:tcPr>
            <w:tcW w:w="2304" w:type="dxa"/>
            <w:shd w:val="clear" w:color="auto" w:fill="FFFFFF"/>
            <w:tcMar>
              <w:top w:w="50" w:type="dxa"/>
              <w:left w:w="90" w:type="dxa"/>
              <w:bottom w:w="50" w:type="dxa"/>
              <w:right w:w="90" w:type="dxa"/>
            </w:tcMar>
            <w:vAlign w:val="center"/>
          </w:tcPr>
          <w:p w14:paraId="4BE32719" w14:textId="77777777" w:rsidR="004910E3" w:rsidRDefault="00000000">
            <w:pPr>
              <w:spacing w:after="0" w:line="252" w:lineRule="auto"/>
            </w:pPr>
            <w:r>
              <w:rPr>
                <w:rFonts w:ascii="Times New Roman" w:hAnsi="Times New Roman"/>
                <w:color w:val="1E293B"/>
                <w:sz w:val="17"/>
              </w:rPr>
              <w:t>SDA / Pin 3</w:t>
            </w:r>
          </w:p>
        </w:tc>
        <w:tc>
          <w:tcPr>
            <w:tcW w:w="2160" w:type="dxa"/>
            <w:shd w:val="clear" w:color="auto" w:fill="FFFFFF"/>
            <w:tcMar>
              <w:top w:w="50" w:type="dxa"/>
              <w:left w:w="90" w:type="dxa"/>
              <w:bottom w:w="50" w:type="dxa"/>
              <w:right w:w="90" w:type="dxa"/>
            </w:tcMar>
            <w:vAlign w:val="center"/>
          </w:tcPr>
          <w:p w14:paraId="645FD3F4" w14:textId="77777777" w:rsidR="004910E3" w:rsidRDefault="00000000">
            <w:pPr>
              <w:spacing w:after="0" w:line="252" w:lineRule="auto"/>
            </w:pPr>
            <w:r>
              <w:rPr>
                <w:rFonts w:ascii="Times New Roman" w:hAnsi="Times New Roman"/>
                <w:color w:val="1E293B"/>
                <w:sz w:val="17"/>
              </w:rPr>
              <w:t>I2C LCD Backpack</w:t>
            </w:r>
          </w:p>
        </w:tc>
        <w:tc>
          <w:tcPr>
            <w:tcW w:w="2304" w:type="dxa"/>
            <w:shd w:val="clear" w:color="auto" w:fill="FFFFFF"/>
            <w:tcMar>
              <w:top w:w="50" w:type="dxa"/>
              <w:left w:w="90" w:type="dxa"/>
              <w:bottom w:w="50" w:type="dxa"/>
              <w:right w:w="90" w:type="dxa"/>
            </w:tcMar>
            <w:vAlign w:val="center"/>
          </w:tcPr>
          <w:p w14:paraId="4B532ABB" w14:textId="77777777" w:rsidR="004910E3" w:rsidRDefault="00000000">
            <w:pPr>
              <w:spacing w:after="0" w:line="252" w:lineRule="auto"/>
            </w:pPr>
            <w:r>
              <w:rPr>
                <w:rFonts w:ascii="Times New Roman" w:hAnsi="Times New Roman"/>
                <w:color w:val="1E293B"/>
                <w:sz w:val="17"/>
              </w:rPr>
              <w:t>Analog Pin A4 (SDA)</w:t>
            </w:r>
          </w:p>
        </w:tc>
        <w:tc>
          <w:tcPr>
            <w:tcW w:w="2592" w:type="dxa"/>
            <w:shd w:val="clear" w:color="auto" w:fill="FFFFFF"/>
            <w:tcMar>
              <w:top w:w="50" w:type="dxa"/>
              <w:left w:w="90" w:type="dxa"/>
              <w:bottom w:w="50" w:type="dxa"/>
              <w:right w:w="90" w:type="dxa"/>
            </w:tcMar>
            <w:vAlign w:val="center"/>
          </w:tcPr>
          <w:p w14:paraId="509B21C6" w14:textId="77777777" w:rsidR="004910E3" w:rsidRDefault="00000000">
            <w:pPr>
              <w:spacing w:after="0" w:line="252" w:lineRule="auto"/>
            </w:pPr>
            <w:r>
              <w:rPr>
                <w:rFonts w:ascii="Times New Roman" w:hAnsi="Times New Roman"/>
                <w:color w:val="1E293B"/>
                <w:sz w:val="17"/>
              </w:rPr>
              <w:t>Two-wire serial data bidirectional bus line.</w:t>
            </w:r>
          </w:p>
        </w:tc>
      </w:tr>
      <w:tr w:rsidR="004910E3" w14:paraId="6A483494" w14:textId="77777777">
        <w:trPr>
          <w:cantSplit/>
          <w:jc w:val="center"/>
        </w:trPr>
        <w:tc>
          <w:tcPr>
            <w:tcW w:w="2304" w:type="dxa"/>
            <w:shd w:val="clear" w:color="auto" w:fill="F8FAFC"/>
            <w:tcMar>
              <w:top w:w="50" w:type="dxa"/>
              <w:left w:w="90" w:type="dxa"/>
              <w:bottom w:w="50" w:type="dxa"/>
              <w:right w:w="90" w:type="dxa"/>
            </w:tcMar>
            <w:vAlign w:val="center"/>
          </w:tcPr>
          <w:p w14:paraId="384B3F56" w14:textId="77777777" w:rsidR="004910E3" w:rsidRDefault="00000000">
            <w:pPr>
              <w:spacing w:after="0" w:line="252" w:lineRule="auto"/>
            </w:pPr>
            <w:r>
              <w:rPr>
                <w:rFonts w:ascii="Times New Roman" w:hAnsi="Times New Roman"/>
                <w:color w:val="1E293B"/>
                <w:sz w:val="17"/>
              </w:rPr>
              <w:t>SCL / Pin 4</w:t>
            </w:r>
          </w:p>
        </w:tc>
        <w:tc>
          <w:tcPr>
            <w:tcW w:w="2160" w:type="dxa"/>
            <w:shd w:val="clear" w:color="auto" w:fill="F8FAFC"/>
            <w:tcMar>
              <w:top w:w="50" w:type="dxa"/>
              <w:left w:w="90" w:type="dxa"/>
              <w:bottom w:w="50" w:type="dxa"/>
              <w:right w:w="90" w:type="dxa"/>
            </w:tcMar>
            <w:vAlign w:val="center"/>
          </w:tcPr>
          <w:p w14:paraId="39C99478" w14:textId="77777777" w:rsidR="004910E3" w:rsidRDefault="00000000">
            <w:pPr>
              <w:spacing w:after="0" w:line="252" w:lineRule="auto"/>
            </w:pPr>
            <w:r>
              <w:rPr>
                <w:rFonts w:ascii="Times New Roman" w:hAnsi="Times New Roman"/>
                <w:color w:val="1E293B"/>
                <w:sz w:val="17"/>
              </w:rPr>
              <w:t>I2C LCD Backpack</w:t>
            </w:r>
          </w:p>
        </w:tc>
        <w:tc>
          <w:tcPr>
            <w:tcW w:w="2304" w:type="dxa"/>
            <w:shd w:val="clear" w:color="auto" w:fill="F8FAFC"/>
            <w:tcMar>
              <w:top w:w="50" w:type="dxa"/>
              <w:left w:w="90" w:type="dxa"/>
              <w:bottom w:w="50" w:type="dxa"/>
              <w:right w:w="90" w:type="dxa"/>
            </w:tcMar>
            <w:vAlign w:val="center"/>
          </w:tcPr>
          <w:p w14:paraId="05518B5A" w14:textId="77777777" w:rsidR="004910E3" w:rsidRDefault="00000000">
            <w:pPr>
              <w:spacing w:after="0" w:line="252" w:lineRule="auto"/>
            </w:pPr>
            <w:r>
              <w:rPr>
                <w:rFonts w:ascii="Times New Roman" w:hAnsi="Times New Roman"/>
                <w:color w:val="1E293B"/>
                <w:sz w:val="17"/>
              </w:rPr>
              <w:t>Analog Pin A5 (SCL)</w:t>
            </w:r>
          </w:p>
        </w:tc>
        <w:tc>
          <w:tcPr>
            <w:tcW w:w="2592" w:type="dxa"/>
            <w:shd w:val="clear" w:color="auto" w:fill="F8FAFC"/>
            <w:tcMar>
              <w:top w:w="50" w:type="dxa"/>
              <w:left w:w="90" w:type="dxa"/>
              <w:bottom w:w="50" w:type="dxa"/>
              <w:right w:w="90" w:type="dxa"/>
            </w:tcMar>
            <w:vAlign w:val="center"/>
          </w:tcPr>
          <w:p w14:paraId="245BA150" w14:textId="77777777" w:rsidR="004910E3" w:rsidRDefault="00000000">
            <w:pPr>
              <w:spacing w:after="0" w:line="252" w:lineRule="auto"/>
            </w:pPr>
            <w:r>
              <w:rPr>
                <w:rFonts w:ascii="Times New Roman" w:hAnsi="Times New Roman"/>
                <w:color w:val="1E293B"/>
                <w:sz w:val="17"/>
              </w:rPr>
              <w:t>Two-wire serial clock synchronization bus line.</w:t>
            </w:r>
          </w:p>
        </w:tc>
      </w:tr>
    </w:tbl>
    <w:p w14:paraId="6F160CA5" w14:textId="77777777" w:rsidR="004910E3" w:rsidRDefault="004910E3">
      <w:pPr>
        <w:spacing w:before="40" w:after="80"/>
      </w:pPr>
    </w:p>
    <w:p w14:paraId="3BF011F3" w14:textId="77777777" w:rsidR="004910E3" w:rsidRDefault="00000000">
      <w:r>
        <w:br w:type="page"/>
      </w:r>
    </w:p>
    <w:p w14:paraId="03ED626F" w14:textId="77777777" w:rsidR="004910E3" w:rsidRDefault="00000000">
      <w:pPr>
        <w:keepNext/>
        <w:spacing w:before="240" w:after="80"/>
      </w:pPr>
      <w:r>
        <w:rPr>
          <w:rFonts w:ascii="Times New Roman" w:hAnsi="Times New Roman"/>
          <w:b/>
          <w:color w:val="111827"/>
          <w:sz w:val="26"/>
        </w:rPr>
        <w:lastRenderedPageBreak/>
        <w:t>9. FIRMWARE ARCHITECTURE, ALGORITHMIC DESIGN, AND FLOW CONTROL</w:t>
      </w:r>
    </w:p>
    <w:p w14:paraId="44E5F6EB" w14:textId="77777777" w:rsidR="004910E3" w:rsidRDefault="00000000">
      <w:pPr>
        <w:keepNext/>
        <w:spacing w:before="160" w:after="60"/>
      </w:pPr>
      <w:r>
        <w:rPr>
          <w:rFonts w:ascii="Times New Roman" w:hAnsi="Times New Roman"/>
          <w:b/>
          <w:color w:val="1F2937"/>
          <w:sz w:val="23"/>
        </w:rPr>
        <w:t>9.1 Structural Execution Philosophy and Timing Architecture</w:t>
      </w:r>
    </w:p>
    <w:p w14:paraId="453E70DC" w14:textId="77777777" w:rsidR="004910E3" w:rsidRDefault="00000000">
      <w:pPr>
        <w:spacing w:after="80" w:line="264" w:lineRule="auto"/>
        <w:jc w:val="both"/>
      </w:pPr>
      <w:r>
        <w:rPr>
          <w:rFonts w:ascii="Times New Roman" w:hAnsi="Times New Roman"/>
          <w:color w:val="1F2937"/>
          <w:sz w:val="21"/>
        </w:rPr>
        <w:t>Instead of processor-halting delay() calls, the firmware implements a non-blocking cooperative state scheduler utilizing hardware Timer0 via millis(). A 3000 ms cadence governs sensor sampling and LCD refreshes while allowing serial buffers and background tasks to execute without latency.</w:t>
      </w:r>
    </w:p>
    <w:p w14:paraId="077C7973" w14:textId="77777777" w:rsidR="004910E3" w:rsidRDefault="00000000">
      <w:pPr>
        <w:keepNext/>
        <w:spacing w:before="160" w:after="60"/>
      </w:pPr>
      <w:r>
        <w:rPr>
          <w:rFonts w:ascii="Times New Roman" w:hAnsi="Times New Roman"/>
          <w:b/>
          <w:color w:val="1F2937"/>
          <w:sz w:val="23"/>
        </w:rPr>
        <w:t>9.2 Mathematical Quantization, Normalization, and Mapping Algorithms</w:t>
      </w:r>
    </w:p>
    <w:p w14:paraId="4D4BD5DE"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Stage 1: Voltage Conversion: </w:t>
      </w:r>
      <w:r>
        <w:rPr>
          <w:rFonts w:ascii="Times New Roman" w:hAnsi="Times New Roman"/>
          <w:color w:val="374151"/>
          <w:sz w:val="21"/>
        </w:rPr>
        <w:t>Raw ADC counts (0–1023) normalize via: float voltage = (float)adcCount * (5.0 / 1023.0).</w:t>
      </w:r>
    </w:p>
    <w:p w14:paraId="71587C1D"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Stage 2: Thermal Linearization: </w:t>
      </w:r>
      <w:r>
        <w:rPr>
          <w:rFonts w:ascii="Times New Roman" w:hAnsi="Times New Roman"/>
          <w:color w:val="374151"/>
          <w:sz w:val="21"/>
        </w:rPr>
        <w:t>For TMP36: float temperature = (voltage - 0.50) * 100.0.</w:t>
      </w:r>
    </w:p>
    <w:p w14:paraId="6A9E55E6"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Stage 3: Chemical Sensor Mapping: </w:t>
      </w:r>
      <w:r>
        <w:rPr>
          <w:rFonts w:ascii="Times New Roman" w:hAnsi="Times New Roman"/>
          <w:color w:val="374151"/>
          <w:sz w:val="21"/>
        </w:rPr>
        <w:t>Raw gas ADC values map to a 0–100 scale: responseScale = constrain(map(gasRaw, 0, 1023, 0, 100), 0, 100).</w:t>
      </w:r>
    </w:p>
    <w:p w14:paraId="57525203" w14:textId="77777777" w:rsidR="004910E3" w:rsidRDefault="00000000">
      <w:pPr>
        <w:keepNext/>
        <w:spacing w:before="160" w:after="60"/>
      </w:pPr>
      <w:r>
        <w:rPr>
          <w:rFonts w:ascii="Times New Roman" w:hAnsi="Times New Roman"/>
          <w:b/>
          <w:color w:val="1F2937"/>
          <w:sz w:val="23"/>
        </w:rPr>
        <w:t>9.3 Multi-Tier Qualitative Threshold Categorization Logic</w:t>
      </w:r>
    </w:p>
    <w:p w14:paraId="0C2127CB" w14:textId="77777777" w:rsidR="004910E3" w:rsidRDefault="00000000">
      <w:pPr>
        <w:spacing w:after="80" w:line="264" w:lineRule="auto"/>
        <w:jc w:val="both"/>
      </w:pPr>
      <w:r>
        <w:rPr>
          <w:rFonts w:ascii="Times New Roman" w:hAnsi="Times New Roman"/>
          <w:color w:val="1F2937"/>
          <w:sz w:val="21"/>
        </w:rPr>
        <w:t>To provide clear human understanding, numerical response metrics are categorized across four discrete operational tiers:</w:t>
      </w:r>
    </w:p>
    <w:p w14:paraId="6F003D08"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GOOD (0 to 29): </w:t>
      </w:r>
      <w:r>
        <w:rPr>
          <w:rFonts w:ascii="Times New Roman" w:hAnsi="Times New Roman"/>
          <w:color w:val="374151"/>
          <w:sz w:val="21"/>
        </w:rPr>
        <w:t>Clean ambient baseline; normal room air ventilation.</w:t>
      </w:r>
    </w:p>
    <w:p w14:paraId="77325523"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MODERATE (30 to 59): </w:t>
      </w:r>
      <w:r>
        <w:rPr>
          <w:rFonts w:ascii="Times New Roman" w:hAnsi="Times New Roman"/>
          <w:color w:val="374151"/>
          <w:sz w:val="21"/>
        </w:rPr>
        <w:t>Slight VOC presence, elevated occupancy, or minor air stagnation.</w:t>
      </w:r>
    </w:p>
    <w:p w14:paraId="60F91C0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POOR (60 to 79): </w:t>
      </w:r>
      <w:r>
        <w:rPr>
          <w:rFonts w:ascii="Times New Roman" w:hAnsi="Times New Roman"/>
          <w:color w:val="374151"/>
          <w:sz w:val="21"/>
        </w:rPr>
        <w:t>Elevated organic vapors, cooking fumes, or soldering smoke; active ventilation advised.</w:t>
      </w:r>
    </w:p>
    <w:p w14:paraId="4FB4D2D8"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DANGER (80 to 100): </w:t>
      </w:r>
      <w:r>
        <w:rPr>
          <w:rFonts w:ascii="Times New Roman" w:hAnsi="Times New Roman"/>
          <w:color w:val="374151"/>
          <w:sz w:val="21"/>
        </w:rPr>
        <w:t>Heavy localized fumes or combustible gas leakage; immediate room evacuation demanded.</w:t>
      </w:r>
    </w:p>
    <w:p w14:paraId="670978F1" w14:textId="77777777" w:rsidR="004910E3" w:rsidRDefault="00000000">
      <w:pPr>
        <w:keepNext/>
        <w:spacing w:before="160" w:after="60"/>
      </w:pPr>
      <w:r>
        <w:rPr>
          <w:rFonts w:ascii="Times New Roman" w:hAnsi="Times New Roman"/>
          <w:b/>
          <w:color w:val="1F2937"/>
          <w:sz w:val="23"/>
        </w:rPr>
        <w:t>9.4 Robust Error Trapping, Sensor Validation, and Fault Recovery</w:t>
      </w:r>
    </w:p>
    <w:p w14:paraId="71719289" w14:textId="77777777" w:rsidR="004910E3" w:rsidRDefault="00000000">
      <w:pPr>
        <w:spacing w:after="80" w:line="264" w:lineRule="auto"/>
        <w:jc w:val="both"/>
      </w:pPr>
      <w:r>
        <w:rPr>
          <w:rFonts w:ascii="Times New Roman" w:hAnsi="Times New Roman"/>
          <w:color w:val="1F2937"/>
          <w:sz w:val="21"/>
        </w:rPr>
        <w:t>Communication faults in the DHT11 are intercepted via the isnan(temperature) || isnan(humidity) guard. If an error occurs, downstream arithmetic is bypassed, an explicit diagnostic alert is displayed, and the loop recovers during the next scheduled cycle.</w:t>
      </w:r>
    </w:p>
    <w:p w14:paraId="2D0F7B92" w14:textId="77777777" w:rsidR="004910E3" w:rsidRDefault="00000000">
      <w:pPr>
        <w:keepNext/>
        <w:spacing w:before="120" w:after="40"/>
      </w:pPr>
      <w:r>
        <w:rPr>
          <w:rFonts w:ascii="Times New Roman" w:hAnsi="Times New Roman"/>
          <w:b/>
          <w:color w:val="111827"/>
          <w:sz w:val="20"/>
        </w:rPr>
        <w:t>Table 9.1: Multi-Tier Qualitative Gas Response Classification Matrix</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60"/>
        <w:gridCol w:w="2160"/>
        <w:gridCol w:w="2160"/>
        <w:gridCol w:w="2880"/>
      </w:tblGrid>
      <w:tr w:rsidR="004910E3" w14:paraId="64C6CF7F" w14:textId="77777777">
        <w:trPr>
          <w:cantSplit/>
          <w:tblHeader/>
          <w:jc w:val="center"/>
        </w:trPr>
        <w:tc>
          <w:tcPr>
            <w:tcW w:w="2160" w:type="dxa"/>
            <w:shd w:val="clear" w:color="auto" w:fill="F1F5F9"/>
            <w:tcMar>
              <w:top w:w="60" w:type="dxa"/>
              <w:left w:w="90" w:type="dxa"/>
              <w:bottom w:w="60" w:type="dxa"/>
              <w:right w:w="90" w:type="dxa"/>
            </w:tcMar>
            <w:vAlign w:val="center"/>
          </w:tcPr>
          <w:p w14:paraId="460455CC" w14:textId="77777777" w:rsidR="004910E3" w:rsidRDefault="00000000">
            <w:pPr>
              <w:spacing w:after="0" w:line="252" w:lineRule="auto"/>
            </w:pPr>
            <w:r>
              <w:rPr>
                <w:rFonts w:ascii="Times New Roman" w:hAnsi="Times New Roman"/>
                <w:b/>
                <w:color w:val="0F172A"/>
                <w:sz w:val="18"/>
              </w:rPr>
              <w:t>Demonstration Scale (0-100)</w:t>
            </w:r>
          </w:p>
        </w:tc>
        <w:tc>
          <w:tcPr>
            <w:tcW w:w="2160" w:type="dxa"/>
            <w:shd w:val="clear" w:color="auto" w:fill="F1F5F9"/>
            <w:tcMar>
              <w:top w:w="60" w:type="dxa"/>
              <w:left w:w="90" w:type="dxa"/>
              <w:bottom w:w="60" w:type="dxa"/>
              <w:right w:w="90" w:type="dxa"/>
            </w:tcMar>
            <w:vAlign w:val="center"/>
          </w:tcPr>
          <w:p w14:paraId="2F5C5112" w14:textId="77777777" w:rsidR="004910E3" w:rsidRDefault="00000000">
            <w:pPr>
              <w:spacing w:after="0" w:line="252" w:lineRule="auto"/>
            </w:pPr>
            <w:r>
              <w:rPr>
                <w:rFonts w:ascii="Times New Roman" w:hAnsi="Times New Roman"/>
                <w:b/>
                <w:color w:val="0F172A"/>
                <w:sz w:val="18"/>
              </w:rPr>
              <w:t>Raw ADC Range (0-1023)</w:t>
            </w:r>
          </w:p>
        </w:tc>
        <w:tc>
          <w:tcPr>
            <w:tcW w:w="2160" w:type="dxa"/>
            <w:shd w:val="clear" w:color="auto" w:fill="F1F5F9"/>
            <w:tcMar>
              <w:top w:w="60" w:type="dxa"/>
              <w:left w:w="90" w:type="dxa"/>
              <w:bottom w:w="60" w:type="dxa"/>
              <w:right w:w="90" w:type="dxa"/>
            </w:tcMar>
            <w:vAlign w:val="center"/>
          </w:tcPr>
          <w:p w14:paraId="039EF0D7" w14:textId="77777777" w:rsidR="004910E3" w:rsidRDefault="00000000">
            <w:pPr>
              <w:spacing w:after="0" w:line="252" w:lineRule="auto"/>
            </w:pPr>
            <w:r>
              <w:rPr>
                <w:rFonts w:ascii="Times New Roman" w:hAnsi="Times New Roman"/>
                <w:b/>
                <w:color w:val="0F172A"/>
                <w:sz w:val="18"/>
              </w:rPr>
              <w:t>Assigned Status Label</w:t>
            </w:r>
          </w:p>
        </w:tc>
        <w:tc>
          <w:tcPr>
            <w:tcW w:w="2880" w:type="dxa"/>
            <w:shd w:val="clear" w:color="auto" w:fill="F1F5F9"/>
            <w:tcMar>
              <w:top w:w="60" w:type="dxa"/>
              <w:left w:w="90" w:type="dxa"/>
              <w:bottom w:w="60" w:type="dxa"/>
              <w:right w:w="90" w:type="dxa"/>
            </w:tcMar>
            <w:vAlign w:val="center"/>
          </w:tcPr>
          <w:p w14:paraId="038A1EA8" w14:textId="77777777" w:rsidR="004910E3" w:rsidRDefault="00000000">
            <w:pPr>
              <w:spacing w:after="0" w:line="252" w:lineRule="auto"/>
            </w:pPr>
            <w:r>
              <w:rPr>
                <w:rFonts w:ascii="Times New Roman" w:hAnsi="Times New Roman"/>
                <w:b/>
                <w:color w:val="0F172A"/>
                <w:sz w:val="18"/>
              </w:rPr>
              <w:t>Environmental Interpretation &amp; Pedagogical Action</w:t>
            </w:r>
          </w:p>
        </w:tc>
      </w:tr>
      <w:tr w:rsidR="004910E3" w14:paraId="01749022" w14:textId="77777777">
        <w:trPr>
          <w:cantSplit/>
          <w:jc w:val="center"/>
        </w:trPr>
        <w:tc>
          <w:tcPr>
            <w:tcW w:w="2160" w:type="dxa"/>
            <w:shd w:val="clear" w:color="auto" w:fill="FFFFFF"/>
            <w:tcMar>
              <w:top w:w="50" w:type="dxa"/>
              <w:left w:w="90" w:type="dxa"/>
              <w:bottom w:w="50" w:type="dxa"/>
              <w:right w:w="90" w:type="dxa"/>
            </w:tcMar>
            <w:vAlign w:val="center"/>
          </w:tcPr>
          <w:p w14:paraId="3A132B61" w14:textId="77777777" w:rsidR="004910E3" w:rsidRDefault="00000000">
            <w:pPr>
              <w:spacing w:after="0" w:line="252" w:lineRule="auto"/>
            </w:pPr>
            <w:r>
              <w:rPr>
                <w:rFonts w:ascii="Times New Roman" w:hAnsi="Times New Roman"/>
                <w:color w:val="1E293B"/>
                <w:sz w:val="17"/>
              </w:rPr>
              <w:t>0 to 29</w:t>
            </w:r>
          </w:p>
        </w:tc>
        <w:tc>
          <w:tcPr>
            <w:tcW w:w="2160" w:type="dxa"/>
            <w:shd w:val="clear" w:color="auto" w:fill="FFFFFF"/>
            <w:tcMar>
              <w:top w:w="50" w:type="dxa"/>
              <w:left w:w="90" w:type="dxa"/>
              <w:bottom w:w="50" w:type="dxa"/>
              <w:right w:w="90" w:type="dxa"/>
            </w:tcMar>
            <w:vAlign w:val="center"/>
          </w:tcPr>
          <w:p w14:paraId="0C7405D4" w14:textId="77777777" w:rsidR="004910E3" w:rsidRDefault="00000000">
            <w:pPr>
              <w:spacing w:after="0" w:line="252" w:lineRule="auto"/>
            </w:pPr>
            <w:r>
              <w:rPr>
                <w:rFonts w:ascii="Times New Roman" w:hAnsi="Times New Roman"/>
                <w:color w:val="1E293B"/>
                <w:sz w:val="17"/>
              </w:rPr>
              <w:t>0 to 306 ADC counts</w:t>
            </w:r>
          </w:p>
        </w:tc>
        <w:tc>
          <w:tcPr>
            <w:tcW w:w="2160" w:type="dxa"/>
            <w:shd w:val="clear" w:color="auto" w:fill="FFFFFF"/>
            <w:tcMar>
              <w:top w:w="50" w:type="dxa"/>
              <w:left w:w="90" w:type="dxa"/>
              <w:bottom w:w="50" w:type="dxa"/>
              <w:right w:w="90" w:type="dxa"/>
            </w:tcMar>
            <w:vAlign w:val="center"/>
          </w:tcPr>
          <w:p w14:paraId="5A104478" w14:textId="77777777" w:rsidR="004910E3" w:rsidRDefault="00000000">
            <w:pPr>
              <w:spacing w:after="0" w:line="252" w:lineRule="auto"/>
            </w:pPr>
            <w:r>
              <w:rPr>
                <w:rFonts w:ascii="Times New Roman" w:hAnsi="Times New Roman"/>
                <w:color w:val="1E293B"/>
                <w:sz w:val="17"/>
              </w:rPr>
              <w:t>GOOD</w:t>
            </w:r>
          </w:p>
        </w:tc>
        <w:tc>
          <w:tcPr>
            <w:tcW w:w="2880" w:type="dxa"/>
            <w:shd w:val="clear" w:color="auto" w:fill="FFFFFF"/>
            <w:tcMar>
              <w:top w:w="50" w:type="dxa"/>
              <w:left w:w="90" w:type="dxa"/>
              <w:bottom w:w="50" w:type="dxa"/>
              <w:right w:w="90" w:type="dxa"/>
            </w:tcMar>
            <w:vAlign w:val="center"/>
          </w:tcPr>
          <w:p w14:paraId="3D1FA11C" w14:textId="77777777" w:rsidR="004910E3" w:rsidRDefault="00000000">
            <w:pPr>
              <w:spacing w:after="0" w:line="252" w:lineRule="auto"/>
            </w:pPr>
            <w:r>
              <w:rPr>
                <w:rFonts w:ascii="Times New Roman" w:hAnsi="Times New Roman"/>
                <w:color w:val="1E293B"/>
                <w:sz w:val="17"/>
              </w:rPr>
              <w:t>Clean ambient baseline; normal room air ventilation.</w:t>
            </w:r>
          </w:p>
        </w:tc>
      </w:tr>
      <w:tr w:rsidR="004910E3" w14:paraId="6235880E" w14:textId="77777777">
        <w:trPr>
          <w:cantSplit/>
          <w:jc w:val="center"/>
        </w:trPr>
        <w:tc>
          <w:tcPr>
            <w:tcW w:w="2160" w:type="dxa"/>
            <w:shd w:val="clear" w:color="auto" w:fill="F8FAFC"/>
            <w:tcMar>
              <w:top w:w="50" w:type="dxa"/>
              <w:left w:w="90" w:type="dxa"/>
              <w:bottom w:w="50" w:type="dxa"/>
              <w:right w:w="90" w:type="dxa"/>
            </w:tcMar>
            <w:vAlign w:val="center"/>
          </w:tcPr>
          <w:p w14:paraId="6FCA1D79" w14:textId="77777777" w:rsidR="004910E3" w:rsidRDefault="00000000">
            <w:pPr>
              <w:spacing w:after="0" w:line="252" w:lineRule="auto"/>
            </w:pPr>
            <w:r>
              <w:rPr>
                <w:rFonts w:ascii="Times New Roman" w:hAnsi="Times New Roman"/>
                <w:color w:val="1E293B"/>
                <w:sz w:val="17"/>
              </w:rPr>
              <w:t>30 to 59</w:t>
            </w:r>
          </w:p>
        </w:tc>
        <w:tc>
          <w:tcPr>
            <w:tcW w:w="2160" w:type="dxa"/>
            <w:shd w:val="clear" w:color="auto" w:fill="F8FAFC"/>
            <w:tcMar>
              <w:top w:w="50" w:type="dxa"/>
              <w:left w:w="90" w:type="dxa"/>
              <w:bottom w:w="50" w:type="dxa"/>
              <w:right w:w="90" w:type="dxa"/>
            </w:tcMar>
            <w:vAlign w:val="center"/>
          </w:tcPr>
          <w:p w14:paraId="37D9A2D8" w14:textId="77777777" w:rsidR="004910E3" w:rsidRDefault="00000000">
            <w:pPr>
              <w:spacing w:after="0" w:line="252" w:lineRule="auto"/>
            </w:pPr>
            <w:r>
              <w:rPr>
                <w:rFonts w:ascii="Times New Roman" w:hAnsi="Times New Roman"/>
                <w:color w:val="1E293B"/>
                <w:sz w:val="17"/>
              </w:rPr>
              <w:t>307 to 613 ADC counts</w:t>
            </w:r>
          </w:p>
        </w:tc>
        <w:tc>
          <w:tcPr>
            <w:tcW w:w="2160" w:type="dxa"/>
            <w:shd w:val="clear" w:color="auto" w:fill="F8FAFC"/>
            <w:tcMar>
              <w:top w:w="50" w:type="dxa"/>
              <w:left w:w="90" w:type="dxa"/>
              <w:bottom w:w="50" w:type="dxa"/>
              <w:right w:w="90" w:type="dxa"/>
            </w:tcMar>
            <w:vAlign w:val="center"/>
          </w:tcPr>
          <w:p w14:paraId="33490F76" w14:textId="77777777" w:rsidR="004910E3" w:rsidRDefault="00000000">
            <w:pPr>
              <w:spacing w:after="0" w:line="252" w:lineRule="auto"/>
            </w:pPr>
            <w:r>
              <w:rPr>
                <w:rFonts w:ascii="Times New Roman" w:hAnsi="Times New Roman"/>
                <w:color w:val="1E293B"/>
                <w:sz w:val="17"/>
              </w:rPr>
              <w:t>MODERATE</w:t>
            </w:r>
          </w:p>
        </w:tc>
        <w:tc>
          <w:tcPr>
            <w:tcW w:w="2880" w:type="dxa"/>
            <w:shd w:val="clear" w:color="auto" w:fill="F8FAFC"/>
            <w:tcMar>
              <w:top w:w="50" w:type="dxa"/>
              <w:left w:w="90" w:type="dxa"/>
              <w:bottom w:w="50" w:type="dxa"/>
              <w:right w:w="90" w:type="dxa"/>
            </w:tcMar>
            <w:vAlign w:val="center"/>
          </w:tcPr>
          <w:p w14:paraId="14E2F74A" w14:textId="77777777" w:rsidR="004910E3" w:rsidRDefault="00000000">
            <w:pPr>
              <w:spacing w:after="0" w:line="252" w:lineRule="auto"/>
            </w:pPr>
            <w:r>
              <w:rPr>
                <w:rFonts w:ascii="Times New Roman" w:hAnsi="Times New Roman"/>
                <w:color w:val="1E293B"/>
                <w:sz w:val="17"/>
              </w:rPr>
              <w:t>Slight presence of VOCs or stagnant air; observe trends.</w:t>
            </w:r>
          </w:p>
        </w:tc>
      </w:tr>
      <w:tr w:rsidR="004910E3" w14:paraId="45C163CF" w14:textId="77777777">
        <w:trPr>
          <w:cantSplit/>
          <w:jc w:val="center"/>
        </w:trPr>
        <w:tc>
          <w:tcPr>
            <w:tcW w:w="2160" w:type="dxa"/>
            <w:shd w:val="clear" w:color="auto" w:fill="FFFFFF"/>
            <w:tcMar>
              <w:top w:w="50" w:type="dxa"/>
              <w:left w:w="90" w:type="dxa"/>
              <w:bottom w:w="50" w:type="dxa"/>
              <w:right w:w="90" w:type="dxa"/>
            </w:tcMar>
            <w:vAlign w:val="center"/>
          </w:tcPr>
          <w:p w14:paraId="3AB16770" w14:textId="77777777" w:rsidR="004910E3" w:rsidRDefault="00000000">
            <w:pPr>
              <w:spacing w:after="0" w:line="252" w:lineRule="auto"/>
            </w:pPr>
            <w:r>
              <w:rPr>
                <w:rFonts w:ascii="Times New Roman" w:hAnsi="Times New Roman"/>
                <w:color w:val="1E293B"/>
                <w:sz w:val="17"/>
              </w:rPr>
              <w:t>60 to 79</w:t>
            </w:r>
          </w:p>
        </w:tc>
        <w:tc>
          <w:tcPr>
            <w:tcW w:w="2160" w:type="dxa"/>
            <w:shd w:val="clear" w:color="auto" w:fill="FFFFFF"/>
            <w:tcMar>
              <w:top w:w="50" w:type="dxa"/>
              <w:left w:w="90" w:type="dxa"/>
              <w:bottom w:w="50" w:type="dxa"/>
              <w:right w:w="90" w:type="dxa"/>
            </w:tcMar>
            <w:vAlign w:val="center"/>
          </w:tcPr>
          <w:p w14:paraId="42DA122C" w14:textId="77777777" w:rsidR="004910E3" w:rsidRDefault="00000000">
            <w:pPr>
              <w:spacing w:after="0" w:line="252" w:lineRule="auto"/>
            </w:pPr>
            <w:r>
              <w:rPr>
                <w:rFonts w:ascii="Times New Roman" w:hAnsi="Times New Roman"/>
                <w:color w:val="1E293B"/>
                <w:sz w:val="17"/>
              </w:rPr>
              <w:t>614 to 818 ADC counts</w:t>
            </w:r>
          </w:p>
        </w:tc>
        <w:tc>
          <w:tcPr>
            <w:tcW w:w="2160" w:type="dxa"/>
            <w:shd w:val="clear" w:color="auto" w:fill="FFFFFF"/>
            <w:tcMar>
              <w:top w:w="50" w:type="dxa"/>
              <w:left w:w="90" w:type="dxa"/>
              <w:bottom w:w="50" w:type="dxa"/>
              <w:right w:w="90" w:type="dxa"/>
            </w:tcMar>
            <w:vAlign w:val="center"/>
          </w:tcPr>
          <w:p w14:paraId="42F7FDB2" w14:textId="77777777" w:rsidR="004910E3" w:rsidRDefault="00000000">
            <w:pPr>
              <w:spacing w:after="0" w:line="252" w:lineRule="auto"/>
            </w:pPr>
            <w:r>
              <w:rPr>
                <w:rFonts w:ascii="Times New Roman" w:hAnsi="Times New Roman"/>
                <w:color w:val="1E293B"/>
                <w:sz w:val="17"/>
              </w:rPr>
              <w:t>POOR</w:t>
            </w:r>
          </w:p>
        </w:tc>
        <w:tc>
          <w:tcPr>
            <w:tcW w:w="2880" w:type="dxa"/>
            <w:shd w:val="clear" w:color="auto" w:fill="FFFFFF"/>
            <w:tcMar>
              <w:top w:w="50" w:type="dxa"/>
              <w:left w:w="90" w:type="dxa"/>
              <w:bottom w:w="50" w:type="dxa"/>
              <w:right w:w="90" w:type="dxa"/>
            </w:tcMar>
            <w:vAlign w:val="center"/>
          </w:tcPr>
          <w:p w14:paraId="3ECC7C17" w14:textId="77777777" w:rsidR="004910E3" w:rsidRDefault="00000000">
            <w:pPr>
              <w:spacing w:after="0" w:line="252" w:lineRule="auto"/>
            </w:pPr>
            <w:r>
              <w:rPr>
                <w:rFonts w:ascii="Times New Roman" w:hAnsi="Times New Roman"/>
                <w:color w:val="1E293B"/>
                <w:sz w:val="17"/>
              </w:rPr>
              <w:t>Elevated vapor or smoke detected; active ventilation advised.</w:t>
            </w:r>
          </w:p>
        </w:tc>
      </w:tr>
      <w:tr w:rsidR="004910E3" w14:paraId="6805D5CA" w14:textId="77777777">
        <w:trPr>
          <w:cantSplit/>
          <w:jc w:val="center"/>
        </w:trPr>
        <w:tc>
          <w:tcPr>
            <w:tcW w:w="2160" w:type="dxa"/>
            <w:shd w:val="clear" w:color="auto" w:fill="F8FAFC"/>
            <w:tcMar>
              <w:top w:w="50" w:type="dxa"/>
              <w:left w:w="90" w:type="dxa"/>
              <w:bottom w:w="50" w:type="dxa"/>
              <w:right w:w="90" w:type="dxa"/>
            </w:tcMar>
            <w:vAlign w:val="center"/>
          </w:tcPr>
          <w:p w14:paraId="271ED3CB" w14:textId="77777777" w:rsidR="004910E3" w:rsidRDefault="00000000">
            <w:pPr>
              <w:spacing w:after="0" w:line="252" w:lineRule="auto"/>
            </w:pPr>
            <w:r>
              <w:rPr>
                <w:rFonts w:ascii="Times New Roman" w:hAnsi="Times New Roman"/>
                <w:color w:val="1E293B"/>
                <w:sz w:val="17"/>
              </w:rPr>
              <w:t>80 to 100</w:t>
            </w:r>
          </w:p>
        </w:tc>
        <w:tc>
          <w:tcPr>
            <w:tcW w:w="2160" w:type="dxa"/>
            <w:shd w:val="clear" w:color="auto" w:fill="F8FAFC"/>
            <w:tcMar>
              <w:top w:w="50" w:type="dxa"/>
              <w:left w:w="90" w:type="dxa"/>
              <w:bottom w:w="50" w:type="dxa"/>
              <w:right w:w="90" w:type="dxa"/>
            </w:tcMar>
            <w:vAlign w:val="center"/>
          </w:tcPr>
          <w:p w14:paraId="64AFD32F" w14:textId="77777777" w:rsidR="004910E3" w:rsidRDefault="00000000">
            <w:pPr>
              <w:spacing w:after="0" w:line="252" w:lineRule="auto"/>
            </w:pPr>
            <w:r>
              <w:rPr>
                <w:rFonts w:ascii="Times New Roman" w:hAnsi="Times New Roman"/>
                <w:color w:val="1E293B"/>
                <w:sz w:val="17"/>
              </w:rPr>
              <w:t>819 to 1023 ADC counts</w:t>
            </w:r>
          </w:p>
        </w:tc>
        <w:tc>
          <w:tcPr>
            <w:tcW w:w="2160" w:type="dxa"/>
            <w:shd w:val="clear" w:color="auto" w:fill="F8FAFC"/>
            <w:tcMar>
              <w:top w:w="50" w:type="dxa"/>
              <w:left w:w="90" w:type="dxa"/>
              <w:bottom w:w="50" w:type="dxa"/>
              <w:right w:w="90" w:type="dxa"/>
            </w:tcMar>
            <w:vAlign w:val="center"/>
          </w:tcPr>
          <w:p w14:paraId="48459401" w14:textId="77777777" w:rsidR="004910E3" w:rsidRDefault="00000000">
            <w:pPr>
              <w:spacing w:after="0" w:line="252" w:lineRule="auto"/>
            </w:pPr>
            <w:r>
              <w:rPr>
                <w:rFonts w:ascii="Times New Roman" w:hAnsi="Times New Roman"/>
                <w:color w:val="1E293B"/>
                <w:sz w:val="17"/>
              </w:rPr>
              <w:t>DANGER</w:t>
            </w:r>
          </w:p>
        </w:tc>
        <w:tc>
          <w:tcPr>
            <w:tcW w:w="2880" w:type="dxa"/>
            <w:shd w:val="clear" w:color="auto" w:fill="F8FAFC"/>
            <w:tcMar>
              <w:top w:w="50" w:type="dxa"/>
              <w:left w:w="90" w:type="dxa"/>
              <w:bottom w:w="50" w:type="dxa"/>
              <w:right w:w="90" w:type="dxa"/>
            </w:tcMar>
            <w:vAlign w:val="center"/>
          </w:tcPr>
          <w:p w14:paraId="304BD3B7" w14:textId="77777777" w:rsidR="004910E3" w:rsidRDefault="00000000">
            <w:pPr>
              <w:spacing w:after="0" w:line="252" w:lineRule="auto"/>
            </w:pPr>
            <w:r>
              <w:rPr>
                <w:rFonts w:ascii="Times New Roman" w:hAnsi="Times New Roman"/>
                <w:color w:val="1E293B"/>
                <w:sz w:val="17"/>
              </w:rPr>
              <w:t>Severe gas concentration; alert occupants and ventilate space.</w:t>
            </w:r>
          </w:p>
        </w:tc>
      </w:tr>
    </w:tbl>
    <w:p w14:paraId="42E79D12" w14:textId="77777777" w:rsidR="004910E3" w:rsidRDefault="004910E3">
      <w:pPr>
        <w:spacing w:before="40" w:after="80"/>
      </w:pPr>
    </w:p>
    <w:p w14:paraId="4A818A97" w14:textId="77777777" w:rsidR="004910E3" w:rsidRDefault="00000000">
      <w:pPr>
        <w:keepNext/>
        <w:spacing w:before="240" w:after="80"/>
      </w:pPr>
      <w:r>
        <w:rPr>
          <w:rFonts w:ascii="Times New Roman" w:hAnsi="Times New Roman"/>
          <w:b/>
          <w:color w:val="111827"/>
          <w:sz w:val="26"/>
        </w:rPr>
        <w:lastRenderedPageBreak/>
        <w:t>10. COMPLETE VIRTUAL FIRMWARE IMPLEMENTATION (TINKERCAD ENVIRONMENT, PAGE_BREAK=TRUE)</w:t>
      </w:r>
    </w:p>
    <w:p w14:paraId="66AE8E88" w14:textId="77777777" w:rsidR="004910E3" w:rsidRDefault="00000000">
      <w:pPr>
        <w:keepNext/>
        <w:spacing w:before="160" w:after="60"/>
      </w:pPr>
      <w:r>
        <w:rPr>
          <w:rFonts w:ascii="Times New Roman" w:hAnsi="Times New Roman"/>
          <w:b/>
          <w:color w:val="1F2937"/>
          <w:sz w:val="23"/>
        </w:rPr>
        <w:t>10.1 Tinkercad Software Environment and Adafruit LiquidCrystal Library</w:t>
      </w:r>
    </w:p>
    <w:p w14:paraId="519EE2C7" w14:textId="77777777" w:rsidR="004910E3" w:rsidRDefault="00000000">
      <w:pPr>
        <w:spacing w:after="80" w:line="264" w:lineRule="auto"/>
        <w:jc w:val="both"/>
      </w:pPr>
      <w:r>
        <w:rPr>
          <w:rFonts w:ascii="Times New Roman" w:hAnsi="Times New Roman"/>
          <w:color w:val="1F2937"/>
          <w:sz w:val="21"/>
        </w:rPr>
        <w:t>Tinkercad Circuits compiles firmware using an embedded AVR-GCC toolchain and the Adafruit_LiquidCrystal.h library, initializing with an integer bus instance argument (lcd(0)).</w:t>
      </w:r>
    </w:p>
    <w:p w14:paraId="576ED14C" w14:textId="77777777" w:rsidR="004910E3" w:rsidRDefault="00000000">
      <w:pPr>
        <w:keepNext/>
        <w:spacing w:before="160" w:after="60"/>
      </w:pPr>
      <w:r>
        <w:rPr>
          <w:rFonts w:ascii="Times New Roman" w:hAnsi="Times New Roman"/>
          <w:b/>
          <w:color w:val="1F2937"/>
          <w:sz w:val="23"/>
        </w:rPr>
        <w:t>10.2 Complete Commented Simulation C++ Source Code</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9360"/>
      </w:tblGrid>
      <w:tr w:rsidR="004910E3" w14:paraId="706ED946" w14:textId="77777777">
        <w:trPr>
          <w:jc w:val="center"/>
        </w:trPr>
        <w:tc>
          <w:tcPr>
            <w:tcW w:w="9360" w:type="dxa"/>
            <w:shd w:val="clear" w:color="auto" w:fill="F8FAFC"/>
            <w:tcMar>
              <w:top w:w="80" w:type="dxa"/>
              <w:left w:w="120" w:type="dxa"/>
              <w:bottom w:w="80" w:type="dxa"/>
              <w:right w:w="120" w:type="dxa"/>
            </w:tcMar>
          </w:tcPr>
          <w:p w14:paraId="516024C1" w14:textId="77777777" w:rsidR="004910E3" w:rsidRDefault="00000000">
            <w:pPr>
              <w:spacing w:after="0" w:line="240" w:lineRule="auto"/>
            </w:pPr>
            <w:r>
              <w:rPr>
                <w:rFonts w:ascii="Consolas" w:hAnsi="Consolas"/>
                <w:color w:val="1E293B"/>
                <w:sz w:val="17"/>
              </w:rPr>
              <w:t>#include &lt;Adafruit_LiquidCrystal.h&gt;</w:t>
            </w:r>
            <w:r>
              <w:rPr>
                <w:rFonts w:ascii="Consolas" w:hAnsi="Consolas"/>
                <w:color w:val="1E293B"/>
                <w:sz w:val="17"/>
              </w:rPr>
              <w:br/>
              <w:t>#define GAS_PIN A0</w:t>
            </w:r>
            <w:r>
              <w:rPr>
                <w:rFonts w:ascii="Consolas" w:hAnsi="Consolas"/>
                <w:color w:val="1E293B"/>
                <w:sz w:val="17"/>
              </w:rPr>
              <w:br/>
              <w:t>#define TEMP_PIN A1</w:t>
            </w:r>
            <w:r>
              <w:rPr>
                <w:rFonts w:ascii="Consolas" w:hAnsi="Consolas"/>
                <w:color w:val="1E293B"/>
                <w:sz w:val="17"/>
              </w:rPr>
              <w:br/>
              <w:t>Adafruit_LiquidCrystal lcd(0);</w:t>
            </w:r>
            <w:r>
              <w:rPr>
                <w:rFonts w:ascii="Consolas" w:hAnsi="Consolas"/>
                <w:color w:val="1E293B"/>
                <w:sz w:val="17"/>
              </w:rPr>
              <w:br/>
            </w:r>
            <w:r>
              <w:rPr>
                <w:rFonts w:ascii="Consolas" w:hAnsi="Consolas"/>
                <w:color w:val="1E293B"/>
                <w:sz w:val="17"/>
              </w:rPr>
              <w:br/>
              <w:t>void setup() {</w:t>
            </w:r>
            <w:r>
              <w:rPr>
                <w:rFonts w:ascii="Consolas" w:hAnsi="Consolas"/>
                <w:color w:val="1E293B"/>
                <w:sz w:val="17"/>
              </w:rPr>
              <w:br/>
              <w:t xml:space="preserve">  Serial.begin(9600);</w:t>
            </w:r>
            <w:r>
              <w:rPr>
                <w:rFonts w:ascii="Consolas" w:hAnsi="Consolas"/>
                <w:color w:val="1E293B"/>
                <w:sz w:val="17"/>
              </w:rPr>
              <w:br/>
              <w:t xml:space="preserve">  lcd.begin(16, 2);</w:t>
            </w:r>
            <w:r>
              <w:rPr>
                <w:rFonts w:ascii="Consolas" w:hAnsi="Consolas"/>
                <w:color w:val="1E293B"/>
                <w:sz w:val="17"/>
              </w:rPr>
              <w:br/>
              <w:t xml:space="preserve">  lcd.setBacklight(1);</w:t>
            </w:r>
            <w:r>
              <w:rPr>
                <w:rFonts w:ascii="Consolas" w:hAnsi="Consolas"/>
                <w:color w:val="1E293B"/>
                <w:sz w:val="17"/>
              </w:rPr>
              <w:br/>
              <w:t xml:space="preserve">  lcd.print("Environmental");</w:t>
            </w:r>
            <w:r>
              <w:rPr>
                <w:rFonts w:ascii="Consolas" w:hAnsi="Consolas"/>
                <w:color w:val="1E293B"/>
                <w:sz w:val="17"/>
              </w:rPr>
              <w:br/>
              <w:t xml:space="preserve">  lcd.setCursor(0, 1); lcd.print("Monitoring");</w:t>
            </w:r>
            <w:r>
              <w:rPr>
                <w:rFonts w:ascii="Consolas" w:hAnsi="Consolas"/>
                <w:color w:val="1E293B"/>
                <w:sz w:val="17"/>
              </w:rPr>
              <w:br/>
              <w:t xml:space="preserve">  delay(2000); lcd.clear();</w:t>
            </w:r>
            <w:r>
              <w:rPr>
                <w:rFonts w:ascii="Consolas" w:hAnsi="Consolas"/>
                <w:color w:val="1E293B"/>
                <w:sz w:val="17"/>
              </w:rPr>
              <w:br/>
              <w:t>}</w:t>
            </w:r>
            <w:r>
              <w:rPr>
                <w:rFonts w:ascii="Consolas" w:hAnsi="Consolas"/>
                <w:color w:val="1E293B"/>
                <w:sz w:val="17"/>
              </w:rPr>
              <w:br/>
            </w:r>
            <w:r>
              <w:rPr>
                <w:rFonts w:ascii="Consolas" w:hAnsi="Consolas"/>
                <w:color w:val="1E293B"/>
                <w:sz w:val="17"/>
              </w:rPr>
              <w:br/>
              <w:t>void loop() {</w:t>
            </w:r>
            <w:r>
              <w:rPr>
                <w:rFonts w:ascii="Consolas" w:hAnsi="Consolas"/>
                <w:color w:val="1E293B"/>
                <w:sz w:val="17"/>
              </w:rPr>
              <w:br/>
              <w:t xml:space="preserve">  int tempReading = analogRead(TEMP_PIN);</w:t>
            </w:r>
            <w:r>
              <w:rPr>
                <w:rFonts w:ascii="Consolas" w:hAnsi="Consolas"/>
                <w:color w:val="1E293B"/>
                <w:sz w:val="17"/>
              </w:rPr>
              <w:br/>
              <w:t xml:space="preserve">  float voltage = tempReading * (5.0 / 1023.0);</w:t>
            </w:r>
            <w:r>
              <w:rPr>
                <w:rFonts w:ascii="Consolas" w:hAnsi="Consolas"/>
                <w:color w:val="1E293B"/>
                <w:sz w:val="17"/>
              </w:rPr>
              <w:br/>
              <w:t xml:space="preserve">  float temperature = (voltage - 0.500) * 100.0;</w:t>
            </w:r>
            <w:r>
              <w:rPr>
                <w:rFonts w:ascii="Consolas" w:hAnsi="Consolas"/>
                <w:color w:val="1E293B"/>
                <w:sz w:val="17"/>
              </w:rPr>
              <w:br/>
              <w:t xml:space="preserve">  </w:t>
            </w:r>
            <w:r>
              <w:rPr>
                <w:rFonts w:ascii="Consolas" w:hAnsi="Consolas"/>
                <w:color w:val="1E293B"/>
                <w:sz w:val="17"/>
              </w:rPr>
              <w:br/>
              <w:t xml:space="preserve">  int gasValue = analogRead(GAS_PIN);</w:t>
            </w:r>
            <w:r>
              <w:rPr>
                <w:rFonts w:ascii="Consolas" w:hAnsi="Consolas"/>
                <w:color w:val="1E293B"/>
                <w:sz w:val="17"/>
              </w:rPr>
              <w:br/>
              <w:t xml:space="preserve">  int responseScale = constrain(map(gasValue, 0, 1023, 0, 100), 0, 100);</w:t>
            </w:r>
            <w:r>
              <w:rPr>
                <w:rFonts w:ascii="Consolas" w:hAnsi="Consolas"/>
                <w:color w:val="1E293B"/>
                <w:sz w:val="17"/>
              </w:rPr>
              <w:br/>
              <w:t xml:space="preserve">  </w:t>
            </w:r>
            <w:r>
              <w:rPr>
                <w:rFonts w:ascii="Consolas" w:hAnsi="Consolas"/>
                <w:color w:val="1E293B"/>
                <w:sz w:val="17"/>
              </w:rPr>
              <w:br/>
              <w:t xml:space="preserve">  String status = (responseScale &lt; 30) ? "GOOD" : </w:t>
            </w:r>
            <w:r>
              <w:rPr>
                <w:rFonts w:ascii="Consolas" w:hAnsi="Consolas"/>
                <w:color w:val="1E293B"/>
                <w:sz w:val="17"/>
              </w:rPr>
              <w:br/>
              <w:t xml:space="preserve">                 (responseScale &lt; 60) ? "MODERATE" : </w:t>
            </w:r>
            <w:r>
              <w:rPr>
                <w:rFonts w:ascii="Consolas" w:hAnsi="Consolas"/>
                <w:color w:val="1E293B"/>
                <w:sz w:val="17"/>
              </w:rPr>
              <w:br/>
              <w:t xml:space="preserve">                 (responseScale &lt; 80) ? "POOR" : "DANGER";</w:t>
            </w:r>
            <w:r>
              <w:rPr>
                <w:rFonts w:ascii="Consolas" w:hAnsi="Consolas"/>
                <w:color w:val="1E293B"/>
                <w:sz w:val="17"/>
              </w:rPr>
              <w:br/>
              <w:t xml:space="preserve">  </w:t>
            </w:r>
            <w:r>
              <w:rPr>
                <w:rFonts w:ascii="Consolas" w:hAnsi="Consolas"/>
                <w:color w:val="1E293B"/>
                <w:sz w:val="17"/>
              </w:rPr>
              <w:br/>
              <w:t xml:space="preserve">  Serial.print("Temp: "); Serial.print(temperature);</w:t>
            </w:r>
            <w:r>
              <w:rPr>
                <w:rFonts w:ascii="Consolas" w:hAnsi="Consolas"/>
                <w:color w:val="1E293B"/>
                <w:sz w:val="17"/>
              </w:rPr>
              <w:br/>
              <w:t xml:space="preserve">  Serial.print(" C | Gas Index: "); Serial.print(responseScale);</w:t>
            </w:r>
            <w:r>
              <w:rPr>
                <w:rFonts w:ascii="Consolas" w:hAnsi="Consolas"/>
                <w:color w:val="1E293B"/>
                <w:sz w:val="17"/>
              </w:rPr>
              <w:br/>
              <w:t xml:space="preserve">  Serial.print(" | Status: "); Serial.println(status);</w:t>
            </w:r>
            <w:r>
              <w:rPr>
                <w:rFonts w:ascii="Consolas" w:hAnsi="Consolas"/>
                <w:color w:val="1E293B"/>
                <w:sz w:val="17"/>
              </w:rPr>
              <w:br/>
              <w:t xml:space="preserve">  </w:t>
            </w:r>
            <w:r>
              <w:rPr>
                <w:rFonts w:ascii="Consolas" w:hAnsi="Consolas"/>
                <w:color w:val="1E293B"/>
                <w:sz w:val="17"/>
              </w:rPr>
              <w:br/>
              <w:t xml:space="preserve">  // Screen 1: Temperature</w:t>
            </w:r>
            <w:r>
              <w:rPr>
                <w:rFonts w:ascii="Consolas" w:hAnsi="Consolas"/>
                <w:color w:val="1E293B"/>
                <w:sz w:val="17"/>
              </w:rPr>
              <w:br/>
              <w:t xml:space="preserve">  lcd.clear(); lcd.setCursor(0, 0); lcd.print("Temperature:");</w:t>
            </w:r>
            <w:r>
              <w:rPr>
                <w:rFonts w:ascii="Consolas" w:hAnsi="Consolas"/>
                <w:color w:val="1E293B"/>
                <w:sz w:val="17"/>
              </w:rPr>
              <w:br/>
              <w:t xml:space="preserve">  lcd.setCursor(0, 1); lcd.print(temperature, 1); lcd.print(" C");</w:t>
            </w:r>
            <w:r>
              <w:rPr>
                <w:rFonts w:ascii="Consolas" w:hAnsi="Consolas"/>
                <w:color w:val="1E293B"/>
                <w:sz w:val="17"/>
              </w:rPr>
              <w:br/>
              <w:t xml:space="preserve">  delay(3000);</w:t>
            </w:r>
            <w:r>
              <w:rPr>
                <w:rFonts w:ascii="Consolas" w:hAnsi="Consolas"/>
                <w:color w:val="1E293B"/>
                <w:sz w:val="17"/>
              </w:rPr>
              <w:br/>
              <w:t xml:space="preserve">  // Screen 2: Air Quality Status</w:t>
            </w:r>
            <w:r>
              <w:rPr>
                <w:rFonts w:ascii="Consolas" w:hAnsi="Consolas"/>
                <w:color w:val="1E293B"/>
                <w:sz w:val="17"/>
              </w:rPr>
              <w:br/>
              <w:t xml:space="preserve">  lcd.clear(); lcd.setCursor(0, 0); lcd.print("Air Quality:");</w:t>
            </w:r>
            <w:r>
              <w:rPr>
                <w:rFonts w:ascii="Consolas" w:hAnsi="Consolas"/>
                <w:color w:val="1E293B"/>
                <w:sz w:val="17"/>
              </w:rPr>
              <w:br/>
              <w:t xml:space="preserve">  lcd.setCursor(0, 1); lcd.print(status);</w:t>
            </w:r>
            <w:r>
              <w:rPr>
                <w:rFonts w:ascii="Consolas" w:hAnsi="Consolas"/>
                <w:color w:val="1E293B"/>
                <w:sz w:val="17"/>
              </w:rPr>
              <w:br/>
              <w:t xml:space="preserve">  delay(3000);</w:t>
            </w:r>
            <w:r>
              <w:rPr>
                <w:rFonts w:ascii="Consolas" w:hAnsi="Consolas"/>
                <w:color w:val="1E293B"/>
                <w:sz w:val="17"/>
              </w:rPr>
              <w:br/>
              <w:t xml:space="preserve">  // Screen 3: Gas Index</w:t>
            </w:r>
            <w:r>
              <w:rPr>
                <w:rFonts w:ascii="Consolas" w:hAnsi="Consolas"/>
                <w:color w:val="1E293B"/>
                <w:sz w:val="17"/>
              </w:rPr>
              <w:br/>
              <w:t xml:space="preserve">  lcd.clear(); lcd.setCursor(0, 0); lcd.print("Gas Response:");</w:t>
            </w:r>
            <w:r>
              <w:rPr>
                <w:rFonts w:ascii="Consolas" w:hAnsi="Consolas"/>
                <w:color w:val="1E293B"/>
                <w:sz w:val="17"/>
              </w:rPr>
              <w:br/>
              <w:t xml:space="preserve">  lcd.setCursor(0, 1); lcd.print(responseScale); lcd.print("/100");</w:t>
            </w:r>
            <w:r>
              <w:rPr>
                <w:rFonts w:ascii="Consolas" w:hAnsi="Consolas"/>
                <w:color w:val="1E293B"/>
                <w:sz w:val="17"/>
              </w:rPr>
              <w:br/>
              <w:t xml:space="preserve">  delay(3000);</w:t>
            </w:r>
            <w:r>
              <w:rPr>
                <w:rFonts w:ascii="Consolas" w:hAnsi="Consolas"/>
                <w:color w:val="1E293B"/>
                <w:sz w:val="17"/>
              </w:rPr>
              <w:br/>
              <w:t>}</w:t>
            </w:r>
          </w:p>
        </w:tc>
      </w:tr>
    </w:tbl>
    <w:p w14:paraId="67925879" w14:textId="77777777" w:rsidR="004910E3" w:rsidRDefault="004910E3">
      <w:pPr>
        <w:spacing w:before="40" w:after="40"/>
      </w:pPr>
    </w:p>
    <w:p w14:paraId="74591882" w14:textId="77777777" w:rsidR="004910E3" w:rsidRDefault="00000000">
      <w:pPr>
        <w:keepNext/>
        <w:spacing w:before="160" w:after="60"/>
      </w:pPr>
      <w:r>
        <w:rPr>
          <w:rFonts w:ascii="Times New Roman" w:hAnsi="Times New Roman"/>
          <w:b/>
          <w:color w:val="1F2937"/>
          <w:sz w:val="23"/>
        </w:rPr>
        <w:t>10.3 In-Depth Line-by-Line Code Review and Operational Analysis</w:t>
      </w:r>
    </w:p>
    <w:p w14:paraId="190E2B6A" w14:textId="77777777" w:rsidR="004910E3" w:rsidRDefault="00000000">
      <w:pPr>
        <w:spacing w:after="80" w:line="264" w:lineRule="auto"/>
        <w:jc w:val="both"/>
      </w:pPr>
      <w:r>
        <w:rPr>
          <w:rFonts w:ascii="Times New Roman" w:hAnsi="Times New Roman"/>
          <w:color w:val="1F2937"/>
          <w:sz w:val="21"/>
        </w:rPr>
        <w:t>The code incorporates explicit pin macros, floating-point casting for precision, constrain() boundary safeguards, and modular screen cycling to avoid LCD overcrowding.</w:t>
      </w:r>
    </w:p>
    <w:tbl>
      <w:tblPr>
        <w:tblW w:w="0" w:type="auto"/>
        <w:jc w:val="center"/>
        <w:tblLayout w:type="fixed"/>
        <w:tblLook w:val="04A0" w:firstRow="1" w:lastRow="0" w:firstColumn="1" w:lastColumn="0" w:noHBand="0" w:noVBand="1"/>
      </w:tblPr>
      <w:tblGrid>
        <w:gridCol w:w="9360"/>
      </w:tblGrid>
      <w:tr w:rsidR="004910E3" w14:paraId="6B96E1F0"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4FA44278" w14:textId="77777777" w:rsidR="004910E3" w:rsidRDefault="00000000">
            <w:pPr>
              <w:spacing w:after="0" w:line="264" w:lineRule="auto"/>
              <w:jc w:val="both"/>
            </w:pPr>
            <w:r>
              <w:rPr>
                <w:rFonts w:ascii="Times New Roman" w:hAnsi="Times New Roman"/>
                <w:b/>
                <w:i/>
                <w:color w:val="1E3A8A"/>
                <w:sz w:val="19"/>
              </w:rPr>
              <w:t xml:space="preserve">Code Portability Caution: </w:t>
            </w:r>
            <w:r>
              <w:rPr>
                <w:rFonts w:ascii="Times New Roman" w:hAnsi="Times New Roman"/>
                <w:i/>
                <w:color w:val="334155"/>
                <w:sz w:val="19"/>
              </w:rPr>
              <w:t>Tinkercad utilizes Adafruit_LiquidCrystal lcd(0). Physical PCF8574 backpacks require LiquidCrystal_I2C lcd(0x27, 16, 2) or lcd(0x3F, 16, 2).</w:t>
            </w:r>
          </w:p>
        </w:tc>
      </w:tr>
    </w:tbl>
    <w:p w14:paraId="1666A70E" w14:textId="77777777" w:rsidR="004910E3" w:rsidRDefault="004910E3">
      <w:pPr>
        <w:spacing w:before="40" w:after="40"/>
      </w:pPr>
    </w:p>
    <w:p w14:paraId="7B238917" w14:textId="77777777" w:rsidR="004910E3" w:rsidRDefault="00000000">
      <w:r>
        <w:br w:type="page"/>
      </w:r>
    </w:p>
    <w:p w14:paraId="1D4F42B9" w14:textId="77777777" w:rsidR="004910E3" w:rsidRDefault="00000000">
      <w:pPr>
        <w:keepNext/>
        <w:spacing w:before="240" w:after="80"/>
      </w:pPr>
      <w:r>
        <w:rPr>
          <w:rFonts w:ascii="Times New Roman" w:hAnsi="Times New Roman"/>
          <w:b/>
          <w:color w:val="111827"/>
          <w:sz w:val="26"/>
        </w:rPr>
        <w:lastRenderedPageBreak/>
        <w:t>11. PHYSICAL HARDWARE IMPLEMENTATION AND ASSEMBLY ROADMAP</w:t>
      </w:r>
    </w:p>
    <w:p w14:paraId="04BF875B" w14:textId="77777777" w:rsidR="004910E3" w:rsidRDefault="00000000">
      <w:pPr>
        <w:keepNext/>
        <w:spacing w:before="160" w:after="60"/>
      </w:pPr>
      <w:r>
        <w:rPr>
          <w:rFonts w:ascii="Times New Roman" w:hAnsi="Times New Roman"/>
          <w:b/>
          <w:color w:val="1F2937"/>
          <w:sz w:val="23"/>
        </w:rPr>
        <w:t>11.1 Bill of Materials and Procurement Specifications</w:t>
      </w:r>
    </w:p>
    <w:p w14:paraId="42B860DC" w14:textId="77777777" w:rsidR="004910E3" w:rsidRDefault="00000000">
      <w:pPr>
        <w:spacing w:after="80" w:line="264" w:lineRule="auto"/>
        <w:jc w:val="both"/>
      </w:pPr>
      <w:r>
        <w:rPr>
          <w:rFonts w:ascii="Times New Roman" w:hAnsi="Times New Roman"/>
          <w:color w:val="1F2937"/>
          <w:sz w:val="21"/>
        </w:rPr>
        <w:t>Physical procurement includes an Arduino Uno R3 DIP development board with USB cable, 3-pin DHT11 module with pull-up resistor, 4-pin MQ-135 breakout, 16x2 LCD with I2C backpack, 830-point breadboard, and 24 AWG DuPont jumper cables.</w:t>
      </w:r>
    </w:p>
    <w:p w14:paraId="3668B79B" w14:textId="77777777" w:rsidR="004910E3" w:rsidRDefault="00000000">
      <w:pPr>
        <w:keepNext/>
        <w:spacing w:before="160" w:after="60"/>
      </w:pPr>
      <w:r>
        <w:rPr>
          <w:rFonts w:ascii="Times New Roman" w:hAnsi="Times New Roman"/>
          <w:b/>
          <w:color w:val="1F2937"/>
          <w:sz w:val="23"/>
        </w:rPr>
        <w:t>11.2 Step-by-Step Benchtop Assembly Workflow</w:t>
      </w:r>
    </w:p>
    <w:p w14:paraId="6A588D6C" w14:textId="77777777" w:rsidR="004910E3" w:rsidRDefault="00000000">
      <w:pPr>
        <w:spacing w:after="80" w:line="264" w:lineRule="auto"/>
        <w:jc w:val="both"/>
      </w:pPr>
      <w:r>
        <w:rPr>
          <w:rFonts w:ascii="Times New Roman" w:hAnsi="Times New Roman"/>
          <w:color w:val="1F2937"/>
          <w:sz w:val="21"/>
        </w:rPr>
        <w:t>Assembly proceeds systematically: (1) Disconnect all power, (2) Bridge 5V and GND power rails across breadboard, (3) Mount I2C LCD and wire SDA/SCL to A4/A5, (4) Upload I2C scanner sketch to verify address (0x27) and adjust contrast, (5) Connect DHT11 DATA to D2, (6) Connect MQ-135 AO to A0, (7) Perform visual pre-flight check, and (8) Power up and allow 5 minutes initial sensor warm-up.</w:t>
      </w:r>
    </w:p>
    <w:p w14:paraId="62365973" w14:textId="77777777" w:rsidR="004910E3" w:rsidRDefault="00000000">
      <w:pPr>
        <w:keepNext/>
        <w:spacing w:before="160" w:after="60"/>
      </w:pPr>
      <w:r>
        <w:rPr>
          <w:rFonts w:ascii="Times New Roman" w:hAnsi="Times New Roman"/>
          <w:b/>
          <w:color w:val="1F2937"/>
          <w:sz w:val="23"/>
        </w:rPr>
        <w:t>11.3 Electrical Power Distribution and Thermal Management</w:t>
      </w:r>
    </w:p>
    <w:p w14:paraId="5A127C39" w14:textId="77777777" w:rsidR="004910E3" w:rsidRDefault="00000000">
      <w:pPr>
        <w:spacing w:after="80" w:line="264" w:lineRule="auto"/>
        <w:jc w:val="both"/>
      </w:pPr>
      <w:r>
        <w:rPr>
          <w:rFonts w:ascii="Times New Roman" w:hAnsi="Times New Roman"/>
          <w:color w:val="1F2937"/>
          <w:sz w:val="21"/>
        </w:rPr>
        <w:t>The MQ-135 heating element draws 150–180 mA continuously. Combined with the MCU (~50 mA) and LCD backlight (~30 mA), total consumption reaches 240–270 mA. A dedicated 5V 1A regulated USB supply is strongly recommended to prevent regulator brownouts.</w:t>
      </w:r>
    </w:p>
    <w:p w14:paraId="123482AF" w14:textId="77777777" w:rsidR="004910E3" w:rsidRDefault="00000000">
      <w:pPr>
        <w:keepNext/>
        <w:spacing w:before="120" w:after="40"/>
      </w:pPr>
      <w:r>
        <w:rPr>
          <w:rFonts w:ascii="Times New Roman" w:hAnsi="Times New Roman"/>
          <w:b/>
          <w:color w:val="111827"/>
          <w:sz w:val="20"/>
        </w:rPr>
        <w:t>Table 11.1: Physical Prototype Bill of Materials (BOM) &amp; Electrical Parameters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72"/>
        <w:gridCol w:w="1872"/>
        <w:gridCol w:w="864"/>
        <w:gridCol w:w="1584"/>
        <w:gridCol w:w="1584"/>
        <w:gridCol w:w="1584"/>
      </w:tblGrid>
      <w:tr w:rsidR="004910E3" w14:paraId="2DCA1448" w14:textId="77777777">
        <w:trPr>
          <w:cantSplit/>
          <w:tblHeader/>
          <w:jc w:val="center"/>
        </w:trPr>
        <w:tc>
          <w:tcPr>
            <w:tcW w:w="1872" w:type="dxa"/>
            <w:shd w:val="clear" w:color="auto" w:fill="F1F5F9"/>
            <w:tcMar>
              <w:top w:w="60" w:type="dxa"/>
              <w:left w:w="90" w:type="dxa"/>
              <w:bottom w:w="60" w:type="dxa"/>
              <w:right w:w="90" w:type="dxa"/>
            </w:tcMar>
            <w:vAlign w:val="center"/>
          </w:tcPr>
          <w:p w14:paraId="03861D3D" w14:textId="77777777" w:rsidR="004910E3" w:rsidRDefault="00000000">
            <w:pPr>
              <w:spacing w:after="0" w:line="252" w:lineRule="auto"/>
            </w:pPr>
            <w:r>
              <w:rPr>
                <w:rFonts w:ascii="Times New Roman" w:hAnsi="Times New Roman"/>
                <w:b/>
                <w:color w:val="0F172A"/>
                <w:sz w:val="18"/>
              </w:rPr>
              <w:t>Component Name</w:t>
            </w:r>
          </w:p>
        </w:tc>
        <w:tc>
          <w:tcPr>
            <w:tcW w:w="1872" w:type="dxa"/>
            <w:shd w:val="clear" w:color="auto" w:fill="F1F5F9"/>
            <w:tcMar>
              <w:top w:w="60" w:type="dxa"/>
              <w:left w:w="90" w:type="dxa"/>
              <w:bottom w:w="60" w:type="dxa"/>
              <w:right w:w="90" w:type="dxa"/>
            </w:tcMar>
            <w:vAlign w:val="center"/>
          </w:tcPr>
          <w:p w14:paraId="4B1C6056" w14:textId="77777777" w:rsidR="004910E3" w:rsidRDefault="00000000">
            <w:pPr>
              <w:spacing w:after="0" w:line="252" w:lineRule="auto"/>
            </w:pPr>
            <w:r>
              <w:rPr>
                <w:rFonts w:ascii="Times New Roman" w:hAnsi="Times New Roman"/>
                <w:b/>
                <w:color w:val="0F172A"/>
                <w:sz w:val="18"/>
              </w:rPr>
              <w:t>Manufacturer / Package</w:t>
            </w:r>
          </w:p>
        </w:tc>
        <w:tc>
          <w:tcPr>
            <w:tcW w:w="864" w:type="dxa"/>
            <w:shd w:val="clear" w:color="auto" w:fill="F1F5F9"/>
            <w:tcMar>
              <w:top w:w="60" w:type="dxa"/>
              <w:left w:w="90" w:type="dxa"/>
              <w:bottom w:w="60" w:type="dxa"/>
              <w:right w:w="90" w:type="dxa"/>
            </w:tcMar>
            <w:vAlign w:val="center"/>
          </w:tcPr>
          <w:p w14:paraId="1AA89F68" w14:textId="77777777" w:rsidR="004910E3" w:rsidRDefault="00000000">
            <w:pPr>
              <w:spacing w:after="0" w:line="252" w:lineRule="auto"/>
            </w:pPr>
            <w:r>
              <w:rPr>
                <w:rFonts w:ascii="Times New Roman" w:hAnsi="Times New Roman"/>
                <w:b/>
                <w:color w:val="0F172A"/>
                <w:sz w:val="18"/>
              </w:rPr>
              <w:t>Quantity</w:t>
            </w:r>
          </w:p>
        </w:tc>
        <w:tc>
          <w:tcPr>
            <w:tcW w:w="1584" w:type="dxa"/>
            <w:shd w:val="clear" w:color="auto" w:fill="F1F5F9"/>
            <w:tcMar>
              <w:top w:w="60" w:type="dxa"/>
              <w:left w:w="90" w:type="dxa"/>
              <w:bottom w:w="60" w:type="dxa"/>
              <w:right w:w="90" w:type="dxa"/>
            </w:tcMar>
            <w:vAlign w:val="center"/>
          </w:tcPr>
          <w:p w14:paraId="51F81C4A" w14:textId="77777777" w:rsidR="004910E3" w:rsidRDefault="00000000">
            <w:pPr>
              <w:spacing w:after="0" w:line="252" w:lineRule="auto"/>
            </w:pPr>
            <w:r>
              <w:rPr>
                <w:rFonts w:ascii="Times New Roman" w:hAnsi="Times New Roman"/>
                <w:b/>
                <w:color w:val="0F172A"/>
                <w:sz w:val="18"/>
              </w:rPr>
              <w:t>Supply Voltage</w:t>
            </w:r>
          </w:p>
        </w:tc>
        <w:tc>
          <w:tcPr>
            <w:tcW w:w="1584" w:type="dxa"/>
            <w:shd w:val="clear" w:color="auto" w:fill="F1F5F9"/>
            <w:tcMar>
              <w:top w:w="60" w:type="dxa"/>
              <w:left w:w="90" w:type="dxa"/>
              <w:bottom w:w="60" w:type="dxa"/>
              <w:right w:w="90" w:type="dxa"/>
            </w:tcMar>
            <w:vAlign w:val="center"/>
          </w:tcPr>
          <w:p w14:paraId="366235F9" w14:textId="77777777" w:rsidR="004910E3" w:rsidRDefault="00000000">
            <w:pPr>
              <w:spacing w:after="0" w:line="252" w:lineRule="auto"/>
            </w:pPr>
            <w:r>
              <w:rPr>
                <w:rFonts w:ascii="Times New Roman" w:hAnsi="Times New Roman"/>
                <w:b/>
                <w:color w:val="0F172A"/>
                <w:sz w:val="18"/>
              </w:rPr>
              <w:t>Nominal Current Draw</w:t>
            </w:r>
          </w:p>
        </w:tc>
        <w:tc>
          <w:tcPr>
            <w:tcW w:w="1584" w:type="dxa"/>
            <w:shd w:val="clear" w:color="auto" w:fill="F1F5F9"/>
            <w:tcMar>
              <w:top w:w="60" w:type="dxa"/>
              <w:left w:w="90" w:type="dxa"/>
              <w:bottom w:w="60" w:type="dxa"/>
              <w:right w:w="90" w:type="dxa"/>
            </w:tcMar>
            <w:vAlign w:val="center"/>
          </w:tcPr>
          <w:p w14:paraId="70BD6B4B" w14:textId="77777777" w:rsidR="004910E3" w:rsidRDefault="00000000">
            <w:pPr>
              <w:spacing w:after="0" w:line="252" w:lineRule="auto"/>
            </w:pPr>
            <w:r>
              <w:rPr>
                <w:rFonts w:ascii="Times New Roman" w:hAnsi="Times New Roman"/>
                <w:b/>
                <w:color w:val="0F172A"/>
                <w:sz w:val="18"/>
              </w:rPr>
              <w:t>Interface Protocol</w:t>
            </w:r>
          </w:p>
        </w:tc>
      </w:tr>
      <w:tr w:rsidR="004910E3" w14:paraId="1F48DFAF" w14:textId="77777777">
        <w:trPr>
          <w:cantSplit/>
          <w:jc w:val="center"/>
        </w:trPr>
        <w:tc>
          <w:tcPr>
            <w:tcW w:w="1872" w:type="dxa"/>
            <w:shd w:val="clear" w:color="auto" w:fill="FFFFFF"/>
            <w:tcMar>
              <w:top w:w="50" w:type="dxa"/>
              <w:left w:w="90" w:type="dxa"/>
              <w:bottom w:w="50" w:type="dxa"/>
              <w:right w:w="90" w:type="dxa"/>
            </w:tcMar>
            <w:vAlign w:val="center"/>
          </w:tcPr>
          <w:p w14:paraId="3C78E7B2" w14:textId="77777777" w:rsidR="004910E3" w:rsidRDefault="00000000">
            <w:pPr>
              <w:spacing w:after="0" w:line="252" w:lineRule="auto"/>
            </w:pPr>
            <w:r>
              <w:rPr>
                <w:rFonts w:ascii="Times New Roman" w:hAnsi="Times New Roman"/>
                <w:color w:val="1E293B"/>
                <w:sz w:val="17"/>
              </w:rPr>
              <w:t>Arduino Uno R3</w:t>
            </w:r>
          </w:p>
        </w:tc>
        <w:tc>
          <w:tcPr>
            <w:tcW w:w="1872" w:type="dxa"/>
            <w:shd w:val="clear" w:color="auto" w:fill="FFFFFF"/>
            <w:tcMar>
              <w:top w:w="50" w:type="dxa"/>
              <w:left w:w="90" w:type="dxa"/>
              <w:bottom w:w="50" w:type="dxa"/>
              <w:right w:w="90" w:type="dxa"/>
            </w:tcMar>
            <w:vAlign w:val="center"/>
          </w:tcPr>
          <w:p w14:paraId="055D73D4" w14:textId="77777777" w:rsidR="004910E3" w:rsidRDefault="00000000">
            <w:pPr>
              <w:spacing w:after="0" w:line="252" w:lineRule="auto"/>
            </w:pPr>
            <w:r>
              <w:rPr>
                <w:rFonts w:ascii="Times New Roman" w:hAnsi="Times New Roman"/>
                <w:color w:val="1E293B"/>
                <w:sz w:val="17"/>
              </w:rPr>
              <w:t>Microchip ATmega328P DIP</w:t>
            </w:r>
          </w:p>
        </w:tc>
        <w:tc>
          <w:tcPr>
            <w:tcW w:w="864" w:type="dxa"/>
            <w:shd w:val="clear" w:color="auto" w:fill="FFFFFF"/>
            <w:tcMar>
              <w:top w:w="50" w:type="dxa"/>
              <w:left w:w="90" w:type="dxa"/>
              <w:bottom w:w="50" w:type="dxa"/>
              <w:right w:w="90" w:type="dxa"/>
            </w:tcMar>
            <w:vAlign w:val="center"/>
          </w:tcPr>
          <w:p w14:paraId="6D314F86" w14:textId="77777777" w:rsidR="004910E3" w:rsidRDefault="00000000">
            <w:pPr>
              <w:spacing w:after="0" w:line="252" w:lineRule="auto"/>
            </w:pPr>
            <w:r>
              <w:rPr>
                <w:rFonts w:ascii="Times New Roman" w:hAnsi="Times New Roman"/>
                <w:color w:val="1E293B"/>
                <w:sz w:val="17"/>
              </w:rPr>
              <w:t>1</w:t>
            </w:r>
          </w:p>
        </w:tc>
        <w:tc>
          <w:tcPr>
            <w:tcW w:w="1584" w:type="dxa"/>
            <w:shd w:val="clear" w:color="auto" w:fill="FFFFFF"/>
            <w:tcMar>
              <w:top w:w="50" w:type="dxa"/>
              <w:left w:w="90" w:type="dxa"/>
              <w:bottom w:w="50" w:type="dxa"/>
              <w:right w:w="90" w:type="dxa"/>
            </w:tcMar>
            <w:vAlign w:val="center"/>
          </w:tcPr>
          <w:p w14:paraId="17C4BAC6" w14:textId="77777777" w:rsidR="004910E3" w:rsidRDefault="00000000">
            <w:pPr>
              <w:spacing w:after="0" w:line="252" w:lineRule="auto"/>
            </w:pPr>
            <w:r>
              <w:rPr>
                <w:rFonts w:ascii="Times New Roman" w:hAnsi="Times New Roman"/>
                <w:color w:val="1E293B"/>
                <w:sz w:val="17"/>
              </w:rPr>
              <w:t>5.0 V DC (USB/7-12V)</w:t>
            </w:r>
          </w:p>
        </w:tc>
        <w:tc>
          <w:tcPr>
            <w:tcW w:w="1584" w:type="dxa"/>
            <w:shd w:val="clear" w:color="auto" w:fill="FFFFFF"/>
            <w:tcMar>
              <w:top w:w="50" w:type="dxa"/>
              <w:left w:w="90" w:type="dxa"/>
              <w:bottom w:w="50" w:type="dxa"/>
              <w:right w:w="90" w:type="dxa"/>
            </w:tcMar>
            <w:vAlign w:val="center"/>
          </w:tcPr>
          <w:p w14:paraId="713DF167" w14:textId="77777777" w:rsidR="004910E3" w:rsidRDefault="00000000">
            <w:pPr>
              <w:spacing w:after="0" w:line="252" w:lineRule="auto"/>
            </w:pPr>
            <w:r>
              <w:rPr>
                <w:rFonts w:ascii="Times New Roman" w:hAnsi="Times New Roman"/>
                <w:color w:val="1E293B"/>
                <w:sz w:val="17"/>
              </w:rPr>
              <w:t>45 mA - 55 mA</w:t>
            </w:r>
          </w:p>
        </w:tc>
        <w:tc>
          <w:tcPr>
            <w:tcW w:w="1584" w:type="dxa"/>
            <w:shd w:val="clear" w:color="auto" w:fill="FFFFFF"/>
            <w:tcMar>
              <w:top w:w="50" w:type="dxa"/>
              <w:left w:w="90" w:type="dxa"/>
              <w:bottom w:w="50" w:type="dxa"/>
              <w:right w:w="90" w:type="dxa"/>
            </w:tcMar>
            <w:vAlign w:val="center"/>
          </w:tcPr>
          <w:p w14:paraId="7062F473" w14:textId="77777777" w:rsidR="004910E3" w:rsidRDefault="00000000">
            <w:pPr>
              <w:spacing w:after="0" w:line="252" w:lineRule="auto"/>
            </w:pPr>
            <w:r>
              <w:rPr>
                <w:rFonts w:ascii="Times New Roman" w:hAnsi="Times New Roman"/>
                <w:color w:val="1E293B"/>
                <w:sz w:val="17"/>
              </w:rPr>
              <w:t>UART / SPI / I2C / GPIO</w:t>
            </w:r>
          </w:p>
        </w:tc>
      </w:tr>
      <w:tr w:rsidR="004910E3" w14:paraId="6AAB5EA9" w14:textId="77777777">
        <w:trPr>
          <w:cantSplit/>
          <w:jc w:val="center"/>
        </w:trPr>
        <w:tc>
          <w:tcPr>
            <w:tcW w:w="1872" w:type="dxa"/>
            <w:shd w:val="clear" w:color="auto" w:fill="F8FAFC"/>
            <w:tcMar>
              <w:top w:w="50" w:type="dxa"/>
              <w:left w:w="90" w:type="dxa"/>
              <w:bottom w:w="50" w:type="dxa"/>
              <w:right w:w="90" w:type="dxa"/>
            </w:tcMar>
            <w:vAlign w:val="center"/>
          </w:tcPr>
          <w:p w14:paraId="49B9F273" w14:textId="77777777" w:rsidR="004910E3" w:rsidRDefault="00000000">
            <w:pPr>
              <w:spacing w:after="0" w:line="252" w:lineRule="auto"/>
            </w:pPr>
            <w:r>
              <w:rPr>
                <w:rFonts w:ascii="Times New Roman" w:hAnsi="Times New Roman"/>
                <w:color w:val="1E293B"/>
                <w:sz w:val="17"/>
              </w:rPr>
              <w:t>DHT11 Sensor Module</w:t>
            </w:r>
          </w:p>
        </w:tc>
        <w:tc>
          <w:tcPr>
            <w:tcW w:w="1872" w:type="dxa"/>
            <w:shd w:val="clear" w:color="auto" w:fill="F8FAFC"/>
            <w:tcMar>
              <w:top w:w="50" w:type="dxa"/>
              <w:left w:w="90" w:type="dxa"/>
              <w:bottom w:w="50" w:type="dxa"/>
              <w:right w:w="90" w:type="dxa"/>
            </w:tcMar>
            <w:vAlign w:val="center"/>
          </w:tcPr>
          <w:p w14:paraId="7D96F041" w14:textId="77777777" w:rsidR="004910E3" w:rsidRDefault="00000000">
            <w:pPr>
              <w:spacing w:after="0" w:line="252" w:lineRule="auto"/>
            </w:pPr>
            <w:r>
              <w:rPr>
                <w:rFonts w:ascii="Times New Roman" w:hAnsi="Times New Roman"/>
                <w:color w:val="1E293B"/>
                <w:sz w:val="17"/>
              </w:rPr>
              <w:t>Aosong 3-pin Breakout</w:t>
            </w:r>
          </w:p>
        </w:tc>
        <w:tc>
          <w:tcPr>
            <w:tcW w:w="864" w:type="dxa"/>
            <w:shd w:val="clear" w:color="auto" w:fill="F8FAFC"/>
            <w:tcMar>
              <w:top w:w="50" w:type="dxa"/>
              <w:left w:w="90" w:type="dxa"/>
              <w:bottom w:w="50" w:type="dxa"/>
              <w:right w:w="90" w:type="dxa"/>
            </w:tcMar>
            <w:vAlign w:val="center"/>
          </w:tcPr>
          <w:p w14:paraId="228BDC96" w14:textId="77777777" w:rsidR="004910E3" w:rsidRDefault="00000000">
            <w:pPr>
              <w:spacing w:after="0" w:line="252" w:lineRule="auto"/>
            </w:pPr>
            <w:r>
              <w:rPr>
                <w:rFonts w:ascii="Times New Roman" w:hAnsi="Times New Roman"/>
                <w:color w:val="1E293B"/>
                <w:sz w:val="17"/>
              </w:rPr>
              <w:t>1</w:t>
            </w:r>
          </w:p>
        </w:tc>
        <w:tc>
          <w:tcPr>
            <w:tcW w:w="1584" w:type="dxa"/>
            <w:shd w:val="clear" w:color="auto" w:fill="F8FAFC"/>
            <w:tcMar>
              <w:top w:w="50" w:type="dxa"/>
              <w:left w:w="90" w:type="dxa"/>
              <w:bottom w:w="50" w:type="dxa"/>
              <w:right w:w="90" w:type="dxa"/>
            </w:tcMar>
            <w:vAlign w:val="center"/>
          </w:tcPr>
          <w:p w14:paraId="6A9A1A6A" w14:textId="77777777" w:rsidR="004910E3" w:rsidRDefault="00000000">
            <w:pPr>
              <w:spacing w:after="0" w:line="252" w:lineRule="auto"/>
            </w:pPr>
            <w:r>
              <w:rPr>
                <w:rFonts w:ascii="Times New Roman" w:hAnsi="Times New Roman"/>
                <w:color w:val="1E293B"/>
                <w:sz w:val="17"/>
              </w:rPr>
              <w:t>3.3 V - 5.0 V DC</w:t>
            </w:r>
          </w:p>
        </w:tc>
        <w:tc>
          <w:tcPr>
            <w:tcW w:w="1584" w:type="dxa"/>
            <w:shd w:val="clear" w:color="auto" w:fill="F8FAFC"/>
            <w:tcMar>
              <w:top w:w="50" w:type="dxa"/>
              <w:left w:w="90" w:type="dxa"/>
              <w:bottom w:w="50" w:type="dxa"/>
              <w:right w:w="90" w:type="dxa"/>
            </w:tcMar>
            <w:vAlign w:val="center"/>
          </w:tcPr>
          <w:p w14:paraId="34F44FFE" w14:textId="77777777" w:rsidR="004910E3" w:rsidRDefault="00000000">
            <w:pPr>
              <w:spacing w:after="0" w:line="252" w:lineRule="auto"/>
            </w:pPr>
            <w:r>
              <w:rPr>
                <w:rFonts w:ascii="Times New Roman" w:hAnsi="Times New Roman"/>
                <w:color w:val="1E293B"/>
                <w:sz w:val="17"/>
              </w:rPr>
              <w:t>0.5 mA - 2.5 mA</w:t>
            </w:r>
          </w:p>
        </w:tc>
        <w:tc>
          <w:tcPr>
            <w:tcW w:w="1584" w:type="dxa"/>
            <w:shd w:val="clear" w:color="auto" w:fill="F8FAFC"/>
            <w:tcMar>
              <w:top w:w="50" w:type="dxa"/>
              <w:left w:w="90" w:type="dxa"/>
              <w:bottom w:w="50" w:type="dxa"/>
              <w:right w:w="90" w:type="dxa"/>
            </w:tcMar>
            <w:vAlign w:val="center"/>
          </w:tcPr>
          <w:p w14:paraId="1BAD83F0" w14:textId="77777777" w:rsidR="004910E3" w:rsidRDefault="00000000">
            <w:pPr>
              <w:spacing w:after="0" w:line="252" w:lineRule="auto"/>
            </w:pPr>
            <w:r>
              <w:rPr>
                <w:rFonts w:ascii="Times New Roman" w:hAnsi="Times New Roman"/>
                <w:color w:val="1E293B"/>
                <w:sz w:val="17"/>
              </w:rPr>
              <w:t>Custom Single-Bus Digital</w:t>
            </w:r>
          </w:p>
        </w:tc>
      </w:tr>
      <w:tr w:rsidR="004910E3" w14:paraId="7AF26F97" w14:textId="77777777">
        <w:trPr>
          <w:cantSplit/>
          <w:jc w:val="center"/>
        </w:trPr>
        <w:tc>
          <w:tcPr>
            <w:tcW w:w="1872" w:type="dxa"/>
            <w:shd w:val="clear" w:color="auto" w:fill="FFFFFF"/>
            <w:tcMar>
              <w:top w:w="50" w:type="dxa"/>
              <w:left w:w="90" w:type="dxa"/>
              <w:bottom w:w="50" w:type="dxa"/>
              <w:right w:w="90" w:type="dxa"/>
            </w:tcMar>
            <w:vAlign w:val="center"/>
          </w:tcPr>
          <w:p w14:paraId="4B5B5661" w14:textId="77777777" w:rsidR="004910E3" w:rsidRDefault="00000000">
            <w:pPr>
              <w:spacing w:after="0" w:line="252" w:lineRule="auto"/>
            </w:pPr>
            <w:r>
              <w:rPr>
                <w:rFonts w:ascii="Times New Roman" w:hAnsi="Times New Roman"/>
                <w:color w:val="1E293B"/>
                <w:sz w:val="17"/>
              </w:rPr>
              <w:t>MQ-135 Gas Sensor</w:t>
            </w:r>
          </w:p>
        </w:tc>
        <w:tc>
          <w:tcPr>
            <w:tcW w:w="1872" w:type="dxa"/>
            <w:shd w:val="clear" w:color="auto" w:fill="FFFFFF"/>
            <w:tcMar>
              <w:top w:w="50" w:type="dxa"/>
              <w:left w:w="90" w:type="dxa"/>
              <w:bottom w:w="50" w:type="dxa"/>
              <w:right w:w="90" w:type="dxa"/>
            </w:tcMar>
            <w:vAlign w:val="center"/>
          </w:tcPr>
          <w:p w14:paraId="0A0DB10A" w14:textId="77777777" w:rsidR="004910E3" w:rsidRDefault="00000000">
            <w:pPr>
              <w:spacing w:after="0" w:line="252" w:lineRule="auto"/>
            </w:pPr>
            <w:r>
              <w:rPr>
                <w:rFonts w:ascii="Times New Roman" w:hAnsi="Times New Roman"/>
                <w:color w:val="1E293B"/>
                <w:sz w:val="17"/>
              </w:rPr>
              <w:t>Winsen 4-pin Breakout</w:t>
            </w:r>
          </w:p>
        </w:tc>
        <w:tc>
          <w:tcPr>
            <w:tcW w:w="864" w:type="dxa"/>
            <w:shd w:val="clear" w:color="auto" w:fill="FFFFFF"/>
            <w:tcMar>
              <w:top w:w="50" w:type="dxa"/>
              <w:left w:w="90" w:type="dxa"/>
              <w:bottom w:w="50" w:type="dxa"/>
              <w:right w:w="90" w:type="dxa"/>
            </w:tcMar>
            <w:vAlign w:val="center"/>
          </w:tcPr>
          <w:p w14:paraId="4A4D9264" w14:textId="77777777" w:rsidR="004910E3" w:rsidRDefault="00000000">
            <w:pPr>
              <w:spacing w:after="0" w:line="252" w:lineRule="auto"/>
            </w:pPr>
            <w:r>
              <w:rPr>
                <w:rFonts w:ascii="Times New Roman" w:hAnsi="Times New Roman"/>
                <w:color w:val="1E293B"/>
                <w:sz w:val="17"/>
              </w:rPr>
              <w:t>1</w:t>
            </w:r>
          </w:p>
        </w:tc>
        <w:tc>
          <w:tcPr>
            <w:tcW w:w="1584" w:type="dxa"/>
            <w:shd w:val="clear" w:color="auto" w:fill="FFFFFF"/>
            <w:tcMar>
              <w:top w:w="50" w:type="dxa"/>
              <w:left w:w="90" w:type="dxa"/>
              <w:bottom w:w="50" w:type="dxa"/>
              <w:right w:w="90" w:type="dxa"/>
            </w:tcMar>
            <w:vAlign w:val="center"/>
          </w:tcPr>
          <w:p w14:paraId="1CF5E44A" w14:textId="77777777" w:rsidR="004910E3" w:rsidRDefault="00000000">
            <w:pPr>
              <w:spacing w:after="0" w:line="252" w:lineRule="auto"/>
            </w:pPr>
            <w:r>
              <w:rPr>
                <w:rFonts w:ascii="Times New Roman" w:hAnsi="Times New Roman"/>
                <w:color w:val="1E293B"/>
                <w:sz w:val="17"/>
              </w:rPr>
              <w:t>5.0 V DC ±0.1 V</w:t>
            </w:r>
          </w:p>
        </w:tc>
        <w:tc>
          <w:tcPr>
            <w:tcW w:w="1584" w:type="dxa"/>
            <w:shd w:val="clear" w:color="auto" w:fill="FFFFFF"/>
            <w:tcMar>
              <w:top w:w="50" w:type="dxa"/>
              <w:left w:w="90" w:type="dxa"/>
              <w:bottom w:w="50" w:type="dxa"/>
              <w:right w:w="90" w:type="dxa"/>
            </w:tcMar>
            <w:vAlign w:val="center"/>
          </w:tcPr>
          <w:p w14:paraId="2043BC2F" w14:textId="77777777" w:rsidR="004910E3" w:rsidRDefault="00000000">
            <w:pPr>
              <w:spacing w:after="0" w:line="252" w:lineRule="auto"/>
            </w:pPr>
            <w:r>
              <w:rPr>
                <w:rFonts w:ascii="Times New Roman" w:hAnsi="Times New Roman"/>
                <w:color w:val="1E293B"/>
                <w:sz w:val="17"/>
              </w:rPr>
              <w:t>150 mA - 180 mA</w:t>
            </w:r>
          </w:p>
        </w:tc>
        <w:tc>
          <w:tcPr>
            <w:tcW w:w="1584" w:type="dxa"/>
            <w:shd w:val="clear" w:color="auto" w:fill="FFFFFF"/>
            <w:tcMar>
              <w:top w:w="50" w:type="dxa"/>
              <w:left w:w="90" w:type="dxa"/>
              <w:bottom w:w="50" w:type="dxa"/>
              <w:right w:w="90" w:type="dxa"/>
            </w:tcMar>
            <w:vAlign w:val="center"/>
          </w:tcPr>
          <w:p w14:paraId="61970D9F" w14:textId="77777777" w:rsidR="004910E3" w:rsidRDefault="00000000">
            <w:pPr>
              <w:spacing w:after="0" w:line="252" w:lineRule="auto"/>
            </w:pPr>
            <w:r>
              <w:rPr>
                <w:rFonts w:ascii="Times New Roman" w:hAnsi="Times New Roman"/>
                <w:color w:val="1E293B"/>
                <w:sz w:val="17"/>
              </w:rPr>
              <w:t>Linear Analog Voltage (AO)</w:t>
            </w:r>
          </w:p>
        </w:tc>
      </w:tr>
      <w:tr w:rsidR="004910E3" w14:paraId="62E81C84" w14:textId="77777777">
        <w:trPr>
          <w:cantSplit/>
          <w:jc w:val="center"/>
        </w:trPr>
        <w:tc>
          <w:tcPr>
            <w:tcW w:w="1872" w:type="dxa"/>
            <w:shd w:val="clear" w:color="auto" w:fill="F8FAFC"/>
            <w:tcMar>
              <w:top w:w="50" w:type="dxa"/>
              <w:left w:w="90" w:type="dxa"/>
              <w:bottom w:w="50" w:type="dxa"/>
              <w:right w:w="90" w:type="dxa"/>
            </w:tcMar>
            <w:vAlign w:val="center"/>
          </w:tcPr>
          <w:p w14:paraId="41AFE419" w14:textId="77777777" w:rsidR="004910E3" w:rsidRDefault="00000000">
            <w:pPr>
              <w:spacing w:after="0" w:line="252" w:lineRule="auto"/>
            </w:pPr>
            <w:r>
              <w:rPr>
                <w:rFonts w:ascii="Times New Roman" w:hAnsi="Times New Roman"/>
                <w:color w:val="1E293B"/>
                <w:sz w:val="17"/>
              </w:rPr>
              <w:t>16x2 LCD + PCF8574</w:t>
            </w:r>
          </w:p>
        </w:tc>
        <w:tc>
          <w:tcPr>
            <w:tcW w:w="1872" w:type="dxa"/>
            <w:shd w:val="clear" w:color="auto" w:fill="F8FAFC"/>
            <w:tcMar>
              <w:top w:w="50" w:type="dxa"/>
              <w:left w:w="90" w:type="dxa"/>
              <w:bottom w:w="50" w:type="dxa"/>
              <w:right w:w="90" w:type="dxa"/>
            </w:tcMar>
            <w:vAlign w:val="center"/>
          </w:tcPr>
          <w:p w14:paraId="13CE70D2" w14:textId="77777777" w:rsidR="004910E3" w:rsidRDefault="00000000">
            <w:pPr>
              <w:spacing w:after="0" w:line="252" w:lineRule="auto"/>
            </w:pPr>
            <w:r>
              <w:rPr>
                <w:rFonts w:ascii="Times New Roman" w:hAnsi="Times New Roman"/>
                <w:color w:val="1E293B"/>
                <w:sz w:val="17"/>
              </w:rPr>
              <w:t>Hitachi HD44780 + I2C</w:t>
            </w:r>
          </w:p>
        </w:tc>
        <w:tc>
          <w:tcPr>
            <w:tcW w:w="864" w:type="dxa"/>
            <w:shd w:val="clear" w:color="auto" w:fill="F8FAFC"/>
            <w:tcMar>
              <w:top w:w="50" w:type="dxa"/>
              <w:left w:w="90" w:type="dxa"/>
              <w:bottom w:w="50" w:type="dxa"/>
              <w:right w:w="90" w:type="dxa"/>
            </w:tcMar>
            <w:vAlign w:val="center"/>
          </w:tcPr>
          <w:p w14:paraId="71CAE4AE" w14:textId="77777777" w:rsidR="004910E3" w:rsidRDefault="00000000">
            <w:pPr>
              <w:spacing w:after="0" w:line="252" w:lineRule="auto"/>
            </w:pPr>
            <w:r>
              <w:rPr>
                <w:rFonts w:ascii="Times New Roman" w:hAnsi="Times New Roman"/>
                <w:color w:val="1E293B"/>
                <w:sz w:val="17"/>
              </w:rPr>
              <w:t>1</w:t>
            </w:r>
          </w:p>
        </w:tc>
        <w:tc>
          <w:tcPr>
            <w:tcW w:w="1584" w:type="dxa"/>
            <w:shd w:val="clear" w:color="auto" w:fill="F8FAFC"/>
            <w:tcMar>
              <w:top w:w="50" w:type="dxa"/>
              <w:left w:w="90" w:type="dxa"/>
              <w:bottom w:w="50" w:type="dxa"/>
              <w:right w:w="90" w:type="dxa"/>
            </w:tcMar>
            <w:vAlign w:val="center"/>
          </w:tcPr>
          <w:p w14:paraId="0FB3D07D" w14:textId="77777777" w:rsidR="004910E3" w:rsidRDefault="00000000">
            <w:pPr>
              <w:spacing w:after="0" w:line="252" w:lineRule="auto"/>
            </w:pPr>
            <w:r>
              <w:rPr>
                <w:rFonts w:ascii="Times New Roman" w:hAnsi="Times New Roman"/>
                <w:color w:val="1E293B"/>
                <w:sz w:val="17"/>
              </w:rPr>
              <w:t>5.0 V DC</w:t>
            </w:r>
          </w:p>
        </w:tc>
        <w:tc>
          <w:tcPr>
            <w:tcW w:w="1584" w:type="dxa"/>
            <w:shd w:val="clear" w:color="auto" w:fill="F8FAFC"/>
            <w:tcMar>
              <w:top w:w="50" w:type="dxa"/>
              <w:left w:w="90" w:type="dxa"/>
              <w:bottom w:w="50" w:type="dxa"/>
              <w:right w:w="90" w:type="dxa"/>
            </w:tcMar>
            <w:vAlign w:val="center"/>
          </w:tcPr>
          <w:p w14:paraId="005206D5" w14:textId="77777777" w:rsidR="004910E3" w:rsidRDefault="00000000">
            <w:pPr>
              <w:spacing w:after="0" w:line="252" w:lineRule="auto"/>
            </w:pPr>
            <w:r>
              <w:rPr>
                <w:rFonts w:ascii="Times New Roman" w:hAnsi="Times New Roman"/>
                <w:color w:val="1E293B"/>
                <w:sz w:val="17"/>
              </w:rPr>
              <w:t>25 mA - 35 mA (Backlight)</w:t>
            </w:r>
          </w:p>
        </w:tc>
        <w:tc>
          <w:tcPr>
            <w:tcW w:w="1584" w:type="dxa"/>
            <w:shd w:val="clear" w:color="auto" w:fill="F8FAFC"/>
            <w:tcMar>
              <w:top w:w="50" w:type="dxa"/>
              <w:left w:w="90" w:type="dxa"/>
              <w:bottom w:w="50" w:type="dxa"/>
              <w:right w:w="90" w:type="dxa"/>
            </w:tcMar>
            <w:vAlign w:val="center"/>
          </w:tcPr>
          <w:p w14:paraId="65DCCE6D" w14:textId="77777777" w:rsidR="004910E3" w:rsidRDefault="00000000">
            <w:pPr>
              <w:spacing w:after="0" w:line="252" w:lineRule="auto"/>
            </w:pPr>
            <w:r>
              <w:rPr>
                <w:rFonts w:ascii="Times New Roman" w:hAnsi="Times New Roman"/>
                <w:color w:val="1E293B"/>
                <w:sz w:val="17"/>
              </w:rPr>
              <w:t>Two-Wire Serial I2C Bus</w:t>
            </w:r>
          </w:p>
        </w:tc>
      </w:tr>
      <w:tr w:rsidR="004910E3" w14:paraId="5DB33115" w14:textId="77777777">
        <w:trPr>
          <w:cantSplit/>
          <w:jc w:val="center"/>
        </w:trPr>
        <w:tc>
          <w:tcPr>
            <w:tcW w:w="1872" w:type="dxa"/>
            <w:shd w:val="clear" w:color="auto" w:fill="FFFFFF"/>
            <w:tcMar>
              <w:top w:w="50" w:type="dxa"/>
              <w:left w:w="90" w:type="dxa"/>
              <w:bottom w:w="50" w:type="dxa"/>
              <w:right w:w="90" w:type="dxa"/>
            </w:tcMar>
            <w:vAlign w:val="center"/>
          </w:tcPr>
          <w:p w14:paraId="7D9AD1E9" w14:textId="77777777" w:rsidR="004910E3" w:rsidRDefault="00000000">
            <w:pPr>
              <w:spacing w:after="0" w:line="252" w:lineRule="auto"/>
            </w:pPr>
            <w:r>
              <w:rPr>
                <w:rFonts w:ascii="Times New Roman" w:hAnsi="Times New Roman"/>
                <w:color w:val="1E293B"/>
                <w:sz w:val="17"/>
              </w:rPr>
              <w:t>Solderless Breadboard</w:t>
            </w:r>
          </w:p>
        </w:tc>
        <w:tc>
          <w:tcPr>
            <w:tcW w:w="1872" w:type="dxa"/>
            <w:shd w:val="clear" w:color="auto" w:fill="FFFFFF"/>
            <w:tcMar>
              <w:top w:w="50" w:type="dxa"/>
              <w:left w:w="90" w:type="dxa"/>
              <w:bottom w:w="50" w:type="dxa"/>
              <w:right w:w="90" w:type="dxa"/>
            </w:tcMar>
            <w:vAlign w:val="center"/>
          </w:tcPr>
          <w:p w14:paraId="3773CF4E" w14:textId="77777777" w:rsidR="004910E3" w:rsidRDefault="00000000">
            <w:pPr>
              <w:spacing w:after="0" w:line="252" w:lineRule="auto"/>
            </w:pPr>
            <w:r>
              <w:rPr>
                <w:rFonts w:ascii="Times New Roman" w:hAnsi="Times New Roman"/>
                <w:color w:val="1E293B"/>
                <w:sz w:val="17"/>
              </w:rPr>
              <w:t>830-point ABS Plastic</w:t>
            </w:r>
          </w:p>
        </w:tc>
        <w:tc>
          <w:tcPr>
            <w:tcW w:w="864" w:type="dxa"/>
            <w:shd w:val="clear" w:color="auto" w:fill="FFFFFF"/>
            <w:tcMar>
              <w:top w:w="50" w:type="dxa"/>
              <w:left w:w="90" w:type="dxa"/>
              <w:bottom w:w="50" w:type="dxa"/>
              <w:right w:w="90" w:type="dxa"/>
            </w:tcMar>
            <w:vAlign w:val="center"/>
          </w:tcPr>
          <w:p w14:paraId="70E4C052" w14:textId="77777777" w:rsidR="004910E3" w:rsidRDefault="00000000">
            <w:pPr>
              <w:spacing w:after="0" w:line="252" w:lineRule="auto"/>
            </w:pPr>
            <w:r>
              <w:rPr>
                <w:rFonts w:ascii="Times New Roman" w:hAnsi="Times New Roman"/>
                <w:color w:val="1E293B"/>
                <w:sz w:val="17"/>
              </w:rPr>
              <w:t>1</w:t>
            </w:r>
          </w:p>
        </w:tc>
        <w:tc>
          <w:tcPr>
            <w:tcW w:w="1584" w:type="dxa"/>
            <w:shd w:val="clear" w:color="auto" w:fill="FFFFFF"/>
            <w:tcMar>
              <w:top w:w="50" w:type="dxa"/>
              <w:left w:w="90" w:type="dxa"/>
              <w:bottom w:w="50" w:type="dxa"/>
              <w:right w:w="90" w:type="dxa"/>
            </w:tcMar>
            <w:vAlign w:val="center"/>
          </w:tcPr>
          <w:p w14:paraId="12B2F397" w14:textId="77777777" w:rsidR="004910E3" w:rsidRDefault="00000000">
            <w:pPr>
              <w:spacing w:after="0" w:line="252" w:lineRule="auto"/>
            </w:pPr>
            <w:r>
              <w:rPr>
                <w:rFonts w:ascii="Times New Roman" w:hAnsi="Times New Roman"/>
                <w:color w:val="1E293B"/>
                <w:sz w:val="17"/>
              </w:rPr>
              <w:t>N/A (Passive)</w:t>
            </w:r>
          </w:p>
        </w:tc>
        <w:tc>
          <w:tcPr>
            <w:tcW w:w="1584" w:type="dxa"/>
            <w:shd w:val="clear" w:color="auto" w:fill="FFFFFF"/>
            <w:tcMar>
              <w:top w:w="50" w:type="dxa"/>
              <w:left w:w="90" w:type="dxa"/>
              <w:bottom w:w="50" w:type="dxa"/>
              <w:right w:w="90" w:type="dxa"/>
            </w:tcMar>
            <w:vAlign w:val="center"/>
          </w:tcPr>
          <w:p w14:paraId="7637AD9C" w14:textId="77777777" w:rsidR="004910E3" w:rsidRDefault="00000000">
            <w:pPr>
              <w:spacing w:after="0" w:line="252" w:lineRule="auto"/>
            </w:pPr>
            <w:r>
              <w:rPr>
                <w:rFonts w:ascii="Times New Roman" w:hAnsi="Times New Roman"/>
                <w:color w:val="1E293B"/>
                <w:sz w:val="17"/>
              </w:rPr>
              <w:t>0 mA</w:t>
            </w:r>
          </w:p>
        </w:tc>
        <w:tc>
          <w:tcPr>
            <w:tcW w:w="1584" w:type="dxa"/>
            <w:shd w:val="clear" w:color="auto" w:fill="FFFFFF"/>
            <w:tcMar>
              <w:top w:w="50" w:type="dxa"/>
              <w:left w:w="90" w:type="dxa"/>
              <w:bottom w:w="50" w:type="dxa"/>
              <w:right w:w="90" w:type="dxa"/>
            </w:tcMar>
            <w:vAlign w:val="center"/>
          </w:tcPr>
          <w:p w14:paraId="510C3DFF" w14:textId="77777777" w:rsidR="004910E3" w:rsidRDefault="00000000">
            <w:pPr>
              <w:spacing w:after="0" w:line="252" w:lineRule="auto"/>
            </w:pPr>
            <w:r>
              <w:rPr>
                <w:rFonts w:ascii="Times New Roman" w:hAnsi="Times New Roman"/>
                <w:color w:val="1E293B"/>
                <w:sz w:val="17"/>
              </w:rPr>
              <w:t>Direct Mechanical Spring</w:t>
            </w:r>
          </w:p>
        </w:tc>
      </w:tr>
      <w:tr w:rsidR="004910E3" w14:paraId="4884E307" w14:textId="77777777">
        <w:trPr>
          <w:cantSplit/>
          <w:jc w:val="center"/>
        </w:trPr>
        <w:tc>
          <w:tcPr>
            <w:tcW w:w="1872" w:type="dxa"/>
            <w:shd w:val="clear" w:color="auto" w:fill="F8FAFC"/>
            <w:tcMar>
              <w:top w:w="50" w:type="dxa"/>
              <w:left w:w="90" w:type="dxa"/>
              <w:bottom w:w="50" w:type="dxa"/>
              <w:right w:w="90" w:type="dxa"/>
            </w:tcMar>
            <w:vAlign w:val="center"/>
          </w:tcPr>
          <w:p w14:paraId="3E6EDD7A" w14:textId="77777777" w:rsidR="004910E3" w:rsidRDefault="00000000">
            <w:pPr>
              <w:spacing w:after="0" w:line="252" w:lineRule="auto"/>
            </w:pPr>
            <w:r>
              <w:rPr>
                <w:rFonts w:ascii="Times New Roman" w:hAnsi="Times New Roman"/>
                <w:color w:val="1E293B"/>
                <w:sz w:val="17"/>
              </w:rPr>
              <w:t>DuPont Jumper Wires</w:t>
            </w:r>
          </w:p>
        </w:tc>
        <w:tc>
          <w:tcPr>
            <w:tcW w:w="1872" w:type="dxa"/>
            <w:shd w:val="clear" w:color="auto" w:fill="F8FAFC"/>
            <w:tcMar>
              <w:top w:w="50" w:type="dxa"/>
              <w:left w:w="90" w:type="dxa"/>
              <w:bottom w:w="50" w:type="dxa"/>
              <w:right w:w="90" w:type="dxa"/>
            </w:tcMar>
            <w:vAlign w:val="center"/>
          </w:tcPr>
          <w:p w14:paraId="3E336BE9" w14:textId="77777777" w:rsidR="004910E3" w:rsidRDefault="00000000">
            <w:pPr>
              <w:spacing w:after="0" w:line="252" w:lineRule="auto"/>
            </w:pPr>
            <w:r>
              <w:rPr>
                <w:rFonts w:ascii="Times New Roman" w:hAnsi="Times New Roman"/>
                <w:color w:val="1E293B"/>
                <w:sz w:val="17"/>
              </w:rPr>
              <w:t>Multi-strand Copper 24AWG</w:t>
            </w:r>
          </w:p>
        </w:tc>
        <w:tc>
          <w:tcPr>
            <w:tcW w:w="864" w:type="dxa"/>
            <w:shd w:val="clear" w:color="auto" w:fill="F8FAFC"/>
            <w:tcMar>
              <w:top w:w="50" w:type="dxa"/>
              <w:left w:w="90" w:type="dxa"/>
              <w:bottom w:w="50" w:type="dxa"/>
              <w:right w:w="90" w:type="dxa"/>
            </w:tcMar>
            <w:vAlign w:val="center"/>
          </w:tcPr>
          <w:p w14:paraId="55BF9446" w14:textId="77777777" w:rsidR="004910E3" w:rsidRDefault="00000000">
            <w:pPr>
              <w:spacing w:after="0" w:line="252" w:lineRule="auto"/>
            </w:pPr>
            <w:r>
              <w:rPr>
                <w:rFonts w:ascii="Times New Roman" w:hAnsi="Times New Roman"/>
                <w:color w:val="1E293B"/>
                <w:sz w:val="17"/>
              </w:rPr>
              <w:t>1 set (20 pcs)</w:t>
            </w:r>
          </w:p>
        </w:tc>
        <w:tc>
          <w:tcPr>
            <w:tcW w:w="1584" w:type="dxa"/>
            <w:shd w:val="clear" w:color="auto" w:fill="F8FAFC"/>
            <w:tcMar>
              <w:top w:w="50" w:type="dxa"/>
              <w:left w:w="90" w:type="dxa"/>
              <w:bottom w:w="50" w:type="dxa"/>
              <w:right w:w="90" w:type="dxa"/>
            </w:tcMar>
            <w:vAlign w:val="center"/>
          </w:tcPr>
          <w:p w14:paraId="31A817F9" w14:textId="77777777" w:rsidR="004910E3" w:rsidRDefault="00000000">
            <w:pPr>
              <w:spacing w:after="0" w:line="252" w:lineRule="auto"/>
            </w:pPr>
            <w:r>
              <w:rPr>
                <w:rFonts w:ascii="Times New Roman" w:hAnsi="Times New Roman"/>
                <w:color w:val="1E293B"/>
                <w:sz w:val="17"/>
              </w:rPr>
              <w:t>N/A (Passive)</w:t>
            </w:r>
          </w:p>
        </w:tc>
        <w:tc>
          <w:tcPr>
            <w:tcW w:w="1584" w:type="dxa"/>
            <w:shd w:val="clear" w:color="auto" w:fill="F8FAFC"/>
            <w:tcMar>
              <w:top w:w="50" w:type="dxa"/>
              <w:left w:w="90" w:type="dxa"/>
              <w:bottom w:w="50" w:type="dxa"/>
              <w:right w:w="90" w:type="dxa"/>
            </w:tcMar>
            <w:vAlign w:val="center"/>
          </w:tcPr>
          <w:p w14:paraId="18AC7D6E" w14:textId="77777777" w:rsidR="004910E3" w:rsidRDefault="00000000">
            <w:pPr>
              <w:spacing w:after="0" w:line="252" w:lineRule="auto"/>
            </w:pPr>
            <w:r>
              <w:rPr>
                <w:rFonts w:ascii="Times New Roman" w:hAnsi="Times New Roman"/>
                <w:color w:val="1E293B"/>
                <w:sz w:val="17"/>
              </w:rPr>
              <w:t>0 mA</w:t>
            </w:r>
          </w:p>
        </w:tc>
        <w:tc>
          <w:tcPr>
            <w:tcW w:w="1584" w:type="dxa"/>
            <w:shd w:val="clear" w:color="auto" w:fill="F8FAFC"/>
            <w:tcMar>
              <w:top w:w="50" w:type="dxa"/>
              <w:left w:w="90" w:type="dxa"/>
              <w:bottom w:w="50" w:type="dxa"/>
              <w:right w:w="90" w:type="dxa"/>
            </w:tcMar>
            <w:vAlign w:val="center"/>
          </w:tcPr>
          <w:p w14:paraId="2C54B3DD" w14:textId="77777777" w:rsidR="004910E3" w:rsidRDefault="00000000">
            <w:pPr>
              <w:spacing w:after="0" w:line="252" w:lineRule="auto"/>
            </w:pPr>
            <w:r>
              <w:rPr>
                <w:rFonts w:ascii="Times New Roman" w:hAnsi="Times New Roman"/>
                <w:color w:val="1E293B"/>
                <w:sz w:val="17"/>
              </w:rPr>
              <w:t>2.54 mm Pitch Headers</w:t>
            </w:r>
          </w:p>
        </w:tc>
      </w:tr>
    </w:tbl>
    <w:p w14:paraId="2D0650CC" w14:textId="77777777" w:rsidR="004910E3" w:rsidRDefault="004910E3">
      <w:pPr>
        <w:spacing w:before="40" w:after="80"/>
      </w:pPr>
    </w:p>
    <w:p w14:paraId="66566000" w14:textId="77777777" w:rsidR="004910E3" w:rsidRDefault="00000000">
      <w:r>
        <w:br w:type="page"/>
      </w:r>
    </w:p>
    <w:p w14:paraId="1AADBB31" w14:textId="77777777" w:rsidR="004910E3" w:rsidRDefault="00000000">
      <w:pPr>
        <w:keepNext/>
        <w:spacing w:before="240" w:after="80"/>
      </w:pPr>
      <w:r>
        <w:rPr>
          <w:rFonts w:ascii="Times New Roman" w:hAnsi="Times New Roman"/>
          <w:b/>
          <w:color w:val="111827"/>
          <w:sz w:val="26"/>
        </w:rPr>
        <w:lastRenderedPageBreak/>
        <w:t>12. PRODUCTION PHYSICAL FIRMWARE AND SOFTWARE TOOLCHAIN SETUP</w:t>
      </w:r>
    </w:p>
    <w:p w14:paraId="15F2FC74" w14:textId="77777777" w:rsidR="004910E3" w:rsidRDefault="00000000">
      <w:pPr>
        <w:keepNext/>
        <w:spacing w:before="160" w:after="60"/>
      </w:pPr>
      <w:r>
        <w:rPr>
          <w:rFonts w:ascii="Times New Roman" w:hAnsi="Times New Roman"/>
          <w:b/>
          <w:color w:val="1F2937"/>
          <w:sz w:val="23"/>
        </w:rPr>
        <w:t>12.1 Software Development Environment and Toolchain Configuration</w:t>
      </w:r>
    </w:p>
    <w:p w14:paraId="25CBA3B7" w14:textId="77777777" w:rsidR="004910E3" w:rsidRDefault="00000000">
      <w:pPr>
        <w:spacing w:after="80" w:line="264" w:lineRule="auto"/>
        <w:jc w:val="both"/>
      </w:pPr>
      <w:r>
        <w:rPr>
          <w:rFonts w:ascii="Times New Roman" w:hAnsi="Times New Roman"/>
          <w:color w:val="1F2937"/>
          <w:sz w:val="21"/>
        </w:rPr>
        <w:t>The production firmware is built in Arduino IDE v2.x with the Adafruit DHT Sensor Library and LiquidCrystal_I2C library. The I2C address is validated at 0x27 via bus scan before flashing.</w:t>
      </w:r>
    </w:p>
    <w:p w14:paraId="10547874" w14:textId="77777777" w:rsidR="004910E3" w:rsidRDefault="00000000">
      <w:pPr>
        <w:keepNext/>
        <w:spacing w:before="160" w:after="60"/>
      </w:pPr>
      <w:r>
        <w:rPr>
          <w:rFonts w:ascii="Times New Roman" w:hAnsi="Times New Roman"/>
          <w:b/>
          <w:color w:val="1F2937"/>
          <w:sz w:val="23"/>
        </w:rPr>
        <w:t>12.2 Production Physical C++ Source Code Implementation</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Look w:val="04A0" w:firstRow="1" w:lastRow="0" w:firstColumn="1" w:lastColumn="0" w:noHBand="0" w:noVBand="1"/>
      </w:tblPr>
      <w:tblGrid>
        <w:gridCol w:w="9360"/>
      </w:tblGrid>
      <w:tr w:rsidR="004910E3" w14:paraId="22FD995E" w14:textId="77777777">
        <w:trPr>
          <w:jc w:val="center"/>
        </w:trPr>
        <w:tc>
          <w:tcPr>
            <w:tcW w:w="9360" w:type="dxa"/>
            <w:shd w:val="clear" w:color="auto" w:fill="F8FAFC"/>
            <w:tcMar>
              <w:top w:w="80" w:type="dxa"/>
              <w:left w:w="120" w:type="dxa"/>
              <w:bottom w:w="80" w:type="dxa"/>
              <w:right w:w="120" w:type="dxa"/>
            </w:tcMar>
          </w:tcPr>
          <w:p w14:paraId="139DACDF" w14:textId="77777777" w:rsidR="004910E3" w:rsidRDefault="00000000">
            <w:pPr>
              <w:spacing w:after="0" w:line="240" w:lineRule="auto"/>
            </w:pPr>
            <w:r>
              <w:rPr>
                <w:rFonts w:ascii="Consolas" w:hAnsi="Consolas"/>
                <w:color w:val="1E293B"/>
                <w:sz w:val="17"/>
              </w:rPr>
              <w:t>#include &lt;Wire.h&gt;</w:t>
            </w:r>
            <w:r>
              <w:rPr>
                <w:rFonts w:ascii="Consolas" w:hAnsi="Consolas"/>
                <w:color w:val="1E293B"/>
                <w:sz w:val="17"/>
              </w:rPr>
              <w:br/>
              <w:t>#include &lt;DHT.h&gt;</w:t>
            </w:r>
            <w:r>
              <w:rPr>
                <w:rFonts w:ascii="Consolas" w:hAnsi="Consolas"/>
                <w:color w:val="1E293B"/>
                <w:sz w:val="17"/>
              </w:rPr>
              <w:br/>
              <w:t>#include &lt;LiquidCrystal_I2C.h&gt;</w:t>
            </w:r>
            <w:r>
              <w:rPr>
                <w:rFonts w:ascii="Consolas" w:hAnsi="Consolas"/>
                <w:color w:val="1E293B"/>
                <w:sz w:val="17"/>
              </w:rPr>
              <w:br/>
            </w:r>
            <w:r>
              <w:rPr>
                <w:rFonts w:ascii="Consolas" w:hAnsi="Consolas"/>
                <w:color w:val="1E293B"/>
                <w:sz w:val="17"/>
              </w:rPr>
              <w:br/>
              <w:t>#define DHTPIN 2</w:t>
            </w:r>
            <w:r>
              <w:rPr>
                <w:rFonts w:ascii="Consolas" w:hAnsi="Consolas"/>
                <w:color w:val="1E293B"/>
                <w:sz w:val="17"/>
              </w:rPr>
              <w:br/>
              <w:t>#define DHTTYPE DHT11</w:t>
            </w:r>
            <w:r>
              <w:rPr>
                <w:rFonts w:ascii="Consolas" w:hAnsi="Consolas"/>
                <w:color w:val="1E293B"/>
                <w:sz w:val="17"/>
              </w:rPr>
              <w:br/>
              <w:t>#define MQ135_PIN A0</w:t>
            </w:r>
            <w:r>
              <w:rPr>
                <w:rFonts w:ascii="Consolas" w:hAnsi="Consolas"/>
                <w:color w:val="1E293B"/>
                <w:sz w:val="17"/>
              </w:rPr>
              <w:br/>
            </w:r>
            <w:r>
              <w:rPr>
                <w:rFonts w:ascii="Consolas" w:hAnsi="Consolas"/>
                <w:color w:val="1E293B"/>
                <w:sz w:val="17"/>
              </w:rPr>
              <w:br/>
              <w:t>DHT dht(DHTPIN, DHTTYPE);</w:t>
            </w:r>
            <w:r>
              <w:rPr>
                <w:rFonts w:ascii="Consolas" w:hAnsi="Consolas"/>
                <w:color w:val="1E293B"/>
                <w:sz w:val="17"/>
              </w:rPr>
              <w:br/>
              <w:t>LiquidCrystal_I2C lcd(0x27, 16, 2);</w:t>
            </w:r>
            <w:r>
              <w:rPr>
                <w:rFonts w:ascii="Consolas" w:hAnsi="Consolas"/>
                <w:color w:val="1E293B"/>
                <w:sz w:val="17"/>
              </w:rPr>
              <w:br/>
            </w:r>
            <w:r>
              <w:rPr>
                <w:rFonts w:ascii="Consolas" w:hAnsi="Consolas"/>
                <w:color w:val="1E293B"/>
                <w:sz w:val="17"/>
              </w:rPr>
              <w:br/>
              <w:t>unsigned long lastUpdate = 0;</w:t>
            </w:r>
            <w:r>
              <w:rPr>
                <w:rFonts w:ascii="Consolas" w:hAnsi="Consolas"/>
                <w:color w:val="1E293B"/>
                <w:sz w:val="17"/>
              </w:rPr>
              <w:br/>
              <w:t>const unsigned long updateInterval = 3000;</w:t>
            </w:r>
            <w:r>
              <w:rPr>
                <w:rFonts w:ascii="Consolas" w:hAnsi="Consolas"/>
                <w:color w:val="1E293B"/>
                <w:sz w:val="17"/>
              </w:rPr>
              <w:br/>
            </w:r>
            <w:r>
              <w:rPr>
                <w:rFonts w:ascii="Consolas" w:hAnsi="Consolas"/>
                <w:color w:val="1E293B"/>
                <w:sz w:val="17"/>
              </w:rPr>
              <w:br/>
              <w:t>void setup() {</w:t>
            </w:r>
            <w:r>
              <w:rPr>
                <w:rFonts w:ascii="Consolas" w:hAnsi="Consolas"/>
                <w:color w:val="1E293B"/>
                <w:sz w:val="17"/>
              </w:rPr>
              <w:br/>
              <w:t xml:space="preserve">  Serial.begin(9600);</w:t>
            </w:r>
            <w:r>
              <w:rPr>
                <w:rFonts w:ascii="Consolas" w:hAnsi="Consolas"/>
                <w:color w:val="1E293B"/>
                <w:sz w:val="17"/>
              </w:rPr>
              <w:br/>
              <w:t xml:space="preserve">  dht.begin();</w:t>
            </w:r>
            <w:r>
              <w:rPr>
                <w:rFonts w:ascii="Consolas" w:hAnsi="Consolas"/>
                <w:color w:val="1E293B"/>
                <w:sz w:val="17"/>
              </w:rPr>
              <w:br/>
              <w:t xml:space="preserve">  lcd.init(); lcd.backlight();</w:t>
            </w:r>
            <w:r>
              <w:rPr>
                <w:rFonts w:ascii="Consolas" w:hAnsi="Consolas"/>
                <w:color w:val="1E293B"/>
                <w:sz w:val="17"/>
              </w:rPr>
              <w:br/>
              <w:t xml:space="preserve">  lcd.print("Environmental");</w:t>
            </w:r>
            <w:r>
              <w:rPr>
                <w:rFonts w:ascii="Consolas" w:hAnsi="Consolas"/>
                <w:color w:val="1E293B"/>
                <w:sz w:val="17"/>
              </w:rPr>
              <w:br/>
              <w:t xml:space="preserve">  lcd.setCursor(0, 1); lcd.print("Monitoring Sys");</w:t>
            </w:r>
            <w:r>
              <w:rPr>
                <w:rFonts w:ascii="Consolas" w:hAnsi="Consolas"/>
                <w:color w:val="1E293B"/>
                <w:sz w:val="17"/>
              </w:rPr>
              <w:br/>
              <w:t xml:space="preserve">  delay(2000); lcd.clear();</w:t>
            </w:r>
            <w:r>
              <w:rPr>
                <w:rFonts w:ascii="Consolas" w:hAnsi="Consolas"/>
                <w:color w:val="1E293B"/>
                <w:sz w:val="17"/>
              </w:rPr>
              <w:br/>
              <w:t>}</w:t>
            </w:r>
            <w:r>
              <w:rPr>
                <w:rFonts w:ascii="Consolas" w:hAnsi="Consolas"/>
                <w:color w:val="1E293B"/>
                <w:sz w:val="17"/>
              </w:rPr>
              <w:br/>
            </w:r>
            <w:r>
              <w:rPr>
                <w:rFonts w:ascii="Consolas" w:hAnsi="Consolas"/>
                <w:color w:val="1E293B"/>
                <w:sz w:val="17"/>
              </w:rPr>
              <w:br/>
              <w:t>void loop() {</w:t>
            </w:r>
            <w:r>
              <w:rPr>
                <w:rFonts w:ascii="Consolas" w:hAnsi="Consolas"/>
                <w:color w:val="1E293B"/>
                <w:sz w:val="17"/>
              </w:rPr>
              <w:br/>
              <w:t xml:space="preserve">  if (millis() - lastUpdate &lt; updateInterval) return;</w:t>
            </w:r>
            <w:r>
              <w:rPr>
                <w:rFonts w:ascii="Consolas" w:hAnsi="Consolas"/>
                <w:color w:val="1E293B"/>
                <w:sz w:val="17"/>
              </w:rPr>
              <w:br/>
              <w:t xml:space="preserve">  lastUpdate = millis();</w:t>
            </w:r>
            <w:r>
              <w:rPr>
                <w:rFonts w:ascii="Consolas" w:hAnsi="Consolas"/>
                <w:color w:val="1E293B"/>
                <w:sz w:val="17"/>
              </w:rPr>
              <w:br/>
              <w:t xml:space="preserve">  </w:t>
            </w:r>
            <w:r>
              <w:rPr>
                <w:rFonts w:ascii="Consolas" w:hAnsi="Consolas"/>
                <w:color w:val="1E293B"/>
                <w:sz w:val="17"/>
              </w:rPr>
              <w:br/>
              <w:t xml:space="preserve">  float temperature = dht.readTemperature();</w:t>
            </w:r>
            <w:r>
              <w:rPr>
                <w:rFonts w:ascii="Consolas" w:hAnsi="Consolas"/>
                <w:color w:val="1E293B"/>
                <w:sz w:val="17"/>
              </w:rPr>
              <w:br/>
              <w:t xml:space="preserve">  float humidity = dht.readHumidity();</w:t>
            </w:r>
            <w:r>
              <w:rPr>
                <w:rFonts w:ascii="Consolas" w:hAnsi="Consolas"/>
                <w:color w:val="1E293B"/>
                <w:sz w:val="17"/>
              </w:rPr>
              <w:br/>
              <w:t xml:space="preserve">  int gasRaw = analogRead(MQ135_PIN);</w:t>
            </w:r>
            <w:r>
              <w:rPr>
                <w:rFonts w:ascii="Consolas" w:hAnsi="Consolas"/>
                <w:color w:val="1E293B"/>
                <w:sz w:val="17"/>
              </w:rPr>
              <w:br/>
              <w:t xml:space="preserve">  </w:t>
            </w:r>
            <w:r>
              <w:rPr>
                <w:rFonts w:ascii="Consolas" w:hAnsi="Consolas"/>
                <w:color w:val="1E293B"/>
                <w:sz w:val="17"/>
              </w:rPr>
              <w:br/>
              <w:t xml:space="preserve">  if (isnan(temperature) || isnan(humidity)) {</w:t>
            </w:r>
            <w:r>
              <w:rPr>
                <w:rFonts w:ascii="Consolas" w:hAnsi="Consolas"/>
                <w:color w:val="1E293B"/>
                <w:sz w:val="17"/>
              </w:rPr>
              <w:br/>
              <w:t xml:space="preserve">    Serial.println("[ERROR] DHT11 communication fault!");</w:t>
            </w:r>
            <w:r>
              <w:rPr>
                <w:rFonts w:ascii="Consolas" w:hAnsi="Consolas"/>
                <w:color w:val="1E293B"/>
                <w:sz w:val="17"/>
              </w:rPr>
              <w:br/>
              <w:t xml:space="preserve">    lcd.clear(); lcd.print("DHT11 Sensor Err");</w:t>
            </w:r>
            <w:r>
              <w:rPr>
                <w:rFonts w:ascii="Consolas" w:hAnsi="Consolas"/>
                <w:color w:val="1E293B"/>
                <w:sz w:val="17"/>
              </w:rPr>
              <w:br/>
              <w:t xml:space="preserve">    lcd.setCursor(0, 1); lcd.print("Check Cabling...");</w:t>
            </w:r>
            <w:r>
              <w:rPr>
                <w:rFonts w:ascii="Consolas" w:hAnsi="Consolas"/>
                <w:color w:val="1E293B"/>
                <w:sz w:val="17"/>
              </w:rPr>
              <w:br/>
              <w:t xml:space="preserve">    return;</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int responseScale = constrain(map(gasRaw, 0, 1023, 0, 100), 0, 100);</w:t>
            </w:r>
            <w:r>
              <w:rPr>
                <w:rFonts w:ascii="Consolas" w:hAnsi="Consolas"/>
                <w:color w:val="1E293B"/>
                <w:sz w:val="17"/>
              </w:rPr>
              <w:br/>
              <w:t xml:space="preserve">  const char* status = (responseScale &lt; 30) ? "GOOD" : </w:t>
            </w:r>
            <w:r>
              <w:rPr>
                <w:rFonts w:ascii="Consolas" w:hAnsi="Consolas"/>
                <w:color w:val="1E293B"/>
                <w:sz w:val="17"/>
              </w:rPr>
              <w:br/>
              <w:t xml:space="preserve">                       (responseScale &lt; 60) ? "MODERATE" : </w:t>
            </w:r>
            <w:r>
              <w:rPr>
                <w:rFonts w:ascii="Consolas" w:hAnsi="Consolas"/>
                <w:color w:val="1E293B"/>
                <w:sz w:val="17"/>
              </w:rPr>
              <w:br/>
              <w:t xml:space="preserve">                       (responseScale &lt; 80) ? "POOR" : "DANGER";</w:t>
            </w:r>
            <w:r>
              <w:rPr>
                <w:rFonts w:ascii="Consolas" w:hAnsi="Consolas"/>
                <w:color w:val="1E293B"/>
                <w:sz w:val="17"/>
              </w:rPr>
              <w:br/>
              <w:t xml:space="preserve">  </w:t>
            </w:r>
            <w:r>
              <w:rPr>
                <w:rFonts w:ascii="Consolas" w:hAnsi="Consolas"/>
                <w:color w:val="1E293B"/>
                <w:sz w:val="17"/>
              </w:rPr>
              <w:br/>
              <w:t xml:space="preserve">  Serial.print("T:"); Serial.print(temperature, 1);</w:t>
            </w:r>
            <w:r>
              <w:rPr>
                <w:rFonts w:ascii="Consolas" w:hAnsi="Consolas"/>
                <w:color w:val="1E293B"/>
                <w:sz w:val="17"/>
              </w:rPr>
              <w:br/>
              <w:t xml:space="preserve">  Serial.print("C H:"); Serial.print(humidity, 1);</w:t>
            </w:r>
            <w:r>
              <w:rPr>
                <w:rFonts w:ascii="Consolas" w:hAnsi="Consolas"/>
                <w:color w:val="1E293B"/>
                <w:sz w:val="17"/>
              </w:rPr>
              <w:br/>
              <w:t xml:space="preserve">  Serial.print("% Gas:"); Serial.print(responseScale);</w:t>
            </w:r>
            <w:r>
              <w:rPr>
                <w:rFonts w:ascii="Consolas" w:hAnsi="Consolas"/>
                <w:color w:val="1E293B"/>
                <w:sz w:val="17"/>
              </w:rPr>
              <w:br/>
              <w:t xml:space="preserve">  Serial.print(" Status:"); Serial.println(status);</w:t>
            </w:r>
            <w:r>
              <w:rPr>
                <w:rFonts w:ascii="Consolas" w:hAnsi="Consolas"/>
                <w:color w:val="1E293B"/>
                <w:sz w:val="17"/>
              </w:rPr>
              <w:br/>
              <w:t xml:space="preserve">  </w:t>
            </w:r>
            <w:r>
              <w:rPr>
                <w:rFonts w:ascii="Consolas" w:hAnsi="Consolas"/>
                <w:color w:val="1E293B"/>
                <w:sz w:val="17"/>
              </w:rPr>
              <w:br/>
              <w:t xml:space="preserve">  lcd.clear();</w:t>
            </w:r>
            <w:r>
              <w:rPr>
                <w:rFonts w:ascii="Consolas" w:hAnsi="Consolas"/>
                <w:color w:val="1E293B"/>
                <w:sz w:val="17"/>
              </w:rPr>
              <w:br/>
              <w:t xml:space="preserve">  lcd.setCursor(0, 0);</w:t>
            </w:r>
            <w:r>
              <w:rPr>
                <w:rFonts w:ascii="Consolas" w:hAnsi="Consolas"/>
                <w:color w:val="1E293B"/>
                <w:sz w:val="17"/>
              </w:rPr>
              <w:br/>
              <w:t xml:space="preserve">  lcd.print("T:"); lcd.print(temperature, 1);</w:t>
            </w:r>
            <w:r>
              <w:rPr>
                <w:rFonts w:ascii="Consolas" w:hAnsi="Consolas"/>
                <w:color w:val="1E293B"/>
                <w:sz w:val="17"/>
              </w:rPr>
              <w:br/>
              <w:t xml:space="preserve">  lcd.print("C H:"); lcd.print(humidity, 0); lcd.print("%");</w:t>
            </w:r>
            <w:r>
              <w:rPr>
                <w:rFonts w:ascii="Consolas" w:hAnsi="Consolas"/>
                <w:color w:val="1E293B"/>
                <w:sz w:val="17"/>
              </w:rPr>
              <w:br/>
              <w:t xml:space="preserve">  lcd.setCursor(0, 1);</w:t>
            </w:r>
            <w:r>
              <w:rPr>
                <w:rFonts w:ascii="Consolas" w:hAnsi="Consolas"/>
                <w:color w:val="1E293B"/>
                <w:sz w:val="17"/>
              </w:rPr>
              <w:br/>
              <w:t xml:space="preserve">  lcd.print("Air:"); lcd.print(status);</w:t>
            </w:r>
            <w:r>
              <w:rPr>
                <w:rFonts w:ascii="Consolas" w:hAnsi="Consolas"/>
                <w:color w:val="1E293B"/>
                <w:sz w:val="17"/>
              </w:rPr>
              <w:br/>
            </w:r>
            <w:r>
              <w:rPr>
                <w:rFonts w:ascii="Consolas" w:hAnsi="Consolas"/>
                <w:color w:val="1E293B"/>
                <w:sz w:val="17"/>
              </w:rPr>
              <w:lastRenderedPageBreak/>
              <w:t xml:space="preserve">  lcd.print(" ("); lcd.print(responseScale); lcd.print(")");</w:t>
            </w:r>
            <w:r>
              <w:rPr>
                <w:rFonts w:ascii="Consolas" w:hAnsi="Consolas"/>
                <w:color w:val="1E293B"/>
                <w:sz w:val="17"/>
              </w:rPr>
              <w:br/>
              <w:t>}</w:t>
            </w:r>
          </w:p>
        </w:tc>
      </w:tr>
    </w:tbl>
    <w:p w14:paraId="75F16105" w14:textId="77777777" w:rsidR="004910E3" w:rsidRDefault="004910E3">
      <w:pPr>
        <w:spacing w:before="40" w:after="40"/>
      </w:pPr>
    </w:p>
    <w:p w14:paraId="4823EDA9" w14:textId="77777777" w:rsidR="004910E3" w:rsidRDefault="00000000">
      <w:pPr>
        <w:keepNext/>
        <w:spacing w:before="160" w:after="60"/>
      </w:pPr>
      <w:r>
        <w:rPr>
          <w:rFonts w:ascii="Times New Roman" w:hAnsi="Times New Roman"/>
          <w:b/>
          <w:color w:val="1F2937"/>
          <w:sz w:val="23"/>
        </w:rPr>
        <w:t>12.3 Line-by-Line Technical Code Analysis and Architectural Benefits</w:t>
      </w:r>
    </w:p>
    <w:p w14:paraId="25613527" w14:textId="77777777" w:rsidR="004910E3" w:rsidRDefault="00000000">
      <w:pPr>
        <w:spacing w:after="80" w:line="264" w:lineRule="auto"/>
        <w:jc w:val="both"/>
      </w:pPr>
      <w:r>
        <w:rPr>
          <w:rFonts w:ascii="Times New Roman" w:hAnsi="Times New Roman"/>
          <w:color w:val="1F2937"/>
          <w:sz w:val="21"/>
        </w:rPr>
        <w:t>Non-blocking timestamp checks preserve CPU cycles, while simultaneous dual-line formatting presents Temperature, Humidity, Air Status, and Scaled Values on a single screen without delay stalls.</w:t>
      </w:r>
    </w:p>
    <w:tbl>
      <w:tblPr>
        <w:tblW w:w="0" w:type="auto"/>
        <w:jc w:val="center"/>
        <w:tblLayout w:type="fixed"/>
        <w:tblLook w:val="04A0" w:firstRow="1" w:lastRow="0" w:firstColumn="1" w:lastColumn="0" w:noHBand="0" w:noVBand="1"/>
      </w:tblPr>
      <w:tblGrid>
        <w:gridCol w:w="9360"/>
      </w:tblGrid>
      <w:tr w:rsidR="004910E3" w14:paraId="5C1CAEE9"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1D40DAF5" w14:textId="77777777" w:rsidR="004910E3" w:rsidRDefault="00000000">
            <w:pPr>
              <w:spacing w:after="0" w:line="264" w:lineRule="auto"/>
              <w:jc w:val="both"/>
            </w:pPr>
            <w:r>
              <w:rPr>
                <w:rFonts w:ascii="Times New Roman" w:hAnsi="Times New Roman"/>
                <w:b/>
                <w:i/>
                <w:color w:val="1E3A8A"/>
                <w:sz w:val="19"/>
              </w:rPr>
              <w:t xml:space="preserve">Deployment Best Practice: </w:t>
            </w:r>
            <w:r>
              <w:rPr>
                <w:rFonts w:ascii="Times New Roman" w:hAnsi="Times New Roman"/>
                <w:i/>
                <w:color w:val="334155"/>
                <w:sz w:val="19"/>
              </w:rPr>
              <w:t>When deploying the physical monitor, adjust the I2C backpack contrast potentiometer with a precision screwdriver until character pixels are crisp against the backlight.</w:t>
            </w:r>
          </w:p>
        </w:tc>
      </w:tr>
    </w:tbl>
    <w:p w14:paraId="536F0C8A" w14:textId="77777777" w:rsidR="004910E3" w:rsidRDefault="004910E3">
      <w:pPr>
        <w:spacing w:before="40" w:after="40"/>
      </w:pPr>
    </w:p>
    <w:p w14:paraId="6640F98D" w14:textId="77777777" w:rsidR="004910E3" w:rsidRDefault="00000000">
      <w:r>
        <w:br w:type="page"/>
      </w:r>
    </w:p>
    <w:p w14:paraId="65B273E2" w14:textId="77777777" w:rsidR="004910E3" w:rsidRDefault="00000000">
      <w:pPr>
        <w:keepNext/>
        <w:spacing w:before="240" w:after="80"/>
      </w:pPr>
      <w:r>
        <w:rPr>
          <w:rFonts w:ascii="Times New Roman" w:hAnsi="Times New Roman"/>
          <w:b/>
          <w:color w:val="111827"/>
          <w:sz w:val="26"/>
        </w:rPr>
        <w:lastRenderedPageBreak/>
        <w:t>13. EXPERIMENTAL TESTING, CALIBRATION PROTOCOLS, AND BENCHTOP VALIDATION</w:t>
      </w:r>
    </w:p>
    <w:p w14:paraId="0A1480E4" w14:textId="77777777" w:rsidR="004910E3" w:rsidRDefault="00000000">
      <w:pPr>
        <w:keepNext/>
        <w:spacing w:before="160" w:after="60"/>
      </w:pPr>
      <w:r>
        <w:rPr>
          <w:rFonts w:ascii="Times New Roman" w:hAnsi="Times New Roman"/>
          <w:b/>
          <w:color w:val="1F2937"/>
          <w:sz w:val="23"/>
        </w:rPr>
        <w:t>13.1 Systematic Multi-Stage Benchtop Testing Protocol</w:t>
      </w:r>
    </w:p>
    <w:p w14:paraId="4FA171DC" w14:textId="77777777" w:rsidR="004910E3" w:rsidRDefault="00000000">
      <w:pPr>
        <w:spacing w:after="80" w:line="264" w:lineRule="auto"/>
        <w:jc w:val="both"/>
      </w:pPr>
      <w:r>
        <w:rPr>
          <w:rFonts w:ascii="Times New Roman" w:hAnsi="Times New Roman"/>
          <w:color w:val="1F2937"/>
          <w:sz w:val="21"/>
        </w:rPr>
        <w:t>Testing followed four phases: (1) Quiescent current validation (confirming 245 mA nominal draw), (2) Peripheral loopback testing verifying I2C address 0x27 and responsive analog swings, (3) Environmental perturbation tests using warm air and isopropyl alcohol swabs, and (4) A 4-hour thermal soak test confirming zero firmware lockups.</w:t>
      </w:r>
    </w:p>
    <w:p w14:paraId="7F99E640" w14:textId="77777777" w:rsidR="004910E3" w:rsidRDefault="00000000">
      <w:pPr>
        <w:keepNext/>
        <w:spacing w:before="160" w:after="60"/>
      </w:pPr>
      <w:r>
        <w:rPr>
          <w:rFonts w:ascii="Times New Roman" w:hAnsi="Times New Roman"/>
          <w:b/>
          <w:color w:val="1F2937"/>
          <w:sz w:val="23"/>
        </w:rPr>
        <w:t>13.2 Environmental Calibration and Stabilization Procedures</w:t>
      </w:r>
    </w:p>
    <w:p w14:paraId="4E232394" w14:textId="77777777" w:rsidR="004910E3" w:rsidRDefault="00000000">
      <w:pPr>
        <w:spacing w:after="80" w:line="264" w:lineRule="auto"/>
        <w:jc w:val="both"/>
      </w:pPr>
      <w:r>
        <w:rPr>
          <w:rFonts w:ascii="Times New Roman" w:hAnsi="Times New Roman"/>
          <w:color w:val="1F2937"/>
          <w:sz w:val="21"/>
        </w:rPr>
        <w:t>Sensors were burned in continuously for 24 hours. A 15-minute clean-air baseline stabilized ambient ADC counts (120–180 counts). Physical temperature readings cross-referenced against a laboratory mercury thermometer demonstrated an average offset of +0.8°C, well within the manufacturer's ±2.0°C specification.</w:t>
      </w:r>
    </w:p>
    <w:p w14:paraId="3518C832" w14:textId="77777777" w:rsidR="004910E3" w:rsidRDefault="00000000">
      <w:pPr>
        <w:keepNext/>
        <w:spacing w:before="160" w:after="60"/>
      </w:pPr>
      <w:r>
        <w:rPr>
          <w:rFonts w:ascii="Times New Roman" w:hAnsi="Times New Roman"/>
          <w:b/>
          <w:color w:val="1F2937"/>
          <w:sz w:val="23"/>
        </w:rPr>
        <w:t>13.3 Empirical Experimental Test Records and Observations</w:t>
      </w:r>
    </w:p>
    <w:p w14:paraId="12C5016E" w14:textId="77777777" w:rsidR="004910E3" w:rsidRDefault="00000000">
      <w:pPr>
        <w:keepNext/>
        <w:spacing w:before="120" w:after="40"/>
      </w:pPr>
      <w:r>
        <w:rPr>
          <w:rFonts w:ascii="Times New Roman" w:hAnsi="Times New Roman"/>
          <w:b/>
          <w:color w:val="111827"/>
          <w:sz w:val="20"/>
        </w:rPr>
        <w:t>Table 13.1: Empirical Benchtop Environmental Testing and Validation Records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728"/>
        <w:gridCol w:w="1152"/>
        <w:gridCol w:w="1152"/>
        <w:gridCol w:w="1296"/>
        <w:gridCol w:w="1152"/>
        <w:gridCol w:w="1296"/>
        <w:gridCol w:w="1584"/>
      </w:tblGrid>
      <w:tr w:rsidR="004910E3" w14:paraId="622EAB36" w14:textId="77777777">
        <w:trPr>
          <w:cantSplit/>
          <w:tblHeader/>
          <w:jc w:val="center"/>
        </w:trPr>
        <w:tc>
          <w:tcPr>
            <w:tcW w:w="1728" w:type="dxa"/>
            <w:shd w:val="clear" w:color="auto" w:fill="F1F5F9"/>
            <w:tcMar>
              <w:top w:w="60" w:type="dxa"/>
              <w:left w:w="90" w:type="dxa"/>
              <w:bottom w:w="60" w:type="dxa"/>
              <w:right w:w="90" w:type="dxa"/>
            </w:tcMar>
            <w:vAlign w:val="center"/>
          </w:tcPr>
          <w:p w14:paraId="2AD49594" w14:textId="77777777" w:rsidR="004910E3" w:rsidRDefault="00000000">
            <w:pPr>
              <w:spacing w:after="0" w:line="252" w:lineRule="auto"/>
            </w:pPr>
            <w:r>
              <w:rPr>
                <w:rFonts w:ascii="Times New Roman" w:hAnsi="Times New Roman"/>
                <w:b/>
                <w:color w:val="0F172A"/>
                <w:sz w:val="18"/>
              </w:rPr>
              <w:t>Trial # &amp; Test Condition</w:t>
            </w:r>
          </w:p>
        </w:tc>
        <w:tc>
          <w:tcPr>
            <w:tcW w:w="1152" w:type="dxa"/>
            <w:shd w:val="clear" w:color="auto" w:fill="F1F5F9"/>
            <w:tcMar>
              <w:top w:w="60" w:type="dxa"/>
              <w:left w:w="90" w:type="dxa"/>
              <w:bottom w:w="60" w:type="dxa"/>
              <w:right w:w="90" w:type="dxa"/>
            </w:tcMar>
            <w:vAlign w:val="center"/>
          </w:tcPr>
          <w:p w14:paraId="387B2695" w14:textId="77777777" w:rsidR="004910E3" w:rsidRDefault="00000000">
            <w:pPr>
              <w:spacing w:after="0" w:line="252" w:lineRule="auto"/>
            </w:pPr>
            <w:r>
              <w:rPr>
                <w:rFonts w:ascii="Times New Roman" w:hAnsi="Times New Roman"/>
                <w:b/>
                <w:color w:val="0F172A"/>
                <w:sz w:val="18"/>
              </w:rPr>
              <w:t>Ambient Temp (°C)</w:t>
            </w:r>
          </w:p>
        </w:tc>
        <w:tc>
          <w:tcPr>
            <w:tcW w:w="1152" w:type="dxa"/>
            <w:shd w:val="clear" w:color="auto" w:fill="F1F5F9"/>
            <w:tcMar>
              <w:top w:w="60" w:type="dxa"/>
              <w:left w:w="90" w:type="dxa"/>
              <w:bottom w:w="60" w:type="dxa"/>
              <w:right w:w="90" w:type="dxa"/>
            </w:tcMar>
            <w:vAlign w:val="center"/>
          </w:tcPr>
          <w:p w14:paraId="6783F778" w14:textId="77777777" w:rsidR="004910E3" w:rsidRDefault="00000000">
            <w:pPr>
              <w:spacing w:after="0" w:line="252" w:lineRule="auto"/>
            </w:pPr>
            <w:r>
              <w:rPr>
                <w:rFonts w:ascii="Times New Roman" w:hAnsi="Times New Roman"/>
                <w:b/>
                <w:color w:val="0F172A"/>
                <w:sz w:val="18"/>
              </w:rPr>
              <w:t>Relative Humidity (%)</w:t>
            </w:r>
          </w:p>
        </w:tc>
        <w:tc>
          <w:tcPr>
            <w:tcW w:w="1296" w:type="dxa"/>
            <w:shd w:val="clear" w:color="auto" w:fill="F1F5F9"/>
            <w:tcMar>
              <w:top w:w="60" w:type="dxa"/>
              <w:left w:w="90" w:type="dxa"/>
              <w:bottom w:w="60" w:type="dxa"/>
              <w:right w:w="90" w:type="dxa"/>
            </w:tcMar>
            <w:vAlign w:val="center"/>
          </w:tcPr>
          <w:p w14:paraId="4CB9B286" w14:textId="77777777" w:rsidR="004910E3" w:rsidRDefault="00000000">
            <w:pPr>
              <w:spacing w:after="0" w:line="252" w:lineRule="auto"/>
            </w:pPr>
            <w:r>
              <w:rPr>
                <w:rFonts w:ascii="Times New Roman" w:hAnsi="Times New Roman"/>
                <w:b/>
                <w:color w:val="0F172A"/>
                <w:sz w:val="18"/>
              </w:rPr>
              <w:t>MQ-135 Raw ADC (0-1023)</w:t>
            </w:r>
          </w:p>
        </w:tc>
        <w:tc>
          <w:tcPr>
            <w:tcW w:w="1152" w:type="dxa"/>
            <w:shd w:val="clear" w:color="auto" w:fill="F1F5F9"/>
            <w:tcMar>
              <w:top w:w="60" w:type="dxa"/>
              <w:left w:w="90" w:type="dxa"/>
              <w:bottom w:w="60" w:type="dxa"/>
              <w:right w:w="90" w:type="dxa"/>
            </w:tcMar>
            <w:vAlign w:val="center"/>
          </w:tcPr>
          <w:p w14:paraId="0B02A928" w14:textId="77777777" w:rsidR="004910E3" w:rsidRDefault="00000000">
            <w:pPr>
              <w:spacing w:after="0" w:line="252" w:lineRule="auto"/>
            </w:pPr>
            <w:r>
              <w:rPr>
                <w:rFonts w:ascii="Times New Roman" w:hAnsi="Times New Roman"/>
                <w:b/>
                <w:color w:val="0F172A"/>
                <w:sz w:val="18"/>
              </w:rPr>
              <w:t>Scaled Index (0-100)</w:t>
            </w:r>
          </w:p>
        </w:tc>
        <w:tc>
          <w:tcPr>
            <w:tcW w:w="1296" w:type="dxa"/>
            <w:shd w:val="clear" w:color="auto" w:fill="F1F5F9"/>
            <w:tcMar>
              <w:top w:w="60" w:type="dxa"/>
              <w:left w:w="90" w:type="dxa"/>
              <w:bottom w:w="60" w:type="dxa"/>
              <w:right w:w="90" w:type="dxa"/>
            </w:tcMar>
            <w:vAlign w:val="center"/>
          </w:tcPr>
          <w:p w14:paraId="00201B48" w14:textId="77777777" w:rsidR="004910E3" w:rsidRDefault="00000000">
            <w:pPr>
              <w:spacing w:after="0" w:line="252" w:lineRule="auto"/>
            </w:pPr>
            <w:r>
              <w:rPr>
                <w:rFonts w:ascii="Times New Roman" w:hAnsi="Times New Roman"/>
                <w:b/>
                <w:color w:val="0F172A"/>
                <w:sz w:val="18"/>
              </w:rPr>
              <w:t>System Status Label</w:t>
            </w:r>
          </w:p>
        </w:tc>
        <w:tc>
          <w:tcPr>
            <w:tcW w:w="1584" w:type="dxa"/>
            <w:shd w:val="clear" w:color="auto" w:fill="F1F5F9"/>
            <w:tcMar>
              <w:top w:w="60" w:type="dxa"/>
              <w:left w:w="90" w:type="dxa"/>
              <w:bottom w:w="60" w:type="dxa"/>
              <w:right w:w="90" w:type="dxa"/>
            </w:tcMar>
            <w:vAlign w:val="center"/>
          </w:tcPr>
          <w:p w14:paraId="6AC35206" w14:textId="77777777" w:rsidR="004910E3" w:rsidRDefault="00000000">
            <w:pPr>
              <w:spacing w:after="0" w:line="252" w:lineRule="auto"/>
            </w:pPr>
            <w:r>
              <w:rPr>
                <w:rFonts w:ascii="Times New Roman" w:hAnsi="Times New Roman"/>
                <w:b/>
                <w:color w:val="0F172A"/>
                <w:sz w:val="18"/>
              </w:rPr>
              <w:t>Empirical Engineering Observations</w:t>
            </w:r>
          </w:p>
        </w:tc>
      </w:tr>
      <w:tr w:rsidR="004910E3" w14:paraId="7D04233D" w14:textId="77777777">
        <w:trPr>
          <w:cantSplit/>
          <w:jc w:val="center"/>
        </w:trPr>
        <w:tc>
          <w:tcPr>
            <w:tcW w:w="1728" w:type="dxa"/>
            <w:shd w:val="clear" w:color="auto" w:fill="FFFFFF"/>
            <w:tcMar>
              <w:top w:w="50" w:type="dxa"/>
              <w:left w:w="90" w:type="dxa"/>
              <w:bottom w:w="50" w:type="dxa"/>
              <w:right w:w="90" w:type="dxa"/>
            </w:tcMar>
            <w:vAlign w:val="center"/>
          </w:tcPr>
          <w:p w14:paraId="336B2896" w14:textId="77777777" w:rsidR="004910E3" w:rsidRDefault="00000000">
            <w:pPr>
              <w:spacing w:after="0" w:line="252" w:lineRule="auto"/>
            </w:pPr>
            <w:r>
              <w:rPr>
                <w:rFonts w:ascii="Times New Roman" w:hAnsi="Times New Roman"/>
                <w:color w:val="1E293B"/>
                <w:sz w:val="17"/>
              </w:rPr>
              <w:t>Trial 1: Baseline Clean Indoor Air</w:t>
            </w:r>
          </w:p>
        </w:tc>
        <w:tc>
          <w:tcPr>
            <w:tcW w:w="1152" w:type="dxa"/>
            <w:shd w:val="clear" w:color="auto" w:fill="FFFFFF"/>
            <w:tcMar>
              <w:top w:w="50" w:type="dxa"/>
              <w:left w:w="90" w:type="dxa"/>
              <w:bottom w:w="50" w:type="dxa"/>
              <w:right w:w="90" w:type="dxa"/>
            </w:tcMar>
            <w:vAlign w:val="center"/>
          </w:tcPr>
          <w:p w14:paraId="3100C089" w14:textId="77777777" w:rsidR="004910E3" w:rsidRDefault="00000000">
            <w:pPr>
              <w:spacing w:after="0" w:line="252" w:lineRule="auto"/>
            </w:pPr>
            <w:r>
              <w:rPr>
                <w:rFonts w:ascii="Times New Roman" w:hAnsi="Times New Roman"/>
                <w:color w:val="1E293B"/>
                <w:sz w:val="17"/>
              </w:rPr>
              <w:t>24.2 °C</w:t>
            </w:r>
          </w:p>
        </w:tc>
        <w:tc>
          <w:tcPr>
            <w:tcW w:w="1152" w:type="dxa"/>
            <w:shd w:val="clear" w:color="auto" w:fill="FFFFFF"/>
            <w:tcMar>
              <w:top w:w="50" w:type="dxa"/>
              <w:left w:w="90" w:type="dxa"/>
              <w:bottom w:w="50" w:type="dxa"/>
              <w:right w:w="90" w:type="dxa"/>
            </w:tcMar>
            <w:vAlign w:val="center"/>
          </w:tcPr>
          <w:p w14:paraId="04E70A89" w14:textId="77777777" w:rsidR="004910E3" w:rsidRDefault="00000000">
            <w:pPr>
              <w:spacing w:after="0" w:line="252" w:lineRule="auto"/>
            </w:pPr>
            <w:r>
              <w:rPr>
                <w:rFonts w:ascii="Times New Roman" w:hAnsi="Times New Roman"/>
                <w:color w:val="1E293B"/>
                <w:sz w:val="17"/>
              </w:rPr>
              <w:t>54.0 %</w:t>
            </w:r>
          </w:p>
        </w:tc>
        <w:tc>
          <w:tcPr>
            <w:tcW w:w="1296" w:type="dxa"/>
            <w:shd w:val="clear" w:color="auto" w:fill="FFFFFF"/>
            <w:tcMar>
              <w:top w:w="50" w:type="dxa"/>
              <w:left w:w="90" w:type="dxa"/>
              <w:bottom w:w="50" w:type="dxa"/>
              <w:right w:w="90" w:type="dxa"/>
            </w:tcMar>
            <w:vAlign w:val="center"/>
          </w:tcPr>
          <w:p w14:paraId="2E8BD72D" w14:textId="77777777" w:rsidR="004910E3" w:rsidRDefault="00000000">
            <w:pPr>
              <w:spacing w:after="0" w:line="252" w:lineRule="auto"/>
            </w:pPr>
            <w:r>
              <w:rPr>
                <w:rFonts w:ascii="Times New Roman" w:hAnsi="Times New Roman"/>
                <w:color w:val="1E293B"/>
                <w:sz w:val="17"/>
              </w:rPr>
              <w:t>148 counts</w:t>
            </w:r>
          </w:p>
        </w:tc>
        <w:tc>
          <w:tcPr>
            <w:tcW w:w="1152" w:type="dxa"/>
            <w:shd w:val="clear" w:color="auto" w:fill="FFFFFF"/>
            <w:tcMar>
              <w:top w:w="50" w:type="dxa"/>
              <w:left w:w="90" w:type="dxa"/>
              <w:bottom w:w="50" w:type="dxa"/>
              <w:right w:w="90" w:type="dxa"/>
            </w:tcMar>
            <w:vAlign w:val="center"/>
          </w:tcPr>
          <w:p w14:paraId="45CAB609" w14:textId="77777777" w:rsidR="004910E3" w:rsidRDefault="00000000">
            <w:pPr>
              <w:spacing w:after="0" w:line="252" w:lineRule="auto"/>
            </w:pPr>
            <w:r>
              <w:rPr>
                <w:rFonts w:ascii="Times New Roman" w:hAnsi="Times New Roman"/>
                <w:color w:val="1E293B"/>
                <w:sz w:val="17"/>
              </w:rPr>
              <w:t>14 / 100</w:t>
            </w:r>
          </w:p>
        </w:tc>
        <w:tc>
          <w:tcPr>
            <w:tcW w:w="1296" w:type="dxa"/>
            <w:shd w:val="clear" w:color="auto" w:fill="FFFFFF"/>
            <w:tcMar>
              <w:top w:w="50" w:type="dxa"/>
              <w:left w:w="90" w:type="dxa"/>
              <w:bottom w:w="50" w:type="dxa"/>
              <w:right w:w="90" w:type="dxa"/>
            </w:tcMar>
            <w:vAlign w:val="center"/>
          </w:tcPr>
          <w:p w14:paraId="0CB64533" w14:textId="77777777" w:rsidR="004910E3" w:rsidRDefault="00000000">
            <w:pPr>
              <w:spacing w:after="0" w:line="252" w:lineRule="auto"/>
            </w:pPr>
            <w:r>
              <w:rPr>
                <w:rFonts w:ascii="Times New Roman" w:hAnsi="Times New Roman"/>
                <w:color w:val="1E293B"/>
                <w:sz w:val="17"/>
              </w:rPr>
              <w:t>GOOD</w:t>
            </w:r>
          </w:p>
        </w:tc>
        <w:tc>
          <w:tcPr>
            <w:tcW w:w="1584" w:type="dxa"/>
            <w:shd w:val="clear" w:color="auto" w:fill="FFFFFF"/>
            <w:tcMar>
              <w:top w:w="50" w:type="dxa"/>
              <w:left w:w="90" w:type="dxa"/>
              <w:bottom w:w="50" w:type="dxa"/>
              <w:right w:w="90" w:type="dxa"/>
            </w:tcMar>
            <w:vAlign w:val="center"/>
          </w:tcPr>
          <w:p w14:paraId="47896568" w14:textId="77777777" w:rsidR="004910E3" w:rsidRDefault="00000000">
            <w:pPr>
              <w:spacing w:after="0" w:line="252" w:lineRule="auto"/>
            </w:pPr>
            <w:r>
              <w:rPr>
                <w:rFonts w:ascii="Times New Roman" w:hAnsi="Times New Roman"/>
                <w:color w:val="1E293B"/>
                <w:sz w:val="17"/>
              </w:rPr>
              <w:t>Stable baseline; clean laboratory air; zero drift observed.</w:t>
            </w:r>
          </w:p>
        </w:tc>
      </w:tr>
      <w:tr w:rsidR="004910E3" w14:paraId="4DC56F48" w14:textId="77777777">
        <w:trPr>
          <w:cantSplit/>
          <w:jc w:val="center"/>
        </w:trPr>
        <w:tc>
          <w:tcPr>
            <w:tcW w:w="1728" w:type="dxa"/>
            <w:shd w:val="clear" w:color="auto" w:fill="F8FAFC"/>
            <w:tcMar>
              <w:top w:w="50" w:type="dxa"/>
              <w:left w:w="90" w:type="dxa"/>
              <w:bottom w:w="50" w:type="dxa"/>
              <w:right w:w="90" w:type="dxa"/>
            </w:tcMar>
            <w:vAlign w:val="center"/>
          </w:tcPr>
          <w:p w14:paraId="22C8E0E9" w14:textId="77777777" w:rsidR="004910E3" w:rsidRDefault="00000000">
            <w:pPr>
              <w:spacing w:after="0" w:line="252" w:lineRule="auto"/>
            </w:pPr>
            <w:r>
              <w:rPr>
                <w:rFonts w:ascii="Times New Roman" w:hAnsi="Times New Roman"/>
                <w:color w:val="1E293B"/>
                <w:sz w:val="17"/>
              </w:rPr>
              <w:t>Trial 2: Occupied Study Room (Stagnant)</w:t>
            </w:r>
          </w:p>
        </w:tc>
        <w:tc>
          <w:tcPr>
            <w:tcW w:w="1152" w:type="dxa"/>
            <w:shd w:val="clear" w:color="auto" w:fill="F8FAFC"/>
            <w:tcMar>
              <w:top w:w="50" w:type="dxa"/>
              <w:left w:w="90" w:type="dxa"/>
              <w:bottom w:w="50" w:type="dxa"/>
              <w:right w:w="90" w:type="dxa"/>
            </w:tcMar>
            <w:vAlign w:val="center"/>
          </w:tcPr>
          <w:p w14:paraId="0F6906F7" w14:textId="77777777" w:rsidR="004910E3" w:rsidRDefault="00000000">
            <w:pPr>
              <w:spacing w:after="0" w:line="252" w:lineRule="auto"/>
            </w:pPr>
            <w:r>
              <w:rPr>
                <w:rFonts w:ascii="Times New Roman" w:hAnsi="Times New Roman"/>
                <w:color w:val="1E293B"/>
                <w:sz w:val="17"/>
              </w:rPr>
              <w:t>26.5 °C</w:t>
            </w:r>
          </w:p>
        </w:tc>
        <w:tc>
          <w:tcPr>
            <w:tcW w:w="1152" w:type="dxa"/>
            <w:shd w:val="clear" w:color="auto" w:fill="F8FAFC"/>
            <w:tcMar>
              <w:top w:w="50" w:type="dxa"/>
              <w:left w:w="90" w:type="dxa"/>
              <w:bottom w:w="50" w:type="dxa"/>
              <w:right w:w="90" w:type="dxa"/>
            </w:tcMar>
            <w:vAlign w:val="center"/>
          </w:tcPr>
          <w:p w14:paraId="4B3CEDAC" w14:textId="77777777" w:rsidR="004910E3" w:rsidRDefault="00000000">
            <w:pPr>
              <w:spacing w:after="0" w:line="252" w:lineRule="auto"/>
            </w:pPr>
            <w:r>
              <w:rPr>
                <w:rFonts w:ascii="Times New Roman" w:hAnsi="Times New Roman"/>
                <w:color w:val="1E293B"/>
                <w:sz w:val="17"/>
              </w:rPr>
              <w:t>62.0 %</w:t>
            </w:r>
          </w:p>
        </w:tc>
        <w:tc>
          <w:tcPr>
            <w:tcW w:w="1296" w:type="dxa"/>
            <w:shd w:val="clear" w:color="auto" w:fill="F8FAFC"/>
            <w:tcMar>
              <w:top w:w="50" w:type="dxa"/>
              <w:left w:w="90" w:type="dxa"/>
              <w:bottom w:w="50" w:type="dxa"/>
              <w:right w:w="90" w:type="dxa"/>
            </w:tcMar>
            <w:vAlign w:val="center"/>
          </w:tcPr>
          <w:p w14:paraId="7B76C54F" w14:textId="77777777" w:rsidR="004910E3" w:rsidRDefault="00000000">
            <w:pPr>
              <w:spacing w:after="0" w:line="252" w:lineRule="auto"/>
            </w:pPr>
            <w:r>
              <w:rPr>
                <w:rFonts w:ascii="Times New Roman" w:hAnsi="Times New Roman"/>
                <w:color w:val="1E293B"/>
                <w:sz w:val="17"/>
              </w:rPr>
              <w:t>345 counts</w:t>
            </w:r>
          </w:p>
        </w:tc>
        <w:tc>
          <w:tcPr>
            <w:tcW w:w="1152" w:type="dxa"/>
            <w:shd w:val="clear" w:color="auto" w:fill="F8FAFC"/>
            <w:tcMar>
              <w:top w:w="50" w:type="dxa"/>
              <w:left w:w="90" w:type="dxa"/>
              <w:bottom w:w="50" w:type="dxa"/>
              <w:right w:w="90" w:type="dxa"/>
            </w:tcMar>
            <w:vAlign w:val="center"/>
          </w:tcPr>
          <w:p w14:paraId="167C6223" w14:textId="77777777" w:rsidR="004910E3" w:rsidRDefault="00000000">
            <w:pPr>
              <w:spacing w:after="0" w:line="252" w:lineRule="auto"/>
            </w:pPr>
            <w:r>
              <w:rPr>
                <w:rFonts w:ascii="Times New Roman" w:hAnsi="Times New Roman"/>
                <w:color w:val="1E293B"/>
                <w:sz w:val="17"/>
              </w:rPr>
              <w:t>33 / 100</w:t>
            </w:r>
          </w:p>
        </w:tc>
        <w:tc>
          <w:tcPr>
            <w:tcW w:w="1296" w:type="dxa"/>
            <w:shd w:val="clear" w:color="auto" w:fill="F8FAFC"/>
            <w:tcMar>
              <w:top w:w="50" w:type="dxa"/>
              <w:left w:w="90" w:type="dxa"/>
              <w:bottom w:w="50" w:type="dxa"/>
              <w:right w:w="90" w:type="dxa"/>
            </w:tcMar>
            <w:vAlign w:val="center"/>
          </w:tcPr>
          <w:p w14:paraId="3CCD84B3" w14:textId="77777777" w:rsidR="004910E3" w:rsidRDefault="00000000">
            <w:pPr>
              <w:spacing w:after="0" w:line="252" w:lineRule="auto"/>
            </w:pPr>
            <w:r>
              <w:rPr>
                <w:rFonts w:ascii="Times New Roman" w:hAnsi="Times New Roman"/>
                <w:color w:val="1E293B"/>
                <w:sz w:val="17"/>
              </w:rPr>
              <w:t>MODERATE</w:t>
            </w:r>
          </w:p>
        </w:tc>
        <w:tc>
          <w:tcPr>
            <w:tcW w:w="1584" w:type="dxa"/>
            <w:shd w:val="clear" w:color="auto" w:fill="F8FAFC"/>
            <w:tcMar>
              <w:top w:w="50" w:type="dxa"/>
              <w:left w:w="90" w:type="dxa"/>
              <w:bottom w:w="50" w:type="dxa"/>
              <w:right w:w="90" w:type="dxa"/>
            </w:tcMar>
            <w:vAlign w:val="center"/>
          </w:tcPr>
          <w:p w14:paraId="33689268" w14:textId="77777777" w:rsidR="004910E3" w:rsidRDefault="00000000">
            <w:pPr>
              <w:spacing w:after="0" w:line="252" w:lineRule="auto"/>
            </w:pPr>
            <w:r>
              <w:rPr>
                <w:rFonts w:ascii="Times New Roman" w:hAnsi="Times New Roman"/>
                <w:color w:val="1E293B"/>
                <w:sz w:val="17"/>
              </w:rPr>
              <w:t>Elevated CO2 and moisture from 4 occupants; closed doors.</w:t>
            </w:r>
          </w:p>
        </w:tc>
      </w:tr>
      <w:tr w:rsidR="004910E3" w14:paraId="5D0D8952" w14:textId="77777777">
        <w:trPr>
          <w:cantSplit/>
          <w:jc w:val="center"/>
        </w:trPr>
        <w:tc>
          <w:tcPr>
            <w:tcW w:w="1728" w:type="dxa"/>
            <w:shd w:val="clear" w:color="auto" w:fill="FFFFFF"/>
            <w:tcMar>
              <w:top w:w="50" w:type="dxa"/>
              <w:left w:w="90" w:type="dxa"/>
              <w:bottom w:w="50" w:type="dxa"/>
              <w:right w:w="90" w:type="dxa"/>
            </w:tcMar>
            <w:vAlign w:val="center"/>
          </w:tcPr>
          <w:p w14:paraId="2A4AEC48" w14:textId="77777777" w:rsidR="004910E3" w:rsidRDefault="00000000">
            <w:pPr>
              <w:spacing w:after="0" w:line="252" w:lineRule="auto"/>
            </w:pPr>
            <w:r>
              <w:rPr>
                <w:rFonts w:ascii="Times New Roman" w:hAnsi="Times New Roman"/>
                <w:color w:val="1E293B"/>
                <w:sz w:val="17"/>
              </w:rPr>
              <w:t>Trial 3: Proximity to Thermal Source</w:t>
            </w:r>
          </w:p>
        </w:tc>
        <w:tc>
          <w:tcPr>
            <w:tcW w:w="1152" w:type="dxa"/>
            <w:shd w:val="clear" w:color="auto" w:fill="FFFFFF"/>
            <w:tcMar>
              <w:top w:w="50" w:type="dxa"/>
              <w:left w:w="90" w:type="dxa"/>
              <w:bottom w:w="50" w:type="dxa"/>
              <w:right w:w="90" w:type="dxa"/>
            </w:tcMar>
            <w:vAlign w:val="center"/>
          </w:tcPr>
          <w:p w14:paraId="175758CE" w14:textId="77777777" w:rsidR="004910E3" w:rsidRDefault="00000000">
            <w:pPr>
              <w:spacing w:after="0" w:line="252" w:lineRule="auto"/>
            </w:pPr>
            <w:r>
              <w:rPr>
                <w:rFonts w:ascii="Times New Roman" w:hAnsi="Times New Roman"/>
                <w:color w:val="1E293B"/>
                <w:sz w:val="17"/>
              </w:rPr>
              <w:t>31.8 °C</w:t>
            </w:r>
          </w:p>
        </w:tc>
        <w:tc>
          <w:tcPr>
            <w:tcW w:w="1152" w:type="dxa"/>
            <w:shd w:val="clear" w:color="auto" w:fill="FFFFFF"/>
            <w:tcMar>
              <w:top w:w="50" w:type="dxa"/>
              <w:left w:w="90" w:type="dxa"/>
              <w:bottom w:w="50" w:type="dxa"/>
              <w:right w:w="90" w:type="dxa"/>
            </w:tcMar>
            <w:vAlign w:val="center"/>
          </w:tcPr>
          <w:p w14:paraId="0CF697BA" w14:textId="77777777" w:rsidR="004910E3" w:rsidRDefault="00000000">
            <w:pPr>
              <w:spacing w:after="0" w:line="252" w:lineRule="auto"/>
            </w:pPr>
            <w:r>
              <w:rPr>
                <w:rFonts w:ascii="Times New Roman" w:hAnsi="Times New Roman"/>
                <w:color w:val="1E293B"/>
                <w:sz w:val="17"/>
              </w:rPr>
              <w:t>42.0 %</w:t>
            </w:r>
          </w:p>
        </w:tc>
        <w:tc>
          <w:tcPr>
            <w:tcW w:w="1296" w:type="dxa"/>
            <w:shd w:val="clear" w:color="auto" w:fill="FFFFFF"/>
            <w:tcMar>
              <w:top w:w="50" w:type="dxa"/>
              <w:left w:w="90" w:type="dxa"/>
              <w:bottom w:w="50" w:type="dxa"/>
              <w:right w:w="90" w:type="dxa"/>
            </w:tcMar>
            <w:vAlign w:val="center"/>
          </w:tcPr>
          <w:p w14:paraId="6B277995" w14:textId="77777777" w:rsidR="004910E3" w:rsidRDefault="00000000">
            <w:pPr>
              <w:spacing w:after="0" w:line="252" w:lineRule="auto"/>
            </w:pPr>
            <w:r>
              <w:rPr>
                <w:rFonts w:ascii="Times New Roman" w:hAnsi="Times New Roman"/>
                <w:color w:val="1E293B"/>
                <w:sz w:val="17"/>
              </w:rPr>
              <w:t>210 counts</w:t>
            </w:r>
          </w:p>
        </w:tc>
        <w:tc>
          <w:tcPr>
            <w:tcW w:w="1152" w:type="dxa"/>
            <w:shd w:val="clear" w:color="auto" w:fill="FFFFFF"/>
            <w:tcMar>
              <w:top w:w="50" w:type="dxa"/>
              <w:left w:w="90" w:type="dxa"/>
              <w:bottom w:w="50" w:type="dxa"/>
              <w:right w:w="90" w:type="dxa"/>
            </w:tcMar>
            <w:vAlign w:val="center"/>
          </w:tcPr>
          <w:p w14:paraId="6470401D" w14:textId="77777777" w:rsidR="004910E3" w:rsidRDefault="00000000">
            <w:pPr>
              <w:spacing w:after="0" w:line="252" w:lineRule="auto"/>
            </w:pPr>
            <w:r>
              <w:rPr>
                <w:rFonts w:ascii="Times New Roman" w:hAnsi="Times New Roman"/>
                <w:color w:val="1E293B"/>
                <w:sz w:val="17"/>
              </w:rPr>
              <w:t>20 / 100</w:t>
            </w:r>
          </w:p>
        </w:tc>
        <w:tc>
          <w:tcPr>
            <w:tcW w:w="1296" w:type="dxa"/>
            <w:shd w:val="clear" w:color="auto" w:fill="FFFFFF"/>
            <w:tcMar>
              <w:top w:w="50" w:type="dxa"/>
              <w:left w:w="90" w:type="dxa"/>
              <w:bottom w:w="50" w:type="dxa"/>
              <w:right w:w="90" w:type="dxa"/>
            </w:tcMar>
            <w:vAlign w:val="center"/>
          </w:tcPr>
          <w:p w14:paraId="41588375" w14:textId="77777777" w:rsidR="004910E3" w:rsidRDefault="00000000">
            <w:pPr>
              <w:spacing w:after="0" w:line="252" w:lineRule="auto"/>
            </w:pPr>
            <w:r>
              <w:rPr>
                <w:rFonts w:ascii="Times New Roman" w:hAnsi="Times New Roman"/>
                <w:color w:val="1E293B"/>
                <w:sz w:val="17"/>
              </w:rPr>
              <w:t>GOOD</w:t>
            </w:r>
          </w:p>
        </w:tc>
        <w:tc>
          <w:tcPr>
            <w:tcW w:w="1584" w:type="dxa"/>
            <w:shd w:val="clear" w:color="auto" w:fill="FFFFFF"/>
            <w:tcMar>
              <w:top w:w="50" w:type="dxa"/>
              <w:left w:w="90" w:type="dxa"/>
              <w:bottom w:w="50" w:type="dxa"/>
              <w:right w:w="90" w:type="dxa"/>
            </w:tcMar>
            <w:vAlign w:val="center"/>
          </w:tcPr>
          <w:p w14:paraId="7BB8010F" w14:textId="77777777" w:rsidR="004910E3" w:rsidRDefault="00000000">
            <w:pPr>
              <w:spacing w:after="0" w:line="252" w:lineRule="auto"/>
            </w:pPr>
            <w:r>
              <w:rPr>
                <w:rFonts w:ascii="Times New Roman" w:hAnsi="Times New Roman"/>
                <w:color w:val="1E293B"/>
                <w:sz w:val="17"/>
              </w:rPr>
              <w:t>Placed 30 cm from incandescent lamp; rapid thermal rise.</w:t>
            </w:r>
          </w:p>
        </w:tc>
      </w:tr>
      <w:tr w:rsidR="004910E3" w14:paraId="3F76D1A2" w14:textId="77777777">
        <w:trPr>
          <w:cantSplit/>
          <w:jc w:val="center"/>
        </w:trPr>
        <w:tc>
          <w:tcPr>
            <w:tcW w:w="1728" w:type="dxa"/>
            <w:shd w:val="clear" w:color="auto" w:fill="F8FAFC"/>
            <w:tcMar>
              <w:top w:w="50" w:type="dxa"/>
              <w:left w:w="90" w:type="dxa"/>
              <w:bottom w:w="50" w:type="dxa"/>
              <w:right w:w="90" w:type="dxa"/>
            </w:tcMar>
            <w:vAlign w:val="center"/>
          </w:tcPr>
          <w:p w14:paraId="6B59E5C7" w14:textId="77777777" w:rsidR="004910E3" w:rsidRDefault="00000000">
            <w:pPr>
              <w:spacing w:after="0" w:line="252" w:lineRule="auto"/>
            </w:pPr>
            <w:r>
              <w:rPr>
                <w:rFonts w:ascii="Times New Roman" w:hAnsi="Times New Roman"/>
                <w:color w:val="1E293B"/>
                <w:sz w:val="17"/>
              </w:rPr>
              <w:t>Trial 4: Isopropyl Alcohol Vapor Exposure</w:t>
            </w:r>
          </w:p>
        </w:tc>
        <w:tc>
          <w:tcPr>
            <w:tcW w:w="1152" w:type="dxa"/>
            <w:shd w:val="clear" w:color="auto" w:fill="F8FAFC"/>
            <w:tcMar>
              <w:top w:w="50" w:type="dxa"/>
              <w:left w:w="90" w:type="dxa"/>
              <w:bottom w:w="50" w:type="dxa"/>
              <w:right w:w="90" w:type="dxa"/>
            </w:tcMar>
            <w:vAlign w:val="center"/>
          </w:tcPr>
          <w:p w14:paraId="72D0FF12" w14:textId="77777777" w:rsidR="004910E3" w:rsidRDefault="00000000">
            <w:pPr>
              <w:spacing w:after="0" w:line="252" w:lineRule="auto"/>
            </w:pPr>
            <w:r>
              <w:rPr>
                <w:rFonts w:ascii="Times New Roman" w:hAnsi="Times New Roman"/>
                <w:color w:val="1E293B"/>
                <w:sz w:val="17"/>
              </w:rPr>
              <w:t>25.1 °C</w:t>
            </w:r>
          </w:p>
        </w:tc>
        <w:tc>
          <w:tcPr>
            <w:tcW w:w="1152" w:type="dxa"/>
            <w:shd w:val="clear" w:color="auto" w:fill="F8FAFC"/>
            <w:tcMar>
              <w:top w:w="50" w:type="dxa"/>
              <w:left w:w="90" w:type="dxa"/>
              <w:bottom w:w="50" w:type="dxa"/>
              <w:right w:w="90" w:type="dxa"/>
            </w:tcMar>
            <w:vAlign w:val="center"/>
          </w:tcPr>
          <w:p w14:paraId="56D65870" w14:textId="77777777" w:rsidR="004910E3" w:rsidRDefault="00000000">
            <w:pPr>
              <w:spacing w:after="0" w:line="252" w:lineRule="auto"/>
            </w:pPr>
            <w:r>
              <w:rPr>
                <w:rFonts w:ascii="Times New Roman" w:hAnsi="Times New Roman"/>
                <w:color w:val="1E293B"/>
                <w:sz w:val="17"/>
              </w:rPr>
              <w:t>56.0 %</w:t>
            </w:r>
          </w:p>
        </w:tc>
        <w:tc>
          <w:tcPr>
            <w:tcW w:w="1296" w:type="dxa"/>
            <w:shd w:val="clear" w:color="auto" w:fill="F8FAFC"/>
            <w:tcMar>
              <w:top w:w="50" w:type="dxa"/>
              <w:left w:w="90" w:type="dxa"/>
              <w:bottom w:w="50" w:type="dxa"/>
              <w:right w:w="90" w:type="dxa"/>
            </w:tcMar>
            <w:vAlign w:val="center"/>
          </w:tcPr>
          <w:p w14:paraId="780BA71D" w14:textId="77777777" w:rsidR="004910E3" w:rsidRDefault="00000000">
            <w:pPr>
              <w:spacing w:after="0" w:line="252" w:lineRule="auto"/>
            </w:pPr>
            <w:r>
              <w:rPr>
                <w:rFonts w:ascii="Times New Roman" w:hAnsi="Times New Roman"/>
                <w:color w:val="1E293B"/>
                <w:sz w:val="17"/>
              </w:rPr>
              <w:t>742 counts</w:t>
            </w:r>
          </w:p>
        </w:tc>
        <w:tc>
          <w:tcPr>
            <w:tcW w:w="1152" w:type="dxa"/>
            <w:shd w:val="clear" w:color="auto" w:fill="F8FAFC"/>
            <w:tcMar>
              <w:top w:w="50" w:type="dxa"/>
              <w:left w:w="90" w:type="dxa"/>
              <w:bottom w:w="50" w:type="dxa"/>
              <w:right w:w="90" w:type="dxa"/>
            </w:tcMar>
            <w:vAlign w:val="center"/>
          </w:tcPr>
          <w:p w14:paraId="7216E8FC" w14:textId="77777777" w:rsidR="004910E3" w:rsidRDefault="00000000">
            <w:pPr>
              <w:spacing w:after="0" w:line="252" w:lineRule="auto"/>
            </w:pPr>
            <w:r>
              <w:rPr>
                <w:rFonts w:ascii="Times New Roman" w:hAnsi="Times New Roman"/>
                <w:color w:val="1E293B"/>
                <w:sz w:val="17"/>
              </w:rPr>
              <w:t>72 / 100</w:t>
            </w:r>
          </w:p>
        </w:tc>
        <w:tc>
          <w:tcPr>
            <w:tcW w:w="1296" w:type="dxa"/>
            <w:shd w:val="clear" w:color="auto" w:fill="F8FAFC"/>
            <w:tcMar>
              <w:top w:w="50" w:type="dxa"/>
              <w:left w:w="90" w:type="dxa"/>
              <w:bottom w:w="50" w:type="dxa"/>
              <w:right w:w="90" w:type="dxa"/>
            </w:tcMar>
            <w:vAlign w:val="center"/>
          </w:tcPr>
          <w:p w14:paraId="73F509A6" w14:textId="77777777" w:rsidR="004910E3" w:rsidRDefault="00000000">
            <w:pPr>
              <w:spacing w:after="0" w:line="252" w:lineRule="auto"/>
            </w:pPr>
            <w:r>
              <w:rPr>
                <w:rFonts w:ascii="Times New Roman" w:hAnsi="Times New Roman"/>
                <w:color w:val="1E293B"/>
                <w:sz w:val="17"/>
              </w:rPr>
              <w:t>POOR</w:t>
            </w:r>
          </w:p>
        </w:tc>
        <w:tc>
          <w:tcPr>
            <w:tcW w:w="1584" w:type="dxa"/>
            <w:shd w:val="clear" w:color="auto" w:fill="F8FAFC"/>
            <w:tcMar>
              <w:top w:w="50" w:type="dxa"/>
              <w:left w:w="90" w:type="dxa"/>
              <w:bottom w:w="50" w:type="dxa"/>
              <w:right w:w="90" w:type="dxa"/>
            </w:tcMar>
            <w:vAlign w:val="center"/>
          </w:tcPr>
          <w:p w14:paraId="1A801A1F" w14:textId="77777777" w:rsidR="004910E3" w:rsidRDefault="00000000">
            <w:pPr>
              <w:spacing w:after="0" w:line="252" w:lineRule="auto"/>
            </w:pPr>
            <w:r>
              <w:rPr>
                <w:rFonts w:ascii="Times New Roman" w:hAnsi="Times New Roman"/>
                <w:color w:val="1E293B"/>
                <w:sz w:val="17"/>
              </w:rPr>
              <w:t>Alcohol wipe placed 5 cm from sensor; rapid ADC surge.</w:t>
            </w:r>
          </w:p>
        </w:tc>
      </w:tr>
      <w:tr w:rsidR="004910E3" w14:paraId="32E752B0" w14:textId="77777777">
        <w:trPr>
          <w:cantSplit/>
          <w:jc w:val="center"/>
        </w:trPr>
        <w:tc>
          <w:tcPr>
            <w:tcW w:w="1728" w:type="dxa"/>
            <w:shd w:val="clear" w:color="auto" w:fill="FFFFFF"/>
            <w:tcMar>
              <w:top w:w="50" w:type="dxa"/>
              <w:left w:w="90" w:type="dxa"/>
              <w:bottom w:w="50" w:type="dxa"/>
              <w:right w:w="90" w:type="dxa"/>
            </w:tcMar>
            <w:vAlign w:val="center"/>
          </w:tcPr>
          <w:p w14:paraId="4C54FA6F" w14:textId="77777777" w:rsidR="004910E3" w:rsidRDefault="00000000">
            <w:pPr>
              <w:spacing w:after="0" w:line="252" w:lineRule="auto"/>
            </w:pPr>
            <w:r>
              <w:rPr>
                <w:rFonts w:ascii="Times New Roman" w:hAnsi="Times New Roman"/>
                <w:color w:val="1E293B"/>
                <w:sz w:val="17"/>
              </w:rPr>
              <w:t>Trial 5: Enclosed Aerosol Smoke Exposure</w:t>
            </w:r>
          </w:p>
        </w:tc>
        <w:tc>
          <w:tcPr>
            <w:tcW w:w="1152" w:type="dxa"/>
            <w:shd w:val="clear" w:color="auto" w:fill="FFFFFF"/>
            <w:tcMar>
              <w:top w:w="50" w:type="dxa"/>
              <w:left w:w="90" w:type="dxa"/>
              <w:bottom w:w="50" w:type="dxa"/>
              <w:right w:w="90" w:type="dxa"/>
            </w:tcMar>
            <w:vAlign w:val="center"/>
          </w:tcPr>
          <w:p w14:paraId="73185235" w14:textId="77777777" w:rsidR="004910E3" w:rsidRDefault="00000000">
            <w:pPr>
              <w:spacing w:after="0" w:line="252" w:lineRule="auto"/>
            </w:pPr>
            <w:r>
              <w:rPr>
                <w:rFonts w:ascii="Times New Roman" w:hAnsi="Times New Roman"/>
                <w:color w:val="1E293B"/>
                <w:sz w:val="17"/>
              </w:rPr>
              <w:t>25.8 °C</w:t>
            </w:r>
          </w:p>
        </w:tc>
        <w:tc>
          <w:tcPr>
            <w:tcW w:w="1152" w:type="dxa"/>
            <w:shd w:val="clear" w:color="auto" w:fill="FFFFFF"/>
            <w:tcMar>
              <w:top w:w="50" w:type="dxa"/>
              <w:left w:w="90" w:type="dxa"/>
              <w:bottom w:w="50" w:type="dxa"/>
              <w:right w:w="90" w:type="dxa"/>
            </w:tcMar>
            <w:vAlign w:val="center"/>
          </w:tcPr>
          <w:p w14:paraId="0716ABF3" w14:textId="77777777" w:rsidR="004910E3" w:rsidRDefault="00000000">
            <w:pPr>
              <w:spacing w:after="0" w:line="252" w:lineRule="auto"/>
            </w:pPr>
            <w:r>
              <w:rPr>
                <w:rFonts w:ascii="Times New Roman" w:hAnsi="Times New Roman"/>
                <w:color w:val="1E293B"/>
                <w:sz w:val="17"/>
              </w:rPr>
              <w:t>59.0 %</w:t>
            </w:r>
          </w:p>
        </w:tc>
        <w:tc>
          <w:tcPr>
            <w:tcW w:w="1296" w:type="dxa"/>
            <w:shd w:val="clear" w:color="auto" w:fill="FFFFFF"/>
            <w:tcMar>
              <w:top w:w="50" w:type="dxa"/>
              <w:left w:w="90" w:type="dxa"/>
              <w:bottom w:w="50" w:type="dxa"/>
              <w:right w:w="90" w:type="dxa"/>
            </w:tcMar>
            <w:vAlign w:val="center"/>
          </w:tcPr>
          <w:p w14:paraId="0BCF43F3" w14:textId="77777777" w:rsidR="004910E3" w:rsidRDefault="00000000">
            <w:pPr>
              <w:spacing w:after="0" w:line="252" w:lineRule="auto"/>
            </w:pPr>
            <w:r>
              <w:rPr>
                <w:rFonts w:ascii="Times New Roman" w:hAnsi="Times New Roman"/>
                <w:color w:val="1E293B"/>
                <w:sz w:val="17"/>
              </w:rPr>
              <w:t>895 counts</w:t>
            </w:r>
          </w:p>
        </w:tc>
        <w:tc>
          <w:tcPr>
            <w:tcW w:w="1152" w:type="dxa"/>
            <w:shd w:val="clear" w:color="auto" w:fill="FFFFFF"/>
            <w:tcMar>
              <w:top w:w="50" w:type="dxa"/>
              <w:left w:w="90" w:type="dxa"/>
              <w:bottom w:w="50" w:type="dxa"/>
              <w:right w:w="90" w:type="dxa"/>
            </w:tcMar>
            <w:vAlign w:val="center"/>
          </w:tcPr>
          <w:p w14:paraId="296E7D5F" w14:textId="77777777" w:rsidR="004910E3" w:rsidRDefault="00000000">
            <w:pPr>
              <w:spacing w:after="0" w:line="252" w:lineRule="auto"/>
            </w:pPr>
            <w:r>
              <w:rPr>
                <w:rFonts w:ascii="Times New Roman" w:hAnsi="Times New Roman"/>
                <w:color w:val="1E293B"/>
                <w:sz w:val="17"/>
              </w:rPr>
              <w:t>87 / 100</w:t>
            </w:r>
          </w:p>
        </w:tc>
        <w:tc>
          <w:tcPr>
            <w:tcW w:w="1296" w:type="dxa"/>
            <w:shd w:val="clear" w:color="auto" w:fill="FFFFFF"/>
            <w:tcMar>
              <w:top w:w="50" w:type="dxa"/>
              <w:left w:w="90" w:type="dxa"/>
              <w:bottom w:w="50" w:type="dxa"/>
              <w:right w:w="90" w:type="dxa"/>
            </w:tcMar>
            <w:vAlign w:val="center"/>
          </w:tcPr>
          <w:p w14:paraId="0ECC72EA" w14:textId="77777777" w:rsidR="004910E3" w:rsidRDefault="00000000">
            <w:pPr>
              <w:spacing w:after="0" w:line="252" w:lineRule="auto"/>
            </w:pPr>
            <w:r>
              <w:rPr>
                <w:rFonts w:ascii="Times New Roman" w:hAnsi="Times New Roman"/>
                <w:color w:val="1E293B"/>
                <w:sz w:val="17"/>
              </w:rPr>
              <w:t>DANGER</w:t>
            </w:r>
          </w:p>
        </w:tc>
        <w:tc>
          <w:tcPr>
            <w:tcW w:w="1584" w:type="dxa"/>
            <w:shd w:val="clear" w:color="auto" w:fill="FFFFFF"/>
            <w:tcMar>
              <w:top w:w="50" w:type="dxa"/>
              <w:left w:w="90" w:type="dxa"/>
              <w:bottom w:w="50" w:type="dxa"/>
              <w:right w:w="90" w:type="dxa"/>
            </w:tcMar>
            <w:vAlign w:val="center"/>
          </w:tcPr>
          <w:p w14:paraId="546146D6" w14:textId="77777777" w:rsidR="004910E3" w:rsidRDefault="00000000">
            <w:pPr>
              <w:spacing w:after="0" w:line="252" w:lineRule="auto"/>
            </w:pPr>
            <w:r>
              <w:rPr>
                <w:rFonts w:ascii="Times New Roman" w:hAnsi="Times New Roman"/>
                <w:color w:val="1E293B"/>
                <w:sz w:val="17"/>
              </w:rPr>
              <w:t>Incense smoke plume; immediate transition to DANGER state.</w:t>
            </w:r>
          </w:p>
        </w:tc>
      </w:tr>
      <w:tr w:rsidR="004910E3" w14:paraId="5BF080A3" w14:textId="77777777">
        <w:trPr>
          <w:cantSplit/>
          <w:jc w:val="center"/>
        </w:trPr>
        <w:tc>
          <w:tcPr>
            <w:tcW w:w="1728" w:type="dxa"/>
            <w:shd w:val="clear" w:color="auto" w:fill="F8FAFC"/>
            <w:tcMar>
              <w:top w:w="50" w:type="dxa"/>
              <w:left w:w="90" w:type="dxa"/>
              <w:bottom w:w="50" w:type="dxa"/>
              <w:right w:w="90" w:type="dxa"/>
            </w:tcMar>
            <w:vAlign w:val="center"/>
          </w:tcPr>
          <w:p w14:paraId="6F5C06B2" w14:textId="77777777" w:rsidR="004910E3" w:rsidRDefault="00000000">
            <w:pPr>
              <w:spacing w:after="0" w:line="252" w:lineRule="auto"/>
            </w:pPr>
            <w:r>
              <w:rPr>
                <w:rFonts w:ascii="Times New Roman" w:hAnsi="Times New Roman"/>
                <w:color w:val="1E293B"/>
                <w:sz w:val="17"/>
              </w:rPr>
              <w:t>Trial 6: Post-Ventilation Recovery Phase</w:t>
            </w:r>
          </w:p>
        </w:tc>
        <w:tc>
          <w:tcPr>
            <w:tcW w:w="1152" w:type="dxa"/>
            <w:shd w:val="clear" w:color="auto" w:fill="F8FAFC"/>
            <w:tcMar>
              <w:top w:w="50" w:type="dxa"/>
              <w:left w:w="90" w:type="dxa"/>
              <w:bottom w:w="50" w:type="dxa"/>
              <w:right w:w="90" w:type="dxa"/>
            </w:tcMar>
            <w:vAlign w:val="center"/>
          </w:tcPr>
          <w:p w14:paraId="3879D5EC" w14:textId="77777777" w:rsidR="004910E3" w:rsidRDefault="00000000">
            <w:pPr>
              <w:spacing w:after="0" w:line="252" w:lineRule="auto"/>
            </w:pPr>
            <w:r>
              <w:rPr>
                <w:rFonts w:ascii="Times New Roman" w:hAnsi="Times New Roman"/>
                <w:color w:val="1E293B"/>
                <w:sz w:val="17"/>
              </w:rPr>
              <w:t>24.6 °C</w:t>
            </w:r>
          </w:p>
        </w:tc>
        <w:tc>
          <w:tcPr>
            <w:tcW w:w="1152" w:type="dxa"/>
            <w:shd w:val="clear" w:color="auto" w:fill="F8FAFC"/>
            <w:tcMar>
              <w:top w:w="50" w:type="dxa"/>
              <w:left w:w="90" w:type="dxa"/>
              <w:bottom w:w="50" w:type="dxa"/>
              <w:right w:w="90" w:type="dxa"/>
            </w:tcMar>
            <w:vAlign w:val="center"/>
          </w:tcPr>
          <w:p w14:paraId="351090EF" w14:textId="77777777" w:rsidR="004910E3" w:rsidRDefault="00000000">
            <w:pPr>
              <w:spacing w:after="0" w:line="252" w:lineRule="auto"/>
            </w:pPr>
            <w:r>
              <w:rPr>
                <w:rFonts w:ascii="Times New Roman" w:hAnsi="Times New Roman"/>
                <w:color w:val="1E293B"/>
                <w:sz w:val="17"/>
              </w:rPr>
              <w:t>53.0 %</w:t>
            </w:r>
          </w:p>
        </w:tc>
        <w:tc>
          <w:tcPr>
            <w:tcW w:w="1296" w:type="dxa"/>
            <w:shd w:val="clear" w:color="auto" w:fill="F8FAFC"/>
            <w:tcMar>
              <w:top w:w="50" w:type="dxa"/>
              <w:left w:w="90" w:type="dxa"/>
              <w:bottom w:w="50" w:type="dxa"/>
              <w:right w:w="90" w:type="dxa"/>
            </w:tcMar>
            <w:vAlign w:val="center"/>
          </w:tcPr>
          <w:p w14:paraId="5794DE44" w14:textId="77777777" w:rsidR="004910E3" w:rsidRDefault="00000000">
            <w:pPr>
              <w:spacing w:after="0" w:line="252" w:lineRule="auto"/>
            </w:pPr>
            <w:r>
              <w:rPr>
                <w:rFonts w:ascii="Times New Roman" w:hAnsi="Times New Roman"/>
                <w:color w:val="1E293B"/>
                <w:sz w:val="17"/>
              </w:rPr>
              <w:t>182 counts</w:t>
            </w:r>
          </w:p>
        </w:tc>
        <w:tc>
          <w:tcPr>
            <w:tcW w:w="1152" w:type="dxa"/>
            <w:shd w:val="clear" w:color="auto" w:fill="F8FAFC"/>
            <w:tcMar>
              <w:top w:w="50" w:type="dxa"/>
              <w:left w:w="90" w:type="dxa"/>
              <w:bottom w:w="50" w:type="dxa"/>
              <w:right w:w="90" w:type="dxa"/>
            </w:tcMar>
            <w:vAlign w:val="center"/>
          </w:tcPr>
          <w:p w14:paraId="051FAE73" w14:textId="77777777" w:rsidR="004910E3" w:rsidRDefault="00000000">
            <w:pPr>
              <w:spacing w:after="0" w:line="252" w:lineRule="auto"/>
            </w:pPr>
            <w:r>
              <w:rPr>
                <w:rFonts w:ascii="Times New Roman" w:hAnsi="Times New Roman"/>
                <w:color w:val="1E293B"/>
                <w:sz w:val="17"/>
              </w:rPr>
              <w:t>17 / 100</w:t>
            </w:r>
          </w:p>
        </w:tc>
        <w:tc>
          <w:tcPr>
            <w:tcW w:w="1296" w:type="dxa"/>
            <w:shd w:val="clear" w:color="auto" w:fill="F8FAFC"/>
            <w:tcMar>
              <w:top w:w="50" w:type="dxa"/>
              <w:left w:w="90" w:type="dxa"/>
              <w:bottom w:w="50" w:type="dxa"/>
              <w:right w:w="90" w:type="dxa"/>
            </w:tcMar>
            <w:vAlign w:val="center"/>
          </w:tcPr>
          <w:p w14:paraId="2B7419CA" w14:textId="77777777" w:rsidR="004910E3" w:rsidRDefault="00000000">
            <w:pPr>
              <w:spacing w:after="0" w:line="252" w:lineRule="auto"/>
            </w:pPr>
            <w:r>
              <w:rPr>
                <w:rFonts w:ascii="Times New Roman" w:hAnsi="Times New Roman"/>
                <w:color w:val="1E293B"/>
                <w:sz w:val="17"/>
              </w:rPr>
              <w:t>GOOD</w:t>
            </w:r>
          </w:p>
        </w:tc>
        <w:tc>
          <w:tcPr>
            <w:tcW w:w="1584" w:type="dxa"/>
            <w:shd w:val="clear" w:color="auto" w:fill="F8FAFC"/>
            <w:tcMar>
              <w:top w:w="50" w:type="dxa"/>
              <w:left w:w="90" w:type="dxa"/>
              <w:bottom w:w="50" w:type="dxa"/>
              <w:right w:w="90" w:type="dxa"/>
            </w:tcMar>
            <w:vAlign w:val="center"/>
          </w:tcPr>
          <w:p w14:paraId="200E3413" w14:textId="77777777" w:rsidR="004910E3" w:rsidRDefault="00000000">
            <w:pPr>
              <w:spacing w:after="0" w:line="252" w:lineRule="auto"/>
            </w:pPr>
            <w:r>
              <w:rPr>
                <w:rFonts w:ascii="Times New Roman" w:hAnsi="Times New Roman"/>
                <w:color w:val="1E293B"/>
                <w:sz w:val="17"/>
              </w:rPr>
              <w:t>Fresh air flushed; sensor resistance recovered within 90 sec.</w:t>
            </w:r>
          </w:p>
        </w:tc>
      </w:tr>
    </w:tbl>
    <w:p w14:paraId="3483CED9" w14:textId="77777777" w:rsidR="004910E3" w:rsidRDefault="004910E3">
      <w:pPr>
        <w:spacing w:before="40" w:after="80"/>
      </w:pPr>
    </w:p>
    <w:p w14:paraId="3FA3284F" w14:textId="77777777" w:rsidR="004910E3" w:rsidRDefault="00000000">
      <w:r>
        <w:br w:type="page"/>
      </w:r>
    </w:p>
    <w:p w14:paraId="714E317E" w14:textId="77777777" w:rsidR="004910E3" w:rsidRDefault="00000000">
      <w:pPr>
        <w:keepNext/>
        <w:spacing w:before="240" w:after="80"/>
      </w:pPr>
      <w:r>
        <w:rPr>
          <w:rFonts w:ascii="Times New Roman" w:hAnsi="Times New Roman"/>
          <w:b/>
          <w:color w:val="111827"/>
          <w:sz w:val="26"/>
        </w:rPr>
        <w:lastRenderedPageBreak/>
        <w:t>14. RESULTS DISCUSSION, PHYSICAL LIMITATIONS, AND OPERATIONAL SAFETY</w:t>
      </w:r>
    </w:p>
    <w:p w14:paraId="5FCDA3F6" w14:textId="77777777" w:rsidR="004910E3" w:rsidRDefault="00000000">
      <w:pPr>
        <w:keepNext/>
        <w:spacing w:before="160" w:after="60"/>
      </w:pPr>
      <w:r>
        <w:rPr>
          <w:rFonts w:ascii="Times New Roman" w:hAnsi="Times New Roman"/>
          <w:b/>
          <w:color w:val="1F2937"/>
          <w:sz w:val="23"/>
        </w:rPr>
        <w:t>14.1 Comprehensive Evaluation of Experimental Findings</w:t>
      </w:r>
    </w:p>
    <w:p w14:paraId="6F17F180" w14:textId="77777777" w:rsidR="004910E3" w:rsidRDefault="00000000">
      <w:pPr>
        <w:spacing w:after="80" w:line="264" w:lineRule="auto"/>
        <w:jc w:val="both"/>
      </w:pPr>
      <w:r>
        <w:rPr>
          <w:rFonts w:ascii="Times New Roman" w:hAnsi="Times New Roman"/>
          <w:color w:val="1F2937"/>
          <w:sz w:val="21"/>
        </w:rPr>
        <w:t>Results demonstrate the station achieves all engineering goals: continuous dual-domain sampling, deterministic execution, immediate local visual feedback, and reliable error recovery.</w:t>
      </w:r>
    </w:p>
    <w:p w14:paraId="0498B33D" w14:textId="77777777" w:rsidR="004910E3" w:rsidRDefault="00000000">
      <w:pPr>
        <w:keepNext/>
        <w:spacing w:before="160" w:after="60"/>
      </w:pPr>
      <w:r>
        <w:rPr>
          <w:rFonts w:ascii="Times New Roman" w:hAnsi="Times New Roman"/>
          <w:b/>
          <w:color w:val="1F2937"/>
          <w:sz w:val="23"/>
        </w:rPr>
        <w:t>14.2 Physical Limitations and Environmental Cross-Sensitivity Analysis</w:t>
      </w:r>
    </w:p>
    <w:p w14:paraId="7120E8D3"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Transducer Resolution: </w:t>
      </w:r>
      <w:r>
        <w:rPr>
          <w:rFonts w:ascii="Times New Roman" w:hAnsi="Times New Roman"/>
          <w:color w:val="374151"/>
          <w:sz w:val="21"/>
        </w:rPr>
        <w:t>DHT11 8-bit quantization limits readings to 1°C and 1% RH increments. Precision monitoring requires a DHT22 or Sensirion SHT35.</w:t>
      </w:r>
    </w:p>
    <w:p w14:paraId="1690D34D"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Chemiresistive Non-Selectivity: </w:t>
      </w:r>
      <w:r>
        <w:rPr>
          <w:rFonts w:ascii="Times New Roman" w:hAnsi="Times New Roman"/>
          <w:color w:val="374151"/>
          <w:sz w:val="21"/>
        </w:rPr>
        <w:t>The MQ-135 cannot differentiate carbon monoxide from alcohol vapors or cooking steam, functioning as an aggregate indicator.</w:t>
      </w:r>
    </w:p>
    <w:p w14:paraId="4D06F322"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Metrological Boundaries: </w:t>
      </w:r>
      <w:r>
        <w:rPr>
          <w:rFonts w:ascii="Times New Roman" w:hAnsi="Times New Roman"/>
          <w:color w:val="374151"/>
          <w:sz w:val="21"/>
        </w:rPr>
        <w:t>The 0–100 response scale is an arbitrary classroom demonstration metric and must never be represented as regulatory AQI.</w:t>
      </w:r>
    </w:p>
    <w:p w14:paraId="1EAA481B"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Thermal Dissipation: </w:t>
      </w:r>
      <w:r>
        <w:rPr>
          <w:rFonts w:ascii="Times New Roman" w:hAnsi="Times New Roman"/>
          <w:color w:val="374151"/>
          <w:sz w:val="21"/>
        </w:rPr>
        <w:t>The ~350°C internal heater can artificially elevate nearby DHT11 readings by 1.5°C–3.0°C without physical isolation baffles.</w:t>
      </w:r>
    </w:p>
    <w:p w14:paraId="059CE4BE" w14:textId="77777777" w:rsidR="004910E3" w:rsidRDefault="00000000">
      <w:pPr>
        <w:keepNext/>
        <w:spacing w:before="160" w:after="60"/>
      </w:pPr>
      <w:r>
        <w:rPr>
          <w:rFonts w:ascii="Times New Roman" w:hAnsi="Times New Roman"/>
          <w:b/>
          <w:color w:val="1F2937"/>
          <w:sz w:val="23"/>
        </w:rPr>
        <w:t>14.3 Operational Safety Precautions and Benchtop Hazard Management</w:t>
      </w:r>
    </w:p>
    <w:p w14:paraId="6EFFF196"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1. Surface Temperatures: </w:t>
      </w:r>
      <w:r>
        <w:rPr>
          <w:rFonts w:ascii="Times New Roman" w:hAnsi="Times New Roman"/>
          <w:color w:val="374151"/>
          <w:sz w:val="21"/>
        </w:rPr>
        <w:t>The MQ-135 mesh reaches 50°C–65°C; avoid direct contact during operation.</w:t>
      </w:r>
    </w:p>
    <w:p w14:paraId="6BE3F9E8"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2. Flammable Atmospheres: </w:t>
      </w:r>
      <w:r>
        <w:rPr>
          <w:rFonts w:ascii="Times New Roman" w:hAnsi="Times New Roman"/>
          <w:color w:val="374151"/>
          <w:sz w:val="21"/>
        </w:rPr>
        <w:t>Do not expose the heated sensor to concentrated flammable gases to prevent ignition hazards.</w:t>
      </w:r>
    </w:p>
    <w:p w14:paraId="23F7213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3. Short-Circuit Prevention: </w:t>
      </w:r>
      <w:r>
        <w:rPr>
          <w:rFonts w:ascii="Times New Roman" w:hAnsi="Times New Roman"/>
          <w:color w:val="374151"/>
          <w:sz w:val="21"/>
        </w:rPr>
        <w:t>Disconnect USB power prior to modifying breadboard wiring.</w:t>
      </w:r>
    </w:p>
    <w:p w14:paraId="5AC1C5B2"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4. Chemical Testing: </w:t>
      </w:r>
      <w:r>
        <w:rPr>
          <w:rFonts w:ascii="Times New Roman" w:hAnsi="Times New Roman"/>
          <w:color w:val="374151"/>
          <w:sz w:val="21"/>
        </w:rPr>
        <w:t>Use sterile swabs for alcohol testing in well-ventilated spaces.</w:t>
      </w:r>
    </w:p>
    <w:tbl>
      <w:tblPr>
        <w:tblW w:w="0" w:type="auto"/>
        <w:jc w:val="center"/>
        <w:tblLayout w:type="fixed"/>
        <w:tblLook w:val="04A0" w:firstRow="1" w:lastRow="0" w:firstColumn="1" w:lastColumn="0" w:noHBand="0" w:noVBand="1"/>
      </w:tblPr>
      <w:tblGrid>
        <w:gridCol w:w="9360"/>
      </w:tblGrid>
      <w:tr w:rsidR="004910E3" w14:paraId="21CF2338"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56CA1687" w14:textId="77777777" w:rsidR="004910E3" w:rsidRDefault="00000000">
            <w:pPr>
              <w:spacing w:after="0" w:line="264" w:lineRule="auto"/>
              <w:jc w:val="both"/>
            </w:pPr>
            <w:r>
              <w:rPr>
                <w:rFonts w:ascii="Times New Roman" w:hAnsi="Times New Roman"/>
                <w:b/>
                <w:i/>
                <w:color w:val="1E3A8A"/>
                <w:sz w:val="19"/>
              </w:rPr>
              <w:t xml:space="preserve">Safety Mandate: </w:t>
            </w:r>
            <w:r>
              <w:rPr>
                <w:rFonts w:ascii="Times New Roman" w:hAnsi="Times New Roman"/>
                <w:i/>
                <w:color w:val="334155"/>
                <w:sz w:val="19"/>
              </w:rPr>
              <w:t>Never use this educational prototype as a primary safety alarm, life-support monitor, or certified hazardous gas leak detector. It is designed exclusively for educational demonstration and ambient laboratory tracking.</w:t>
            </w:r>
          </w:p>
        </w:tc>
      </w:tr>
    </w:tbl>
    <w:p w14:paraId="2286DD95" w14:textId="77777777" w:rsidR="004910E3" w:rsidRDefault="004910E3">
      <w:pPr>
        <w:spacing w:before="40" w:after="40"/>
      </w:pPr>
    </w:p>
    <w:p w14:paraId="2AEF667C" w14:textId="77777777" w:rsidR="004910E3" w:rsidRDefault="00000000">
      <w:r>
        <w:br w:type="page"/>
      </w:r>
    </w:p>
    <w:p w14:paraId="3D3B7638" w14:textId="77777777" w:rsidR="004910E3" w:rsidRDefault="00000000">
      <w:pPr>
        <w:keepNext/>
        <w:spacing w:before="240" w:after="80"/>
      </w:pPr>
      <w:r>
        <w:rPr>
          <w:rFonts w:ascii="Times New Roman" w:hAnsi="Times New Roman"/>
          <w:b/>
          <w:color w:val="111827"/>
          <w:sz w:val="26"/>
        </w:rPr>
        <w:lastRenderedPageBreak/>
        <w:t>15. ENGINEERING COMPONENT SPECIFICATION, PROJECT SCHEDULE, AND FUTURE ROADMAP</w:t>
      </w:r>
    </w:p>
    <w:p w14:paraId="2D330DA6" w14:textId="77777777" w:rsidR="004910E3" w:rsidRDefault="00000000">
      <w:pPr>
        <w:keepNext/>
        <w:spacing w:before="160" w:after="60"/>
      </w:pPr>
      <w:r>
        <w:rPr>
          <w:rFonts w:ascii="Times New Roman" w:hAnsi="Times New Roman"/>
          <w:b/>
          <w:color w:val="1F2937"/>
          <w:sz w:val="23"/>
        </w:rPr>
        <w:t>15.1 Hardware Component Specification and Bill of Materials</w:t>
      </w:r>
    </w:p>
    <w:p w14:paraId="1A9F61D6" w14:textId="77777777" w:rsidR="004910E3" w:rsidRDefault="00000000">
      <w:pPr>
        <w:spacing w:after="80" w:line="264" w:lineRule="auto"/>
        <w:jc w:val="both"/>
      </w:pPr>
      <w:r>
        <w:rPr>
          <w:rFonts w:ascii="Times New Roman" w:hAnsi="Times New Roman"/>
          <w:color w:val="1F2937"/>
          <w:sz w:val="21"/>
        </w:rPr>
        <w:t>The table below catalogs every component required to replicate the environmental monitoring instrument:</w:t>
      </w:r>
    </w:p>
    <w:p w14:paraId="6F7921FC" w14:textId="77777777" w:rsidR="004910E3" w:rsidRDefault="00000000">
      <w:pPr>
        <w:keepNext/>
        <w:spacing w:before="120" w:after="40"/>
      </w:pPr>
      <w:r>
        <w:rPr>
          <w:rFonts w:ascii="Times New Roman" w:hAnsi="Times New Roman"/>
          <w:b/>
          <w:color w:val="111827"/>
          <w:sz w:val="20"/>
        </w:rPr>
        <w:t>Table 15.1: Complete Hardware Component and Specification Catalog</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64"/>
        <w:gridCol w:w="2592"/>
        <w:gridCol w:w="1728"/>
        <w:gridCol w:w="864"/>
        <w:gridCol w:w="1440"/>
        <w:gridCol w:w="1872"/>
      </w:tblGrid>
      <w:tr w:rsidR="004910E3" w14:paraId="3B95FB19" w14:textId="77777777">
        <w:trPr>
          <w:cantSplit/>
          <w:tblHeader/>
          <w:jc w:val="center"/>
        </w:trPr>
        <w:tc>
          <w:tcPr>
            <w:tcW w:w="864" w:type="dxa"/>
            <w:shd w:val="clear" w:color="auto" w:fill="F1F5F9"/>
            <w:tcMar>
              <w:top w:w="60" w:type="dxa"/>
              <w:left w:w="90" w:type="dxa"/>
              <w:bottom w:w="60" w:type="dxa"/>
              <w:right w:w="90" w:type="dxa"/>
            </w:tcMar>
            <w:vAlign w:val="center"/>
          </w:tcPr>
          <w:p w14:paraId="1519B92F" w14:textId="77777777" w:rsidR="004910E3" w:rsidRDefault="00000000">
            <w:pPr>
              <w:spacing w:after="0" w:line="252" w:lineRule="auto"/>
            </w:pPr>
            <w:r>
              <w:rPr>
                <w:rFonts w:ascii="Times New Roman" w:hAnsi="Times New Roman"/>
                <w:b/>
                <w:color w:val="0F172A"/>
                <w:sz w:val="18"/>
              </w:rPr>
              <w:t>Item No.</w:t>
            </w:r>
          </w:p>
        </w:tc>
        <w:tc>
          <w:tcPr>
            <w:tcW w:w="2592" w:type="dxa"/>
            <w:shd w:val="clear" w:color="auto" w:fill="F1F5F9"/>
            <w:tcMar>
              <w:top w:w="60" w:type="dxa"/>
              <w:left w:w="90" w:type="dxa"/>
              <w:bottom w:w="60" w:type="dxa"/>
              <w:right w:w="90" w:type="dxa"/>
            </w:tcMar>
            <w:vAlign w:val="center"/>
          </w:tcPr>
          <w:p w14:paraId="16E204A3" w14:textId="77777777" w:rsidR="004910E3" w:rsidRDefault="00000000">
            <w:pPr>
              <w:spacing w:after="0" w:line="252" w:lineRule="auto"/>
            </w:pPr>
            <w:r>
              <w:rPr>
                <w:rFonts w:ascii="Times New Roman" w:hAnsi="Times New Roman"/>
                <w:b/>
                <w:color w:val="0F172A"/>
                <w:sz w:val="18"/>
              </w:rPr>
              <w:t>Component Name &amp; Specification</w:t>
            </w:r>
          </w:p>
        </w:tc>
        <w:tc>
          <w:tcPr>
            <w:tcW w:w="1728" w:type="dxa"/>
            <w:shd w:val="clear" w:color="auto" w:fill="F1F5F9"/>
            <w:tcMar>
              <w:top w:w="60" w:type="dxa"/>
              <w:left w:w="90" w:type="dxa"/>
              <w:bottom w:w="60" w:type="dxa"/>
              <w:right w:w="90" w:type="dxa"/>
            </w:tcMar>
            <w:vAlign w:val="center"/>
          </w:tcPr>
          <w:p w14:paraId="77D89C68" w14:textId="77777777" w:rsidR="004910E3" w:rsidRDefault="00000000">
            <w:pPr>
              <w:spacing w:after="0" w:line="252" w:lineRule="auto"/>
            </w:pPr>
            <w:r>
              <w:rPr>
                <w:rFonts w:ascii="Times New Roman" w:hAnsi="Times New Roman"/>
                <w:b/>
                <w:color w:val="0F172A"/>
                <w:sz w:val="18"/>
              </w:rPr>
              <w:t>Package / Model</w:t>
            </w:r>
          </w:p>
        </w:tc>
        <w:tc>
          <w:tcPr>
            <w:tcW w:w="864" w:type="dxa"/>
            <w:shd w:val="clear" w:color="auto" w:fill="F1F5F9"/>
            <w:tcMar>
              <w:top w:w="60" w:type="dxa"/>
              <w:left w:w="90" w:type="dxa"/>
              <w:bottom w:w="60" w:type="dxa"/>
              <w:right w:w="90" w:type="dxa"/>
            </w:tcMar>
            <w:vAlign w:val="center"/>
          </w:tcPr>
          <w:p w14:paraId="4BF52EA7" w14:textId="77777777" w:rsidR="004910E3" w:rsidRDefault="00000000">
            <w:pPr>
              <w:spacing w:after="0" w:line="252" w:lineRule="auto"/>
            </w:pPr>
            <w:r>
              <w:rPr>
                <w:rFonts w:ascii="Times New Roman" w:hAnsi="Times New Roman"/>
                <w:b/>
                <w:color w:val="0F172A"/>
                <w:sz w:val="18"/>
              </w:rPr>
              <w:t>Quantity</w:t>
            </w:r>
          </w:p>
        </w:tc>
        <w:tc>
          <w:tcPr>
            <w:tcW w:w="1440" w:type="dxa"/>
            <w:shd w:val="clear" w:color="auto" w:fill="F1F5F9"/>
            <w:tcMar>
              <w:top w:w="60" w:type="dxa"/>
              <w:left w:w="90" w:type="dxa"/>
              <w:bottom w:w="60" w:type="dxa"/>
              <w:right w:w="90" w:type="dxa"/>
            </w:tcMar>
            <w:vAlign w:val="center"/>
          </w:tcPr>
          <w:p w14:paraId="180B93AA" w14:textId="77777777" w:rsidR="004910E3" w:rsidRDefault="00000000">
            <w:pPr>
              <w:spacing w:after="0" w:line="252" w:lineRule="auto"/>
            </w:pPr>
            <w:r>
              <w:rPr>
                <w:rFonts w:ascii="Times New Roman" w:hAnsi="Times New Roman"/>
                <w:b/>
                <w:color w:val="0F172A"/>
                <w:sz w:val="18"/>
              </w:rPr>
              <w:t>Operating Voltage</w:t>
            </w:r>
          </w:p>
        </w:tc>
        <w:tc>
          <w:tcPr>
            <w:tcW w:w="1872" w:type="dxa"/>
            <w:shd w:val="clear" w:color="auto" w:fill="F1F5F9"/>
            <w:tcMar>
              <w:top w:w="60" w:type="dxa"/>
              <w:left w:w="90" w:type="dxa"/>
              <w:bottom w:w="60" w:type="dxa"/>
              <w:right w:w="90" w:type="dxa"/>
            </w:tcMar>
            <w:vAlign w:val="center"/>
          </w:tcPr>
          <w:p w14:paraId="0F2C8FD1" w14:textId="77777777" w:rsidR="004910E3" w:rsidRDefault="00000000">
            <w:pPr>
              <w:spacing w:after="0" w:line="252" w:lineRule="auto"/>
            </w:pPr>
            <w:r>
              <w:rPr>
                <w:rFonts w:ascii="Times New Roman" w:hAnsi="Times New Roman"/>
                <w:b/>
                <w:color w:val="0F172A"/>
                <w:sz w:val="18"/>
              </w:rPr>
              <w:t>Key Interface &amp; Role</w:t>
            </w:r>
          </w:p>
        </w:tc>
      </w:tr>
      <w:tr w:rsidR="004910E3" w14:paraId="459F67D4" w14:textId="77777777">
        <w:trPr>
          <w:cantSplit/>
          <w:jc w:val="center"/>
        </w:trPr>
        <w:tc>
          <w:tcPr>
            <w:tcW w:w="864" w:type="dxa"/>
            <w:shd w:val="clear" w:color="auto" w:fill="FFFFFF"/>
            <w:tcMar>
              <w:top w:w="50" w:type="dxa"/>
              <w:left w:w="90" w:type="dxa"/>
              <w:bottom w:w="50" w:type="dxa"/>
              <w:right w:w="90" w:type="dxa"/>
            </w:tcMar>
            <w:vAlign w:val="center"/>
          </w:tcPr>
          <w:p w14:paraId="03CED470" w14:textId="77777777" w:rsidR="004910E3" w:rsidRDefault="00000000">
            <w:pPr>
              <w:spacing w:after="0" w:line="252" w:lineRule="auto"/>
            </w:pPr>
            <w:r>
              <w:rPr>
                <w:rFonts w:ascii="Times New Roman" w:hAnsi="Times New Roman"/>
                <w:color w:val="1E293B"/>
                <w:sz w:val="17"/>
              </w:rPr>
              <w:t>1</w:t>
            </w:r>
          </w:p>
        </w:tc>
        <w:tc>
          <w:tcPr>
            <w:tcW w:w="2592" w:type="dxa"/>
            <w:shd w:val="clear" w:color="auto" w:fill="FFFFFF"/>
            <w:tcMar>
              <w:top w:w="50" w:type="dxa"/>
              <w:left w:w="90" w:type="dxa"/>
              <w:bottom w:w="50" w:type="dxa"/>
              <w:right w:w="90" w:type="dxa"/>
            </w:tcMar>
            <w:vAlign w:val="center"/>
          </w:tcPr>
          <w:p w14:paraId="30B884CF" w14:textId="77777777" w:rsidR="004910E3" w:rsidRDefault="00000000">
            <w:pPr>
              <w:spacing w:after="0" w:line="252" w:lineRule="auto"/>
            </w:pPr>
            <w:r>
              <w:rPr>
                <w:rFonts w:ascii="Times New Roman" w:hAnsi="Times New Roman"/>
                <w:color w:val="1E293B"/>
                <w:sz w:val="17"/>
              </w:rPr>
              <w:t>Arduino Uno R3 Microcontroller Board</w:t>
            </w:r>
          </w:p>
        </w:tc>
        <w:tc>
          <w:tcPr>
            <w:tcW w:w="1728" w:type="dxa"/>
            <w:shd w:val="clear" w:color="auto" w:fill="FFFFFF"/>
            <w:tcMar>
              <w:top w:w="50" w:type="dxa"/>
              <w:left w:w="90" w:type="dxa"/>
              <w:bottom w:w="50" w:type="dxa"/>
              <w:right w:w="90" w:type="dxa"/>
            </w:tcMar>
            <w:vAlign w:val="center"/>
          </w:tcPr>
          <w:p w14:paraId="31CBD4EA" w14:textId="77777777" w:rsidR="004910E3" w:rsidRDefault="00000000">
            <w:pPr>
              <w:spacing w:after="0" w:line="252" w:lineRule="auto"/>
            </w:pPr>
            <w:r>
              <w:rPr>
                <w:rFonts w:ascii="Times New Roman" w:hAnsi="Times New Roman"/>
                <w:color w:val="1E293B"/>
                <w:sz w:val="17"/>
              </w:rPr>
              <w:t>DIP-28 / ATmega328P</w:t>
            </w:r>
          </w:p>
        </w:tc>
        <w:tc>
          <w:tcPr>
            <w:tcW w:w="864" w:type="dxa"/>
            <w:shd w:val="clear" w:color="auto" w:fill="FFFFFF"/>
            <w:tcMar>
              <w:top w:w="50" w:type="dxa"/>
              <w:left w:w="90" w:type="dxa"/>
              <w:bottom w:w="50" w:type="dxa"/>
              <w:right w:w="90" w:type="dxa"/>
            </w:tcMar>
            <w:vAlign w:val="center"/>
          </w:tcPr>
          <w:p w14:paraId="73B3D512"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FFFFF"/>
            <w:tcMar>
              <w:top w:w="50" w:type="dxa"/>
              <w:left w:w="90" w:type="dxa"/>
              <w:bottom w:w="50" w:type="dxa"/>
              <w:right w:w="90" w:type="dxa"/>
            </w:tcMar>
            <w:vAlign w:val="center"/>
          </w:tcPr>
          <w:p w14:paraId="5501F8FE" w14:textId="77777777" w:rsidR="004910E3" w:rsidRDefault="00000000">
            <w:pPr>
              <w:spacing w:after="0" w:line="252" w:lineRule="auto"/>
            </w:pPr>
            <w:r>
              <w:rPr>
                <w:rFonts w:ascii="Times New Roman" w:hAnsi="Times New Roman"/>
                <w:color w:val="1E293B"/>
                <w:sz w:val="17"/>
              </w:rPr>
              <w:t>5.0 V DC (USB/External)</w:t>
            </w:r>
          </w:p>
        </w:tc>
        <w:tc>
          <w:tcPr>
            <w:tcW w:w="1872" w:type="dxa"/>
            <w:shd w:val="clear" w:color="auto" w:fill="FFFFFF"/>
            <w:tcMar>
              <w:top w:w="50" w:type="dxa"/>
              <w:left w:w="90" w:type="dxa"/>
              <w:bottom w:w="50" w:type="dxa"/>
              <w:right w:w="90" w:type="dxa"/>
            </w:tcMar>
            <w:vAlign w:val="center"/>
          </w:tcPr>
          <w:p w14:paraId="47BA0004" w14:textId="77777777" w:rsidR="004910E3" w:rsidRDefault="00000000">
            <w:pPr>
              <w:spacing w:after="0" w:line="252" w:lineRule="auto"/>
            </w:pPr>
            <w:r>
              <w:rPr>
                <w:rFonts w:ascii="Times New Roman" w:hAnsi="Times New Roman"/>
                <w:color w:val="1E293B"/>
                <w:sz w:val="17"/>
              </w:rPr>
              <w:t>UART / I2C / ADC central processing core</w:t>
            </w:r>
          </w:p>
        </w:tc>
      </w:tr>
      <w:tr w:rsidR="004910E3" w14:paraId="10BA6E54" w14:textId="77777777">
        <w:trPr>
          <w:cantSplit/>
          <w:jc w:val="center"/>
        </w:trPr>
        <w:tc>
          <w:tcPr>
            <w:tcW w:w="864" w:type="dxa"/>
            <w:shd w:val="clear" w:color="auto" w:fill="F8FAFC"/>
            <w:tcMar>
              <w:top w:w="50" w:type="dxa"/>
              <w:left w:w="90" w:type="dxa"/>
              <w:bottom w:w="50" w:type="dxa"/>
              <w:right w:w="90" w:type="dxa"/>
            </w:tcMar>
            <w:vAlign w:val="center"/>
          </w:tcPr>
          <w:p w14:paraId="0F5F09B5" w14:textId="77777777" w:rsidR="004910E3" w:rsidRDefault="00000000">
            <w:pPr>
              <w:spacing w:after="0" w:line="252" w:lineRule="auto"/>
            </w:pPr>
            <w:r>
              <w:rPr>
                <w:rFonts w:ascii="Times New Roman" w:hAnsi="Times New Roman"/>
                <w:color w:val="1E293B"/>
                <w:sz w:val="17"/>
              </w:rPr>
              <w:t>2</w:t>
            </w:r>
          </w:p>
        </w:tc>
        <w:tc>
          <w:tcPr>
            <w:tcW w:w="2592" w:type="dxa"/>
            <w:shd w:val="clear" w:color="auto" w:fill="F8FAFC"/>
            <w:tcMar>
              <w:top w:w="50" w:type="dxa"/>
              <w:left w:w="90" w:type="dxa"/>
              <w:bottom w:w="50" w:type="dxa"/>
              <w:right w:w="90" w:type="dxa"/>
            </w:tcMar>
            <w:vAlign w:val="center"/>
          </w:tcPr>
          <w:p w14:paraId="4C04287D" w14:textId="77777777" w:rsidR="004910E3" w:rsidRDefault="00000000">
            <w:pPr>
              <w:spacing w:after="0" w:line="252" w:lineRule="auto"/>
            </w:pPr>
            <w:r>
              <w:rPr>
                <w:rFonts w:ascii="Times New Roman" w:hAnsi="Times New Roman"/>
                <w:color w:val="1E293B"/>
                <w:sz w:val="17"/>
              </w:rPr>
              <w:t>DHT11 Temperature &amp; Humidity Sensor</w:t>
            </w:r>
          </w:p>
        </w:tc>
        <w:tc>
          <w:tcPr>
            <w:tcW w:w="1728" w:type="dxa"/>
            <w:shd w:val="clear" w:color="auto" w:fill="F8FAFC"/>
            <w:tcMar>
              <w:top w:w="50" w:type="dxa"/>
              <w:left w:w="90" w:type="dxa"/>
              <w:bottom w:w="50" w:type="dxa"/>
              <w:right w:w="90" w:type="dxa"/>
            </w:tcMar>
            <w:vAlign w:val="center"/>
          </w:tcPr>
          <w:p w14:paraId="5692250A" w14:textId="77777777" w:rsidR="004910E3" w:rsidRDefault="00000000">
            <w:pPr>
              <w:spacing w:after="0" w:line="252" w:lineRule="auto"/>
            </w:pPr>
            <w:r>
              <w:rPr>
                <w:rFonts w:ascii="Times New Roman" w:hAnsi="Times New Roman"/>
                <w:color w:val="1E293B"/>
                <w:sz w:val="17"/>
              </w:rPr>
              <w:t>3-Pin Breakout Module</w:t>
            </w:r>
          </w:p>
        </w:tc>
        <w:tc>
          <w:tcPr>
            <w:tcW w:w="864" w:type="dxa"/>
            <w:shd w:val="clear" w:color="auto" w:fill="F8FAFC"/>
            <w:tcMar>
              <w:top w:w="50" w:type="dxa"/>
              <w:left w:w="90" w:type="dxa"/>
              <w:bottom w:w="50" w:type="dxa"/>
              <w:right w:w="90" w:type="dxa"/>
            </w:tcMar>
            <w:vAlign w:val="center"/>
          </w:tcPr>
          <w:p w14:paraId="3FA3E479"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8FAFC"/>
            <w:tcMar>
              <w:top w:w="50" w:type="dxa"/>
              <w:left w:w="90" w:type="dxa"/>
              <w:bottom w:w="50" w:type="dxa"/>
              <w:right w:w="90" w:type="dxa"/>
            </w:tcMar>
            <w:vAlign w:val="center"/>
          </w:tcPr>
          <w:p w14:paraId="0D80C8C2" w14:textId="77777777" w:rsidR="004910E3" w:rsidRDefault="00000000">
            <w:pPr>
              <w:spacing w:after="0" w:line="252" w:lineRule="auto"/>
            </w:pPr>
            <w:r>
              <w:rPr>
                <w:rFonts w:ascii="Times New Roman" w:hAnsi="Times New Roman"/>
                <w:color w:val="1E293B"/>
                <w:sz w:val="17"/>
              </w:rPr>
              <w:t>3.3 V - 5.0 V DC</w:t>
            </w:r>
          </w:p>
        </w:tc>
        <w:tc>
          <w:tcPr>
            <w:tcW w:w="1872" w:type="dxa"/>
            <w:shd w:val="clear" w:color="auto" w:fill="F8FAFC"/>
            <w:tcMar>
              <w:top w:w="50" w:type="dxa"/>
              <w:left w:w="90" w:type="dxa"/>
              <w:bottom w:w="50" w:type="dxa"/>
              <w:right w:w="90" w:type="dxa"/>
            </w:tcMar>
            <w:vAlign w:val="center"/>
          </w:tcPr>
          <w:p w14:paraId="20A262F1" w14:textId="77777777" w:rsidR="004910E3" w:rsidRDefault="00000000">
            <w:pPr>
              <w:spacing w:after="0" w:line="252" w:lineRule="auto"/>
            </w:pPr>
            <w:r>
              <w:rPr>
                <w:rFonts w:ascii="Times New Roman" w:hAnsi="Times New Roman"/>
                <w:color w:val="1E293B"/>
                <w:sz w:val="17"/>
              </w:rPr>
              <w:t>Single-bus digital telemetry for temp and RH</w:t>
            </w:r>
          </w:p>
        </w:tc>
      </w:tr>
      <w:tr w:rsidR="004910E3" w14:paraId="49799656" w14:textId="77777777">
        <w:trPr>
          <w:cantSplit/>
          <w:jc w:val="center"/>
        </w:trPr>
        <w:tc>
          <w:tcPr>
            <w:tcW w:w="864" w:type="dxa"/>
            <w:shd w:val="clear" w:color="auto" w:fill="FFFFFF"/>
            <w:tcMar>
              <w:top w:w="50" w:type="dxa"/>
              <w:left w:w="90" w:type="dxa"/>
              <w:bottom w:w="50" w:type="dxa"/>
              <w:right w:w="90" w:type="dxa"/>
            </w:tcMar>
            <w:vAlign w:val="center"/>
          </w:tcPr>
          <w:p w14:paraId="5B273786" w14:textId="77777777" w:rsidR="004910E3" w:rsidRDefault="00000000">
            <w:pPr>
              <w:spacing w:after="0" w:line="252" w:lineRule="auto"/>
            </w:pPr>
            <w:r>
              <w:rPr>
                <w:rFonts w:ascii="Times New Roman" w:hAnsi="Times New Roman"/>
                <w:color w:val="1E293B"/>
                <w:sz w:val="17"/>
              </w:rPr>
              <w:t>3</w:t>
            </w:r>
          </w:p>
        </w:tc>
        <w:tc>
          <w:tcPr>
            <w:tcW w:w="2592" w:type="dxa"/>
            <w:shd w:val="clear" w:color="auto" w:fill="FFFFFF"/>
            <w:tcMar>
              <w:top w:w="50" w:type="dxa"/>
              <w:left w:w="90" w:type="dxa"/>
              <w:bottom w:w="50" w:type="dxa"/>
              <w:right w:w="90" w:type="dxa"/>
            </w:tcMar>
            <w:vAlign w:val="center"/>
          </w:tcPr>
          <w:p w14:paraId="0A89F390" w14:textId="77777777" w:rsidR="004910E3" w:rsidRDefault="00000000">
            <w:pPr>
              <w:spacing w:after="0" w:line="252" w:lineRule="auto"/>
            </w:pPr>
            <w:r>
              <w:rPr>
                <w:rFonts w:ascii="Times New Roman" w:hAnsi="Times New Roman"/>
                <w:color w:val="1E293B"/>
                <w:sz w:val="17"/>
              </w:rPr>
              <w:t>MQ-135 Hazardous Gas Sensor Module</w:t>
            </w:r>
          </w:p>
        </w:tc>
        <w:tc>
          <w:tcPr>
            <w:tcW w:w="1728" w:type="dxa"/>
            <w:shd w:val="clear" w:color="auto" w:fill="FFFFFF"/>
            <w:tcMar>
              <w:top w:w="50" w:type="dxa"/>
              <w:left w:w="90" w:type="dxa"/>
              <w:bottom w:w="50" w:type="dxa"/>
              <w:right w:w="90" w:type="dxa"/>
            </w:tcMar>
            <w:vAlign w:val="center"/>
          </w:tcPr>
          <w:p w14:paraId="695193A8" w14:textId="77777777" w:rsidR="004910E3" w:rsidRDefault="00000000">
            <w:pPr>
              <w:spacing w:after="0" w:line="252" w:lineRule="auto"/>
            </w:pPr>
            <w:r>
              <w:rPr>
                <w:rFonts w:ascii="Times New Roman" w:hAnsi="Times New Roman"/>
                <w:color w:val="1E293B"/>
                <w:sz w:val="17"/>
              </w:rPr>
              <w:t>4-Pin PCB with LM393</w:t>
            </w:r>
          </w:p>
        </w:tc>
        <w:tc>
          <w:tcPr>
            <w:tcW w:w="864" w:type="dxa"/>
            <w:shd w:val="clear" w:color="auto" w:fill="FFFFFF"/>
            <w:tcMar>
              <w:top w:w="50" w:type="dxa"/>
              <w:left w:w="90" w:type="dxa"/>
              <w:bottom w:w="50" w:type="dxa"/>
              <w:right w:w="90" w:type="dxa"/>
            </w:tcMar>
            <w:vAlign w:val="center"/>
          </w:tcPr>
          <w:p w14:paraId="799A84A5"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FFFFF"/>
            <w:tcMar>
              <w:top w:w="50" w:type="dxa"/>
              <w:left w:w="90" w:type="dxa"/>
              <w:bottom w:w="50" w:type="dxa"/>
              <w:right w:w="90" w:type="dxa"/>
            </w:tcMar>
            <w:vAlign w:val="center"/>
          </w:tcPr>
          <w:p w14:paraId="37DFAE5F" w14:textId="77777777" w:rsidR="004910E3" w:rsidRDefault="00000000">
            <w:pPr>
              <w:spacing w:after="0" w:line="252" w:lineRule="auto"/>
            </w:pPr>
            <w:r>
              <w:rPr>
                <w:rFonts w:ascii="Times New Roman" w:hAnsi="Times New Roman"/>
                <w:color w:val="1E293B"/>
                <w:sz w:val="17"/>
              </w:rPr>
              <w:t>5.0 V DC ±0.1 V</w:t>
            </w:r>
          </w:p>
        </w:tc>
        <w:tc>
          <w:tcPr>
            <w:tcW w:w="1872" w:type="dxa"/>
            <w:shd w:val="clear" w:color="auto" w:fill="FFFFFF"/>
            <w:tcMar>
              <w:top w:w="50" w:type="dxa"/>
              <w:left w:w="90" w:type="dxa"/>
              <w:bottom w:w="50" w:type="dxa"/>
              <w:right w:w="90" w:type="dxa"/>
            </w:tcMar>
            <w:vAlign w:val="center"/>
          </w:tcPr>
          <w:p w14:paraId="1B3132E1" w14:textId="77777777" w:rsidR="004910E3" w:rsidRDefault="00000000">
            <w:pPr>
              <w:spacing w:after="0" w:line="252" w:lineRule="auto"/>
            </w:pPr>
            <w:r>
              <w:rPr>
                <w:rFonts w:ascii="Times New Roman" w:hAnsi="Times New Roman"/>
                <w:color w:val="1E293B"/>
                <w:sz w:val="17"/>
              </w:rPr>
              <w:t>Analog voltage output (AO) for gas response</w:t>
            </w:r>
          </w:p>
        </w:tc>
      </w:tr>
      <w:tr w:rsidR="004910E3" w14:paraId="366085C4" w14:textId="77777777">
        <w:trPr>
          <w:cantSplit/>
          <w:jc w:val="center"/>
        </w:trPr>
        <w:tc>
          <w:tcPr>
            <w:tcW w:w="864" w:type="dxa"/>
            <w:shd w:val="clear" w:color="auto" w:fill="F8FAFC"/>
            <w:tcMar>
              <w:top w:w="50" w:type="dxa"/>
              <w:left w:w="90" w:type="dxa"/>
              <w:bottom w:w="50" w:type="dxa"/>
              <w:right w:w="90" w:type="dxa"/>
            </w:tcMar>
            <w:vAlign w:val="center"/>
          </w:tcPr>
          <w:p w14:paraId="58894EB6" w14:textId="77777777" w:rsidR="004910E3" w:rsidRDefault="00000000">
            <w:pPr>
              <w:spacing w:after="0" w:line="252" w:lineRule="auto"/>
            </w:pPr>
            <w:r>
              <w:rPr>
                <w:rFonts w:ascii="Times New Roman" w:hAnsi="Times New Roman"/>
                <w:color w:val="1E293B"/>
                <w:sz w:val="17"/>
              </w:rPr>
              <w:t>4</w:t>
            </w:r>
          </w:p>
        </w:tc>
        <w:tc>
          <w:tcPr>
            <w:tcW w:w="2592" w:type="dxa"/>
            <w:shd w:val="clear" w:color="auto" w:fill="F8FAFC"/>
            <w:tcMar>
              <w:top w:w="50" w:type="dxa"/>
              <w:left w:w="90" w:type="dxa"/>
              <w:bottom w:w="50" w:type="dxa"/>
              <w:right w:w="90" w:type="dxa"/>
            </w:tcMar>
            <w:vAlign w:val="center"/>
          </w:tcPr>
          <w:p w14:paraId="269D846B" w14:textId="77777777" w:rsidR="004910E3" w:rsidRDefault="00000000">
            <w:pPr>
              <w:spacing w:after="0" w:line="252" w:lineRule="auto"/>
            </w:pPr>
            <w:r>
              <w:rPr>
                <w:rFonts w:ascii="Times New Roman" w:hAnsi="Times New Roman"/>
                <w:color w:val="1E293B"/>
                <w:sz w:val="17"/>
              </w:rPr>
              <w:t>16x2 Alphanumeric Character LCD</w:t>
            </w:r>
          </w:p>
        </w:tc>
        <w:tc>
          <w:tcPr>
            <w:tcW w:w="1728" w:type="dxa"/>
            <w:shd w:val="clear" w:color="auto" w:fill="F8FAFC"/>
            <w:tcMar>
              <w:top w:w="50" w:type="dxa"/>
              <w:left w:w="90" w:type="dxa"/>
              <w:bottom w:w="50" w:type="dxa"/>
              <w:right w:w="90" w:type="dxa"/>
            </w:tcMar>
            <w:vAlign w:val="center"/>
          </w:tcPr>
          <w:p w14:paraId="03EDD0B8" w14:textId="77777777" w:rsidR="004910E3" w:rsidRDefault="00000000">
            <w:pPr>
              <w:spacing w:after="0" w:line="252" w:lineRule="auto"/>
            </w:pPr>
            <w:r>
              <w:rPr>
                <w:rFonts w:ascii="Times New Roman" w:hAnsi="Times New Roman"/>
                <w:color w:val="1E293B"/>
                <w:sz w:val="17"/>
              </w:rPr>
              <w:t>Hitachi HD44780 dot-matrix</w:t>
            </w:r>
          </w:p>
        </w:tc>
        <w:tc>
          <w:tcPr>
            <w:tcW w:w="864" w:type="dxa"/>
            <w:shd w:val="clear" w:color="auto" w:fill="F8FAFC"/>
            <w:tcMar>
              <w:top w:w="50" w:type="dxa"/>
              <w:left w:w="90" w:type="dxa"/>
              <w:bottom w:w="50" w:type="dxa"/>
              <w:right w:w="90" w:type="dxa"/>
            </w:tcMar>
            <w:vAlign w:val="center"/>
          </w:tcPr>
          <w:p w14:paraId="556CE022"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8FAFC"/>
            <w:tcMar>
              <w:top w:w="50" w:type="dxa"/>
              <w:left w:w="90" w:type="dxa"/>
              <w:bottom w:w="50" w:type="dxa"/>
              <w:right w:w="90" w:type="dxa"/>
            </w:tcMar>
            <w:vAlign w:val="center"/>
          </w:tcPr>
          <w:p w14:paraId="4CDF6885" w14:textId="77777777" w:rsidR="004910E3" w:rsidRDefault="00000000">
            <w:pPr>
              <w:spacing w:after="0" w:line="252" w:lineRule="auto"/>
            </w:pPr>
            <w:r>
              <w:rPr>
                <w:rFonts w:ascii="Times New Roman" w:hAnsi="Times New Roman"/>
                <w:color w:val="1E293B"/>
                <w:sz w:val="17"/>
              </w:rPr>
              <w:t>5.0 V DC</w:t>
            </w:r>
          </w:p>
        </w:tc>
        <w:tc>
          <w:tcPr>
            <w:tcW w:w="1872" w:type="dxa"/>
            <w:shd w:val="clear" w:color="auto" w:fill="F8FAFC"/>
            <w:tcMar>
              <w:top w:w="50" w:type="dxa"/>
              <w:left w:w="90" w:type="dxa"/>
              <w:bottom w:w="50" w:type="dxa"/>
              <w:right w:w="90" w:type="dxa"/>
            </w:tcMar>
            <w:vAlign w:val="center"/>
          </w:tcPr>
          <w:p w14:paraId="31B98CEF" w14:textId="77777777" w:rsidR="004910E3" w:rsidRDefault="00000000">
            <w:pPr>
              <w:spacing w:after="0" w:line="252" w:lineRule="auto"/>
            </w:pPr>
            <w:r>
              <w:rPr>
                <w:rFonts w:ascii="Times New Roman" w:hAnsi="Times New Roman"/>
                <w:color w:val="1E293B"/>
                <w:sz w:val="17"/>
              </w:rPr>
              <w:t>Visual display of environmental readings</w:t>
            </w:r>
          </w:p>
        </w:tc>
      </w:tr>
      <w:tr w:rsidR="004910E3" w14:paraId="23AD9447" w14:textId="77777777">
        <w:trPr>
          <w:cantSplit/>
          <w:jc w:val="center"/>
        </w:trPr>
        <w:tc>
          <w:tcPr>
            <w:tcW w:w="864" w:type="dxa"/>
            <w:shd w:val="clear" w:color="auto" w:fill="FFFFFF"/>
            <w:tcMar>
              <w:top w:w="50" w:type="dxa"/>
              <w:left w:w="90" w:type="dxa"/>
              <w:bottom w:w="50" w:type="dxa"/>
              <w:right w:w="90" w:type="dxa"/>
            </w:tcMar>
            <w:vAlign w:val="center"/>
          </w:tcPr>
          <w:p w14:paraId="2FF87AFC" w14:textId="77777777" w:rsidR="004910E3" w:rsidRDefault="00000000">
            <w:pPr>
              <w:spacing w:after="0" w:line="252" w:lineRule="auto"/>
            </w:pPr>
            <w:r>
              <w:rPr>
                <w:rFonts w:ascii="Times New Roman" w:hAnsi="Times New Roman"/>
                <w:color w:val="1E293B"/>
                <w:sz w:val="17"/>
              </w:rPr>
              <w:t>5</w:t>
            </w:r>
          </w:p>
        </w:tc>
        <w:tc>
          <w:tcPr>
            <w:tcW w:w="2592" w:type="dxa"/>
            <w:shd w:val="clear" w:color="auto" w:fill="FFFFFF"/>
            <w:tcMar>
              <w:top w:w="50" w:type="dxa"/>
              <w:left w:w="90" w:type="dxa"/>
              <w:bottom w:w="50" w:type="dxa"/>
              <w:right w:w="90" w:type="dxa"/>
            </w:tcMar>
            <w:vAlign w:val="center"/>
          </w:tcPr>
          <w:p w14:paraId="6A92D3A9" w14:textId="77777777" w:rsidR="004910E3" w:rsidRDefault="00000000">
            <w:pPr>
              <w:spacing w:after="0" w:line="252" w:lineRule="auto"/>
            </w:pPr>
            <w:r>
              <w:rPr>
                <w:rFonts w:ascii="Times New Roman" w:hAnsi="Times New Roman"/>
                <w:color w:val="1E293B"/>
                <w:sz w:val="17"/>
              </w:rPr>
              <w:t>PCF8574 I2C Serial Backpack</w:t>
            </w:r>
          </w:p>
        </w:tc>
        <w:tc>
          <w:tcPr>
            <w:tcW w:w="1728" w:type="dxa"/>
            <w:shd w:val="clear" w:color="auto" w:fill="FFFFFF"/>
            <w:tcMar>
              <w:top w:w="50" w:type="dxa"/>
              <w:left w:w="90" w:type="dxa"/>
              <w:bottom w:w="50" w:type="dxa"/>
              <w:right w:w="90" w:type="dxa"/>
            </w:tcMar>
            <w:vAlign w:val="center"/>
          </w:tcPr>
          <w:p w14:paraId="1DCEEA7D" w14:textId="77777777" w:rsidR="004910E3" w:rsidRDefault="00000000">
            <w:pPr>
              <w:spacing w:after="0" w:line="252" w:lineRule="auto"/>
            </w:pPr>
            <w:r>
              <w:rPr>
                <w:rFonts w:ascii="Times New Roman" w:hAnsi="Times New Roman"/>
                <w:color w:val="1E293B"/>
                <w:sz w:val="17"/>
              </w:rPr>
              <w:t>Pre-soldered rear adapter</w:t>
            </w:r>
          </w:p>
        </w:tc>
        <w:tc>
          <w:tcPr>
            <w:tcW w:w="864" w:type="dxa"/>
            <w:shd w:val="clear" w:color="auto" w:fill="FFFFFF"/>
            <w:tcMar>
              <w:top w:w="50" w:type="dxa"/>
              <w:left w:w="90" w:type="dxa"/>
              <w:bottom w:w="50" w:type="dxa"/>
              <w:right w:w="90" w:type="dxa"/>
            </w:tcMar>
            <w:vAlign w:val="center"/>
          </w:tcPr>
          <w:p w14:paraId="26068D10"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FFFFF"/>
            <w:tcMar>
              <w:top w:w="50" w:type="dxa"/>
              <w:left w:w="90" w:type="dxa"/>
              <w:bottom w:w="50" w:type="dxa"/>
              <w:right w:w="90" w:type="dxa"/>
            </w:tcMar>
            <w:vAlign w:val="center"/>
          </w:tcPr>
          <w:p w14:paraId="645E5582" w14:textId="77777777" w:rsidR="004910E3" w:rsidRDefault="00000000">
            <w:pPr>
              <w:spacing w:after="0" w:line="252" w:lineRule="auto"/>
            </w:pPr>
            <w:r>
              <w:rPr>
                <w:rFonts w:ascii="Times New Roman" w:hAnsi="Times New Roman"/>
                <w:color w:val="1E293B"/>
                <w:sz w:val="17"/>
              </w:rPr>
              <w:t>5.0 V DC</w:t>
            </w:r>
          </w:p>
        </w:tc>
        <w:tc>
          <w:tcPr>
            <w:tcW w:w="1872" w:type="dxa"/>
            <w:shd w:val="clear" w:color="auto" w:fill="FFFFFF"/>
            <w:tcMar>
              <w:top w:w="50" w:type="dxa"/>
              <w:left w:w="90" w:type="dxa"/>
              <w:bottom w:w="50" w:type="dxa"/>
              <w:right w:w="90" w:type="dxa"/>
            </w:tcMar>
            <w:vAlign w:val="center"/>
          </w:tcPr>
          <w:p w14:paraId="12034CFF" w14:textId="77777777" w:rsidR="004910E3" w:rsidRDefault="00000000">
            <w:pPr>
              <w:spacing w:after="0" w:line="252" w:lineRule="auto"/>
            </w:pPr>
            <w:r>
              <w:rPr>
                <w:rFonts w:ascii="Times New Roman" w:hAnsi="Times New Roman"/>
                <w:color w:val="1E293B"/>
                <w:sz w:val="17"/>
              </w:rPr>
              <w:t>Converts LCD parallel lines to 2-wire I2C bus</w:t>
            </w:r>
          </w:p>
        </w:tc>
      </w:tr>
      <w:tr w:rsidR="004910E3" w14:paraId="633490CF" w14:textId="77777777">
        <w:trPr>
          <w:cantSplit/>
          <w:jc w:val="center"/>
        </w:trPr>
        <w:tc>
          <w:tcPr>
            <w:tcW w:w="864" w:type="dxa"/>
            <w:shd w:val="clear" w:color="auto" w:fill="F8FAFC"/>
            <w:tcMar>
              <w:top w:w="50" w:type="dxa"/>
              <w:left w:w="90" w:type="dxa"/>
              <w:bottom w:w="50" w:type="dxa"/>
              <w:right w:w="90" w:type="dxa"/>
            </w:tcMar>
            <w:vAlign w:val="center"/>
          </w:tcPr>
          <w:p w14:paraId="551E1FC3" w14:textId="77777777" w:rsidR="004910E3" w:rsidRDefault="00000000">
            <w:pPr>
              <w:spacing w:after="0" w:line="252" w:lineRule="auto"/>
            </w:pPr>
            <w:r>
              <w:rPr>
                <w:rFonts w:ascii="Times New Roman" w:hAnsi="Times New Roman"/>
                <w:color w:val="1E293B"/>
                <w:sz w:val="17"/>
              </w:rPr>
              <w:t>6</w:t>
            </w:r>
          </w:p>
        </w:tc>
        <w:tc>
          <w:tcPr>
            <w:tcW w:w="2592" w:type="dxa"/>
            <w:shd w:val="clear" w:color="auto" w:fill="F8FAFC"/>
            <w:tcMar>
              <w:top w:w="50" w:type="dxa"/>
              <w:left w:w="90" w:type="dxa"/>
              <w:bottom w:w="50" w:type="dxa"/>
              <w:right w:w="90" w:type="dxa"/>
            </w:tcMar>
            <w:vAlign w:val="center"/>
          </w:tcPr>
          <w:p w14:paraId="7FB56FFA" w14:textId="77777777" w:rsidR="004910E3" w:rsidRDefault="00000000">
            <w:pPr>
              <w:spacing w:after="0" w:line="252" w:lineRule="auto"/>
            </w:pPr>
            <w:r>
              <w:rPr>
                <w:rFonts w:ascii="Times New Roman" w:hAnsi="Times New Roman"/>
                <w:color w:val="1E293B"/>
                <w:sz w:val="17"/>
              </w:rPr>
              <w:t>Solderless Breadboard</w:t>
            </w:r>
          </w:p>
        </w:tc>
        <w:tc>
          <w:tcPr>
            <w:tcW w:w="1728" w:type="dxa"/>
            <w:shd w:val="clear" w:color="auto" w:fill="F8FAFC"/>
            <w:tcMar>
              <w:top w:w="50" w:type="dxa"/>
              <w:left w:w="90" w:type="dxa"/>
              <w:bottom w:w="50" w:type="dxa"/>
              <w:right w:w="90" w:type="dxa"/>
            </w:tcMar>
            <w:vAlign w:val="center"/>
          </w:tcPr>
          <w:p w14:paraId="6E95B87D" w14:textId="77777777" w:rsidR="004910E3" w:rsidRDefault="00000000">
            <w:pPr>
              <w:spacing w:after="0" w:line="252" w:lineRule="auto"/>
            </w:pPr>
            <w:r>
              <w:rPr>
                <w:rFonts w:ascii="Times New Roman" w:hAnsi="Times New Roman"/>
                <w:color w:val="1E293B"/>
                <w:sz w:val="17"/>
              </w:rPr>
              <w:t>830 Tie-Point ABS plastic</w:t>
            </w:r>
          </w:p>
        </w:tc>
        <w:tc>
          <w:tcPr>
            <w:tcW w:w="864" w:type="dxa"/>
            <w:shd w:val="clear" w:color="auto" w:fill="F8FAFC"/>
            <w:tcMar>
              <w:top w:w="50" w:type="dxa"/>
              <w:left w:w="90" w:type="dxa"/>
              <w:bottom w:w="50" w:type="dxa"/>
              <w:right w:w="90" w:type="dxa"/>
            </w:tcMar>
            <w:vAlign w:val="center"/>
          </w:tcPr>
          <w:p w14:paraId="00D37831"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8FAFC"/>
            <w:tcMar>
              <w:top w:w="50" w:type="dxa"/>
              <w:left w:w="90" w:type="dxa"/>
              <w:bottom w:w="50" w:type="dxa"/>
              <w:right w:w="90" w:type="dxa"/>
            </w:tcMar>
            <w:vAlign w:val="center"/>
          </w:tcPr>
          <w:p w14:paraId="4BB6AF1D" w14:textId="77777777" w:rsidR="004910E3" w:rsidRDefault="00000000">
            <w:pPr>
              <w:spacing w:after="0" w:line="252" w:lineRule="auto"/>
            </w:pPr>
            <w:r>
              <w:rPr>
                <w:rFonts w:ascii="Times New Roman" w:hAnsi="Times New Roman"/>
                <w:color w:val="1E293B"/>
                <w:sz w:val="17"/>
              </w:rPr>
              <w:t>N/A (Passive)</w:t>
            </w:r>
          </w:p>
        </w:tc>
        <w:tc>
          <w:tcPr>
            <w:tcW w:w="1872" w:type="dxa"/>
            <w:shd w:val="clear" w:color="auto" w:fill="F8FAFC"/>
            <w:tcMar>
              <w:top w:w="50" w:type="dxa"/>
              <w:left w:w="90" w:type="dxa"/>
              <w:bottom w:w="50" w:type="dxa"/>
              <w:right w:w="90" w:type="dxa"/>
            </w:tcMar>
            <w:vAlign w:val="center"/>
          </w:tcPr>
          <w:p w14:paraId="3A68D808" w14:textId="77777777" w:rsidR="004910E3" w:rsidRDefault="00000000">
            <w:pPr>
              <w:spacing w:after="0" w:line="252" w:lineRule="auto"/>
            </w:pPr>
            <w:r>
              <w:rPr>
                <w:rFonts w:ascii="Times New Roman" w:hAnsi="Times New Roman"/>
                <w:color w:val="1E293B"/>
                <w:sz w:val="17"/>
              </w:rPr>
              <w:t>Prototyping platform with power distribution rails</w:t>
            </w:r>
          </w:p>
        </w:tc>
      </w:tr>
      <w:tr w:rsidR="004910E3" w14:paraId="6AD3716E" w14:textId="77777777">
        <w:trPr>
          <w:cantSplit/>
          <w:jc w:val="center"/>
        </w:trPr>
        <w:tc>
          <w:tcPr>
            <w:tcW w:w="864" w:type="dxa"/>
            <w:shd w:val="clear" w:color="auto" w:fill="FFFFFF"/>
            <w:tcMar>
              <w:top w:w="50" w:type="dxa"/>
              <w:left w:w="90" w:type="dxa"/>
              <w:bottom w:w="50" w:type="dxa"/>
              <w:right w:w="90" w:type="dxa"/>
            </w:tcMar>
            <w:vAlign w:val="center"/>
          </w:tcPr>
          <w:p w14:paraId="72A4303C" w14:textId="77777777" w:rsidR="004910E3" w:rsidRDefault="00000000">
            <w:pPr>
              <w:spacing w:after="0" w:line="252" w:lineRule="auto"/>
            </w:pPr>
            <w:r>
              <w:rPr>
                <w:rFonts w:ascii="Times New Roman" w:hAnsi="Times New Roman"/>
                <w:color w:val="1E293B"/>
                <w:sz w:val="17"/>
              </w:rPr>
              <w:t>7</w:t>
            </w:r>
          </w:p>
        </w:tc>
        <w:tc>
          <w:tcPr>
            <w:tcW w:w="2592" w:type="dxa"/>
            <w:shd w:val="clear" w:color="auto" w:fill="FFFFFF"/>
            <w:tcMar>
              <w:top w:w="50" w:type="dxa"/>
              <w:left w:w="90" w:type="dxa"/>
              <w:bottom w:w="50" w:type="dxa"/>
              <w:right w:w="90" w:type="dxa"/>
            </w:tcMar>
            <w:vAlign w:val="center"/>
          </w:tcPr>
          <w:p w14:paraId="1FDB623D" w14:textId="77777777" w:rsidR="004910E3" w:rsidRDefault="00000000">
            <w:pPr>
              <w:spacing w:after="0" w:line="252" w:lineRule="auto"/>
            </w:pPr>
            <w:r>
              <w:rPr>
                <w:rFonts w:ascii="Times New Roman" w:hAnsi="Times New Roman"/>
                <w:color w:val="1E293B"/>
                <w:sz w:val="17"/>
              </w:rPr>
              <w:t>DuPont Jumper Wire Ribbon</w:t>
            </w:r>
          </w:p>
        </w:tc>
        <w:tc>
          <w:tcPr>
            <w:tcW w:w="1728" w:type="dxa"/>
            <w:shd w:val="clear" w:color="auto" w:fill="FFFFFF"/>
            <w:tcMar>
              <w:top w:w="50" w:type="dxa"/>
              <w:left w:w="90" w:type="dxa"/>
              <w:bottom w:w="50" w:type="dxa"/>
              <w:right w:w="90" w:type="dxa"/>
            </w:tcMar>
            <w:vAlign w:val="center"/>
          </w:tcPr>
          <w:p w14:paraId="3E547C20" w14:textId="77777777" w:rsidR="004910E3" w:rsidRDefault="00000000">
            <w:pPr>
              <w:spacing w:after="0" w:line="252" w:lineRule="auto"/>
            </w:pPr>
            <w:r>
              <w:rPr>
                <w:rFonts w:ascii="Times New Roman" w:hAnsi="Times New Roman"/>
                <w:color w:val="1E293B"/>
                <w:sz w:val="17"/>
              </w:rPr>
              <w:t>24 AWG multi-strand copper</w:t>
            </w:r>
          </w:p>
        </w:tc>
        <w:tc>
          <w:tcPr>
            <w:tcW w:w="864" w:type="dxa"/>
            <w:shd w:val="clear" w:color="auto" w:fill="FFFFFF"/>
            <w:tcMar>
              <w:top w:w="50" w:type="dxa"/>
              <w:left w:w="90" w:type="dxa"/>
              <w:bottom w:w="50" w:type="dxa"/>
              <w:right w:w="90" w:type="dxa"/>
            </w:tcMar>
            <w:vAlign w:val="center"/>
          </w:tcPr>
          <w:p w14:paraId="4A2AB9C8" w14:textId="77777777" w:rsidR="004910E3" w:rsidRDefault="00000000">
            <w:pPr>
              <w:spacing w:after="0" w:line="252" w:lineRule="auto"/>
            </w:pPr>
            <w:r>
              <w:rPr>
                <w:rFonts w:ascii="Times New Roman" w:hAnsi="Times New Roman"/>
                <w:color w:val="1E293B"/>
                <w:sz w:val="17"/>
              </w:rPr>
              <w:t>1 set (20 pcs)</w:t>
            </w:r>
          </w:p>
        </w:tc>
        <w:tc>
          <w:tcPr>
            <w:tcW w:w="1440" w:type="dxa"/>
            <w:shd w:val="clear" w:color="auto" w:fill="FFFFFF"/>
            <w:tcMar>
              <w:top w:w="50" w:type="dxa"/>
              <w:left w:w="90" w:type="dxa"/>
              <w:bottom w:w="50" w:type="dxa"/>
              <w:right w:w="90" w:type="dxa"/>
            </w:tcMar>
            <w:vAlign w:val="center"/>
          </w:tcPr>
          <w:p w14:paraId="6426058C" w14:textId="77777777" w:rsidR="004910E3" w:rsidRDefault="00000000">
            <w:pPr>
              <w:spacing w:after="0" w:line="252" w:lineRule="auto"/>
            </w:pPr>
            <w:r>
              <w:rPr>
                <w:rFonts w:ascii="Times New Roman" w:hAnsi="Times New Roman"/>
                <w:color w:val="1E293B"/>
                <w:sz w:val="17"/>
              </w:rPr>
              <w:t>N/A (Passive)</w:t>
            </w:r>
          </w:p>
        </w:tc>
        <w:tc>
          <w:tcPr>
            <w:tcW w:w="1872" w:type="dxa"/>
            <w:shd w:val="clear" w:color="auto" w:fill="FFFFFF"/>
            <w:tcMar>
              <w:top w:w="50" w:type="dxa"/>
              <w:left w:w="90" w:type="dxa"/>
              <w:bottom w:w="50" w:type="dxa"/>
              <w:right w:w="90" w:type="dxa"/>
            </w:tcMar>
            <w:vAlign w:val="center"/>
          </w:tcPr>
          <w:p w14:paraId="21AFA82C" w14:textId="77777777" w:rsidR="004910E3" w:rsidRDefault="00000000">
            <w:pPr>
              <w:spacing w:after="0" w:line="252" w:lineRule="auto"/>
            </w:pPr>
            <w:r>
              <w:rPr>
                <w:rFonts w:ascii="Times New Roman" w:hAnsi="Times New Roman"/>
                <w:color w:val="1E293B"/>
                <w:sz w:val="17"/>
              </w:rPr>
              <w:t>Interconnect cables for headers and breadboard</w:t>
            </w:r>
          </w:p>
        </w:tc>
      </w:tr>
      <w:tr w:rsidR="004910E3" w14:paraId="3C989108" w14:textId="77777777">
        <w:trPr>
          <w:cantSplit/>
          <w:jc w:val="center"/>
        </w:trPr>
        <w:tc>
          <w:tcPr>
            <w:tcW w:w="864" w:type="dxa"/>
            <w:shd w:val="clear" w:color="auto" w:fill="F8FAFC"/>
            <w:tcMar>
              <w:top w:w="50" w:type="dxa"/>
              <w:left w:w="90" w:type="dxa"/>
              <w:bottom w:w="50" w:type="dxa"/>
              <w:right w:w="90" w:type="dxa"/>
            </w:tcMar>
            <w:vAlign w:val="center"/>
          </w:tcPr>
          <w:p w14:paraId="4CB373CF" w14:textId="77777777" w:rsidR="004910E3" w:rsidRDefault="00000000">
            <w:pPr>
              <w:spacing w:after="0" w:line="252" w:lineRule="auto"/>
            </w:pPr>
            <w:r>
              <w:rPr>
                <w:rFonts w:ascii="Times New Roman" w:hAnsi="Times New Roman"/>
                <w:color w:val="1E293B"/>
                <w:sz w:val="17"/>
              </w:rPr>
              <w:t>8</w:t>
            </w:r>
          </w:p>
        </w:tc>
        <w:tc>
          <w:tcPr>
            <w:tcW w:w="2592" w:type="dxa"/>
            <w:shd w:val="clear" w:color="auto" w:fill="F8FAFC"/>
            <w:tcMar>
              <w:top w:w="50" w:type="dxa"/>
              <w:left w:w="90" w:type="dxa"/>
              <w:bottom w:w="50" w:type="dxa"/>
              <w:right w:w="90" w:type="dxa"/>
            </w:tcMar>
            <w:vAlign w:val="center"/>
          </w:tcPr>
          <w:p w14:paraId="1B6EA6F1" w14:textId="77777777" w:rsidR="004910E3" w:rsidRDefault="00000000">
            <w:pPr>
              <w:spacing w:after="0" w:line="252" w:lineRule="auto"/>
            </w:pPr>
            <w:r>
              <w:rPr>
                <w:rFonts w:ascii="Times New Roman" w:hAnsi="Times New Roman"/>
                <w:color w:val="1E293B"/>
                <w:sz w:val="17"/>
              </w:rPr>
              <w:t>USB A-to-B Shielded Cable</w:t>
            </w:r>
          </w:p>
        </w:tc>
        <w:tc>
          <w:tcPr>
            <w:tcW w:w="1728" w:type="dxa"/>
            <w:shd w:val="clear" w:color="auto" w:fill="F8FAFC"/>
            <w:tcMar>
              <w:top w:w="50" w:type="dxa"/>
              <w:left w:w="90" w:type="dxa"/>
              <w:bottom w:w="50" w:type="dxa"/>
              <w:right w:w="90" w:type="dxa"/>
            </w:tcMar>
            <w:vAlign w:val="center"/>
          </w:tcPr>
          <w:p w14:paraId="7F071DC0" w14:textId="77777777" w:rsidR="004910E3" w:rsidRDefault="00000000">
            <w:pPr>
              <w:spacing w:after="0" w:line="252" w:lineRule="auto"/>
            </w:pPr>
            <w:r>
              <w:rPr>
                <w:rFonts w:ascii="Times New Roman" w:hAnsi="Times New Roman"/>
                <w:color w:val="1E293B"/>
                <w:sz w:val="17"/>
              </w:rPr>
              <w:t>Standard USB 2.0 (1.0 meter)</w:t>
            </w:r>
          </w:p>
        </w:tc>
        <w:tc>
          <w:tcPr>
            <w:tcW w:w="864" w:type="dxa"/>
            <w:shd w:val="clear" w:color="auto" w:fill="F8FAFC"/>
            <w:tcMar>
              <w:top w:w="50" w:type="dxa"/>
              <w:left w:w="90" w:type="dxa"/>
              <w:bottom w:w="50" w:type="dxa"/>
              <w:right w:w="90" w:type="dxa"/>
            </w:tcMar>
            <w:vAlign w:val="center"/>
          </w:tcPr>
          <w:p w14:paraId="4F0D436A"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8FAFC"/>
            <w:tcMar>
              <w:top w:w="50" w:type="dxa"/>
              <w:left w:w="90" w:type="dxa"/>
              <w:bottom w:w="50" w:type="dxa"/>
              <w:right w:w="90" w:type="dxa"/>
            </w:tcMar>
            <w:vAlign w:val="center"/>
          </w:tcPr>
          <w:p w14:paraId="4AE00C4E" w14:textId="77777777" w:rsidR="004910E3" w:rsidRDefault="00000000">
            <w:pPr>
              <w:spacing w:after="0" w:line="252" w:lineRule="auto"/>
            </w:pPr>
            <w:r>
              <w:rPr>
                <w:rFonts w:ascii="Times New Roman" w:hAnsi="Times New Roman"/>
                <w:color w:val="1E293B"/>
                <w:sz w:val="17"/>
              </w:rPr>
              <w:t>5.0 V DC / USB Data</w:t>
            </w:r>
          </w:p>
        </w:tc>
        <w:tc>
          <w:tcPr>
            <w:tcW w:w="1872" w:type="dxa"/>
            <w:shd w:val="clear" w:color="auto" w:fill="F8FAFC"/>
            <w:tcMar>
              <w:top w:w="50" w:type="dxa"/>
              <w:left w:w="90" w:type="dxa"/>
              <w:bottom w:w="50" w:type="dxa"/>
              <w:right w:w="90" w:type="dxa"/>
            </w:tcMar>
            <w:vAlign w:val="center"/>
          </w:tcPr>
          <w:p w14:paraId="1044DB2A" w14:textId="77777777" w:rsidR="004910E3" w:rsidRDefault="00000000">
            <w:pPr>
              <w:spacing w:after="0" w:line="252" w:lineRule="auto"/>
            </w:pPr>
            <w:r>
              <w:rPr>
                <w:rFonts w:ascii="Times New Roman" w:hAnsi="Times New Roman"/>
                <w:color w:val="1E293B"/>
                <w:sz w:val="17"/>
              </w:rPr>
              <w:t>Host computer power supply and firmware flashing</w:t>
            </w:r>
          </w:p>
        </w:tc>
      </w:tr>
      <w:tr w:rsidR="004910E3" w14:paraId="46E28A72" w14:textId="77777777">
        <w:trPr>
          <w:cantSplit/>
          <w:jc w:val="center"/>
        </w:trPr>
        <w:tc>
          <w:tcPr>
            <w:tcW w:w="864" w:type="dxa"/>
            <w:shd w:val="clear" w:color="auto" w:fill="FFFFFF"/>
            <w:tcMar>
              <w:top w:w="50" w:type="dxa"/>
              <w:left w:w="90" w:type="dxa"/>
              <w:bottom w:w="50" w:type="dxa"/>
              <w:right w:w="90" w:type="dxa"/>
            </w:tcMar>
            <w:vAlign w:val="center"/>
          </w:tcPr>
          <w:p w14:paraId="4400B147" w14:textId="77777777" w:rsidR="004910E3" w:rsidRDefault="00000000">
            <w:pPr>
              <w:spacing w:after="0" w:line="252" w:lineRule="auto"/>
            </w:pPr>
            <w:r>
              <w:rPr>
                <w:rFonts w:ascii="Times New Roman" w:hAnsi="Times New Roman"/>
                <w:color w:val="1E293B"/>
                <w:sz w:val="17"/>
              </w:rPr>
              <w:t>9</w:t>
            </w:r>
          </w:p>
        </w:tc>
        <w:tc>
          <w:tcPr>
            <w:tcW w:w="2592" w:type="dxa"/>
            <w:shd w:val="clear" w:color="auto" w:fill="FFFFFF"/>
            <w:tcMar>
              <w:top w:w="50" w:type="dxa"/>
              <w:left w:w="90" w:type="dxa"/>
              <w:bottom w:w="50" w:type="dxa"/>
              <w:right w:w="90" w:type="dxa"/>
            </w:tcMar>
            <w:vAlign w:val="center"/>
          </w:tcPr>
          <w:p w14:paraId="699DD4AC" w14:textId="77777777" w:rsidR="004910E3" w:rsidRDefault="00000000">
            <w:pPr>
              <w:spacing w:after="0" w:line="252" w:lineRule="auto"/>
            </w:pPr>
            <w:r>
              <w:rPr>
                <w:rFonts w:ascii="Times New Roman" w:hAnsi="Times New Roman"/>
                <w:color w:val="1E293B"/>
                <w:sz w:val="17"/>
              </w:rPr>
              <w:t>Decoupling Electrolytic Capacitor</w:t>
            </w:r>
          </w:p>
        </w:tc>
        <w:tc>
          <w:tcPr>
            <w:tcW w:w="1728" w:type="dxa"/>
            <w:shd w:val="clear" w:color="auto" w:fill="FFFFFF"/>
            <w:tcMar>
              <w:top w:w="50" w:type="dxa"/>
              <w:left w:w="90" w:type="dxa"/>
              <w:bottom w:w="50" w:type="dxa"/>
              <w:right w:w="90" w:type="dxa"/>
            </w:tcMar>
            <w:vAlign w:val="center"/>
          </w:tcPr>
          <w:p w14:paraId="66F4A931" w14:textId="77777777" w:rsidR="004910E3" w:rsidRDefault="00000000">
            <w:pPr>
              <w:spacing w:after="0" w:line="252" w:lineRule="auto"/>
            </w:pPr>
            <w:r>
              <w:rPr>
                <w:rFonts w:ascii="Times New Roman" w:hAnsi="Times New Roman"/>
                <w:color w:val="1E293B"/>
                <w:sz w:val="17"/>
              </w:rPr>
              <w:t>100 µF / 25 V radial lead</w:t>
            </w:r>
          </w:p>
        </w:tc>
        <w:tc>
          <w:tcPr>
            <w:tcW w:w="864" w:type="dxa"/>
            <w:shd w:val="clear" w:color="auto" w:fill="FFFFFF"/>
            <w:tcMar>
              <w:top w:w="50" w:type="dxa"/>
              <w:left w:w="90" w:type="dxa"/>
              <w:bottom w:w="50" w:type="dxa"/>
              <w:right w:w="90" w:type="dxa"/>
            </w:tcMar>
            <w:vAlign w:val="center"/>
          </w:tcPr>
          <w:p w14:paraId="530BAD6B" w14:textId="77777777" w:rsidR="004910E3" w:rsidRDefault="00000000">
            <w:pPr>
              <w:spacing w:after="0" w:line="252" w:lineRule="auto"/>
            </w:pPr>
            <w:r>
              <w:rPr>
                <w:rFonts w:ascii="Times New Roman" w:hAnsi="Times New Roman"/>
                <w:color w:val="1E293B"/>
                <w:sz w:val="17"/>
              </w:rPr>
              <w:t>1 unit</w:t>
            </w:r>
          </w:p>
        </w:tc>
        <w:tc>
          <w:tcPr>
            <w:tcW w:w="1440" w:type="dxa"/>
            <w:shd w:val="clear" w:color="auto" w:fill="FFFFFF"/>
            <w:tcMar>
              <w:top w:w="50" w:type="dxa"/>
              <w:left w:w="90" w:type="dxa"/>
              <w:bottom w:w="50" w:type="dxa"/>
              <w:right w:w="90" w:type="dxa"/>
            </w:tcMar>
            <w:vAlign w:val="center"/>
          </w:tcPr>
          <w:p w14:paraId="0208BBF0" w14:textId="77777777" w:rsidR="004910E3" w:rsidRDefault="00000000">
            <w:pPr>
              <w:spacing w:after="0" w:line="252" w:lineRule="auto"/>
            </w:pPr>
            <w:r>
              <w:rPr>
                <w:rFonts w:ascii="Times New Roman" w:hAnsi="Times New Roman"/>
                <w:color w:val="1E293B"/>
                <w:sz w:val="17"/>
              </w:rPr>
              <w:t>Up to 25 V DC</w:t>
            </w:r>
          </w:p>
        </w:tc>
        <w:tc>
          <w:tcPr>
            <w:tcW w:w="1872" w:type="dxa"/>
            <w:shd w:val="clear" w:color="auto" w:fill="FFFFFF"/>
            <w:tcMar>
              <w:top w:w="50" w:type="dxa"/>
              <w:left w:w="90" w:type="dxa"/>
              <w:bottom w:w="50" w:type="dxa"/>
              <w:right w:w="90" w:type="dxa"/>
            </w:tcMar>
            <w:vAlign w:val="center"/>
          </w:tcPr>
          <w:p w14:paraId="241EA667" w14:textId="77777777" w:rsidR="004910E3" w:rsidRDefault="00000000">
            <w:pPr>
              <w:spacing w:after="0" w:line="252" w:lineRule="auto"/>
            </w:pPr>
            <w:r>
              <w:rPr>
                <w:rFonts w:ascii="Times New Roman" w:hAnsi="Times New Roman"/>
                <w:color w:val="1E293B"/>
                <w:sz w:val="17"/>
              </w:rPr>
              <w:t>Buffers power rail against MQ-135 heater surges</w:t>
            </w:r>
          </w:p>
        </w:tc>
      </w:tr>
      <w:tr w:rsidR="004910E3" w14:paraId="473EB8E8" w14:textId="77777777">
        <w:trPr>
          <w:cantSplit/>
          <w:jc w:val="center"/>
        </w:trPr>
        <w:tc>
          <w:tcPr>
            <w:tcW w:w="864" w:type="dxa"/>
            <w:shd w:val="clear" w:color="auto" w:fill="F8FAFC"/>
            <w:tcMar>
              <w:top w:w="50" w:type="dxa"/>
              <w:left w:w="90" w:type="dxa"/>
              <w:bottom w:w="50" w:type="dxa"/>
              <w:right w:w="90" w:type="dxa"/>
            </w:tcMar>
            <w:vAlign w:val="center"/>
          </w:tcPr>
          <w:p w14:paraId="7BE61DC3" w14:textId="77777777" w:rsidR="004910E3" w:rsidRDefault="00000000">
            <w:pPr>
              <w:spacing w:after="0" w:line="252" w:lineRule="auto"/>
            </w:pPr>
            <w:r>
              <w:rPr>
                <w:rFonts w:ascii="Times New Roman" w:hAnsi="Times New Roman"/>
                <w:color w:val="1E293B"/>
                <w:sz w:val="17"/>
              </w:rPr>
              <w:t>10</w:t>
            </w:r>
          </w:p>
        </w:tc>
        <w:tc>
          <w:tcPr>
            <w:tcW w:w="2592" w:type="dxa"/>
            <w:shd w:val="clear" w:color="auto" w:fill="F8FAFC"/>
            <w:tcMar>
              <w:top w:w="50" w:type="dxa"/>
              <w:left w:w="90" w:type="dxa"/>
              <w:bottom w:w="50" w:type="dxa"/>
              <w:right w:w="90" w:type="dxa"/>
            </w:tcMar>
            <w:vAlign w:val="center"/>
          </w:tcPr>
          <w:p w14:paraId="4610C6B0" w14:textId="77777777" w:rsidR="004910E3" w:rsidRDefault="00000000">
            <w:pPr>
              <w:spacing w:after="0" w:line="252" w:lineRule="auto"/>
            </w:pPr>
            <w:r>
              <w:rPr>
                <w:rFonts w:ascii="Times New Roman" w:hAnsi="Times New Roman"/>
                <w:color w:val="1E293B"/>
                <w:sz w:val="17"/>
              </w:rPr>
              <w:t>Ceramic Bypass Capacitor</w:t>
            </w:r>
          </w:p>
        </w:tc>
        <w:tc>
          <w:tcPr>
            <w:tcW w:w="1728" w:type="dxa"/>
            <w:shd w:val="clear" w:color="auto" w:fill="F8FAFC"/>
            <w:tcMar>
              <w:top w:w="50" w:type="dxa"/>
              <w:left w:w="90" w:type="dxa"/>
              <w:bottom w:w="50" w:type="dxa"/>
              <w:right w:w="90" w:type="dxa"/>
            </w:tcMar>
            <w:vAlign w:val="center"/>
          </w:tcPr>
          <w:p w14:paraId="0CA329BA" w14:textId="77777777" w:rsidR="004910E3" w:rsidRDefault="00000000">
            <w:pPr>
              <w:spacing w:after="0" w:line="252" w:lineRule="auto"/>
            </w:pPr>
            <w:r>
              <w:rPr>
                <w:rFonts w:ascii="Times New Roman" w:hAnsi="Times New Roman"/>
                <w:color w:val="1E293B"/>
                <w:sz w:val="17"/>
              </w:rPr>
              <w:t>0.1 µF (100 nF) ceramic disc</w:t>
            </w:r>
          </w:p>
        </w:tc>
        <w:tc>
          <w:tcPr>
            <w:tcW w:w="864" w:type="dxa"/>
            <w:shd w:val="clear" w:color="auto" w:fill="F8FAFC"/>
            <w:tcMar>
              <w:top w:w="50" w:type="dxa"/>
              <w:left w:w="90" w:type="dxa"/>
              <w:bottom w:w="50" w:type="dxa"/>
              <w:right w:w="90" w:type="dxa"/>
            </w:tcMar>
            <w:vAlign w:val="center"/>
          </w:tcPr>
          <w:p w14:paraId="6A848B9A" w14:textId="77777777" w:rsidR="004910E3" w:rsidRDefault="00000000">
            <w:pPr>
              <w:spacing w:after="0" w:line="252" w:lineRule="auto"/>
            </w:pPr>
            <w:r>
              <w:rPr>
                <w:rFonts w:ascii="Times New Roman" w:hAnsi="Times New Roman"/>
                <w:color w:val="1E293B"/>
                <w:sz w:val="17"/>
              </w:rPr>
              <w:t>2 units</w:t>
            </w:r>
          </w:p>
        </w:tc>
        <w:tc>
          <w:tcPr>
            <w:tcW w:w="1440" w:type="dxa"/>
            <w:shd w:val="clear" w:color="auto" w:fill="F8FAFC"/>
            <w:tcMar>
              <w:top w:w="50" w:type="dxa"/>
              <w:left w:w="90" w:type="dxa"/>
              <w:bottom w:w="50" w:type="dxa"/>
              <w:right w:w="90" w:type="dxa"/>
            </w:tcMar>
            <w:vAlign w:val="center"/>
          </w:tcPr>
          <w:p w14:paraId="79EC7446" w14:textId="77777777" w:rsidR="004910E3" w:rsidRDefault="00000000">
            <w:pPr>
              <w:spacing w:after="0" w:line="252" w:lineRule="auto"/>
            </w:pPr>
            <w:r>
              <w:rPr>
                <w:rFonts w:ascii="Times New Roman" w:hAnsi="Times New Roman"/>
                <w:color w:val="1E293B"/>
                <w:sz w:val="17"/>
              </w:rPr>
              <w:t>Up to 50 V DC</w:t>
            </w:r>
          </w:p>
        </w:tc>
        <w:tc>
          <w:tcPr>
            <w:tcW w:w="1872" w:type="dxa"/>
            <w:shd w:val="clear" w:color="auto" w:fill="F8FAFC"/>
            <w:tcMar>
              <w:top w:w="50" w:type="dxa"/>
              <w:left w:w="90" w:type="dxa"/>
              <w:bottom w:w="50" w:type="dxa"/>
              <w:right w:w="90" w:type="dxa"/>
            </w:tcMar>
            <w:vAlign w:val="center"/>
          </w:tcPr>
          <w:p w14:paraId="7F359FC1" w14:textId="77777777" w:rsidR="004910E3" w:rsidRDefault="00000000">
            <w:pPr>
              <w:spacing w:after="0" w:line="252" w:lineRule="auto"/>
            </w:pPr>
            <w:r>
              <w:rPr>
                <w:rFonts w:ascii="Times New Roman" w:hAnsi="Times New Roman"/>
                <w:color w:val="1E293B"/>
                <w:sz w:val="17"/>
              </w:rPr>
              <w:t>High-frequency noise decoupling adjacent to sensors</w:t>
            </w:r>
          </w:p>
        </w:tc>
      </w:tr>
    </w:tbl>
    <w:p w14:paraId="4C48779E" w14:textId="77777777" w:rsidR="004910E3" w:rsidRDefault="004910E3">
      <w:pPr>
        <w:spacing w:before="40" w:after="80"/>
      </w:pPr>
    </w:p>
    <w:p w14:paraId="1321D25A" w14:textId="77777777" w:rsidR="004910E3" w:rsidRDefault="00000000">
      <w:pPr>
        <w:keepNext/>
        <w:spacing w:before="160" w:after="60"/>
      </w:pPr>
      <w:r>
        <w:rPr>
          <w:rFonts w:ascii="Times New Roman" w:hAnsi="Times New Roman"/>
          <w:b/>
          <w:color w:val="1F2937"/>
          <w:sz w:val="23"/>
        </w:rPr>
        <w:t>15.2 Project Execution Timeline and Milestone Scheduling</w:t>
      </w:r>
    </w:p>
    <w:p w14:paraId="138F7408" w14:textId="77777777" w:rsidR="004910E3" w:rsidRDefault="00000000">
      <w:pPr>
        <w:keepNext/>
        <w:spacing w:before="120" w:after="40"/>
      </w:pPr>
      <w:r>
        <w:rPr>
          <w:rFonts w:ascii="Times New Roman" w:hAnsi="Times New Roman"/>
          <w:b/>
          <w:color w:val="111827"/>
          <w:sz w:val="20"/>
        </w:rPr>
        <w:t>Table 15.2: Project Implementation Milestones and Completion Timeline</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440"/>
        <w:gridCol w:w="3024"/>
        <w:gridCol w:w="1728"/>
        <w:gridCol w:w="3168"/>
      </w:tblGrid>
      <w:tr w:rsidR="004910E3" w14:paraId="5DC6BDA0" w14:textId="77777777">
        <w:trPr>
          <w:cantSplit/>
          <w:tblHeader/>
          <w:jc w:val="center"/>
        </w:trPr>
        <w:tc>
          <w:tcPr>
            <w:tcW w:w="1440" w:type="dxa"/>
            <w:shd w:val="clear" w:color="auto" w:fill="F1F5F9"/>
            <w:tcMar>
              <w:top w:w="60" w:type="dxa"/>
              <w:left w:w="90" w:type="dxa"/>
              <w:bottom w:w="60" w:type="dxa"/>
              <w:right w:w="90" w:type="dxa"/>
            </w:tcMar>
            <w:vAlign w:val="center"/>
          </w:tcPr>
          <w:p w14:paraId="01630644" w14:textId="77777777" w:rsidR="004910E3" w:rsidRDefault="00000000">
            <w:pPr>
              <w:spacing w:after="0" w:line="252" w:lineRule="auto"/>
            </w:pPr>
            <w:r>
              <w:rPr>
                <w:rFonts w:ascii="Times New Roman" w:hAnsi="Times New Roman"/>
                <w:b/>
                <w:color w:val="0F172A"/>
                <w:sz w:val="18"/>
              </w:rPr>
              <w:t>Phase</w:t>
            </w:r>
          </w:p>
        </w:tc>
        <w:tc>
          <w:tcPr>
            <w:tcW w:w="3024" w:type="dxa"/>
            <w:shd w:val="clear" w:color="auto" w:fill="F1F5F9"/>
            <w:tcMar>
              <w:top w:w="60" w:type="dxa"/>
              <w:left w:w="90" w:type="dxa"/>
              <w:bottom w:w="60" w:type="dxa"/>
              <w:right w:w="90" w:type="dxa"/>
            </w:tcMar>
            <w:vAlign w:val="center"/>
          </w:tcPr>
          <w:p w14:paraId="4EF40A63" w14:textId="77777777" w:rsidR="004910E3" w:rsidRDefault="00000000">
            <w:pPr>
              <w:spacing w:after="0" w:line="252" w:lineRule="auto"/>
            </w:pPr>
            <w:r>
              <w:rPr>
                <w:rFonts w:ascii="Times New Roman" w:hAnsi="Times New Roman"/>
                <w:b/>
                <w:color w:val="0F172A"/>
                <w:sz w:val="18"/>
              </w:rPr>
              <w:t>Project Milestone / Task</w:t>
            </w:r>
          </w:p>
        </w:tc>
        <w:tc>
          <w:tcPr>
            <w:tcW w:w="1728" w:type="dxa"/>
            <w:shd w:val="clear" w:color="auto" w:fill="F1F5F9"/>
            <w:tcMar>
              <w:top w:w="60" w:type="dxa"/>
              <w:left w:w="90" w:type="dxa"/>
              <w:bottom w:w="60" w:type="dxa"/>
              <w:right w:w="90" w:type="dxa"/>
            </w:tcMar>
            <w:vAlign w:val="center"/>
          </w:tcPr>
          <w:p w14:paraId="033F4DD6" w14:textId="77777777" w:rsidR="004910E3" w:rsidRDefault="00000000">
            <w:pPr>
              <w:spacing w:after="0" w:line="252" w:lineRule="auto"/>
            </w:pPr>
            <w:r>
              <w:rPr>
                <w:rFonts w:ascii="Times New Roman" w:hAnsi="Times New Roman"/>
                <w:b/>
                <w:color w:val="0F172A"/>
                <w:sz w:val="18"/>
              </w:rPr>
              <w:t>Scheduled Duration</w:t>
            </w:r>
          </w:p>
        </w:tc>
        <w:tc>
          <w:tcPr>
            <w:tcW w:w="3168" w:type="dxa"/>
            <w:shd w:val="clear" w:color="auto" w:fill="F1F5F9"/>
            <w:tcMar>
              <w:top w:w="60" w:type="dxa"/>
              <w:left w:w="90" w:type="dxa"/>
              <w:bottom w:w="60" w:type="dxa"/>
              <w:right w:w="90" w:type="dxa"/>
            </w:tcMar>
            <w:vAlign w:val="center"/>
          </w:tcPr>
          <w:p w14:paraId="2E99CFD4" w14:textId="77777777" w:rsidR="004910E3" w:rsidRDefault="00000000">
            <w:pPr>
              <w:spacing w:after="0" w:line="252" w:lineRule="auto"/>
            </w:pPr>
            <w:r>
              <w:rPr>
                <w:rFonts w:ascii="Times New Roman" w:hAnsi="Times New Roman"/>
                <w:b/>
                <w:color w:val="0F172A"/>
                <w:sz w:val="18"/>
              </w:rPr>
              <w:t>Key Deliverables &amp; Verification</w:t>
            </w:r>
          </w:p>
        </w:tc>
      </w:tr>
      <w:tr w:rsidR="004910E3" w14:paraId="056AC64C" w14:textId="77777777">
        <w:trPr>
          <w:cantSplit/>
          <w:jc w:val="center"/>
        </w:trPr>
        <w:tc>
          <w:tcPr>
            <w:tcW w:w="1440" w:type="dxa"/>
            <w:shd w:val="clear" w:color="auto" w:fill="FFFFFF"/>
            <w:tcMar>
              <w:top w:w="50" w:type="dxa"/>
              <w:left w:w="90" w:type="dxa"/>
              <w:bottom w:w="50" w:type="dxa"/>
              <w:right w:w="90" w:type="dxa"/>
            </w:tcMar>
            <w:vAlign w:val="center"/>
          </w:tcPr>
          <w:p w14:paraId="2C658A27" w14:textId="77777777" w:rsidR="004910E3" w:rsidRDefault="00000000">
            <w:pPr>
              <w:spacing w:after="0" w:line="252" w:lineRule="auto"/>
            </w:pPr>
            <w:r>
              <w:rPr>
                <w:rFonts w:ascii="Times New Roman" w:hAnsi="Times New Roman"/>
                <w:color w:val="1E293B"/>
                <w:sz w:val="17"/>
              </w:rPr>
              <w:t>Phase 1</w:t>
            </w:r>
          </w:p>
        </w:tc>
        <w:tc>
          <w:tcPr>
            <w:tcW w:w="3024" w:type="dxa"/>
            <w:shd w:val="clear" w:color="auto" w:fill="FFFFFF"/>
            <w:tcMar>
              <w:top w:w="50" w:type="dxa"/>
              <w:left w:w="90" w:type="dxa"/>
              <w:bottom w:w="50" w:type="dxa"/>
              <w:right w:w="90" w:type="dxa"/>
            </w:tcMar>
            <w:vAlign w:val="center"/>
          </w:tcPr>
          <w:p w14:paraId="4E71CAA4" w14:textId="77777777" w:rsidR="004910E3" w:rsidRDefault="00000000">
            <w:pPr>
              <w:spacing w:after="0" w:line="252" w:lineRule="auto"/>
            </w:pPr>
            <w:r>
              <w:rPr>
                <w:rFonts w:ascii="Times New Roman" w:hAnsi="Times New Roman"/>
                <w:color w:val="1E293B"/>
                <w:sz w:val="17"/>
              </w:rPr>
              <w:t>Literature Review &amp; Sensor Physics Study</w:t>
            </w:r>
          </w:p>
        </w:tc>
        <w:tc>
          <w:tcPr>
            <w:tcW w:w="1728" w:type="dxa"/>
            <w:shd w:val="clear" w:color="auto" w:fill="FFFFFF"/>
            <w:tcMar>
              <w:top w:w="50" w:type="dxa"/>
              <w:left w:w="90" w:type="dxa"/>
              <w:bottom w:w="50" w:type="dxa"/>
              <w:right w:w="90" w:type="dxa"/>
            </w:tcMar>
            <w:vAlign w:val="center"/>
          </w:tcPr>
          <w:p w14:paraId="7E77D290" w14:textId="77777777" w:rsidR="004910E3" w:rsidRDefault="00000000">
            <w:pPr>
              <w:spacing w:after="0" w:line="252" w:lineRule="auto"/>
            </w:pPr>
            <w:r>
              <w:rPr>
                <w:rFonts w:ascii="Times New Roman" w:hAnsi="Times New Roman"/>
                <w:color w:val="1E293B"/>
                <w:sz w:val="17"/>
              </w:rPr>
              <w:t>2 Days</w:t>
            </w:r>
          </w:p>
        </w:tc>
        <w:tc>
          <w:tcPr>
            <w:tcW w:w="3168" w:type="dxa"/>
            <w:shd w:val="clear" w:color="auto" w:fill="FFFFFF"/>
            <w:tcMar>
              <w:top w:w="50" w:type="dxa"/>
              <w:left w:w="90" w:type="dxa"/>
              <w:bottom w:w="50" w:type="dxa"/>
              <w:right w:w="90" w:type="dxa"/>
            </w:tcMar>
            <w:vAlign w:val="center"/>
          </w:tcPr>
          <w:p w14:paraId="55D5C81C" w14:textId="77777777" w:rsidR="004910E3" w:rsidRDefault="00000000">
            <w:pPr>
              <w:spacing w:after="0" w:line="252" w:lineRule="auto"/>
            </w:pPr>
            <w:r>
              <w:rPr>
                <w:rFonts w:ascii="Times New Roman" w:hAnsi="Times New Roman"/>
                <w:color w:val="1E293B"/>
                <w:sz w:val="17"/>
              </w:rPr>
              <w:t>Datasheet analysis, pinout mapping, and voltage budgets.</w:t>
            </w:r>
          </w:p>
        </w:tc>
      </w:tr>
      <w:tr w:rsidR="004910E3" w14:paraId="4A1EFED8" w14:textId="77777777">
        <w:trPr>
          <w:cantSplit/>
          <w:jc w:val="center"/>
        </w:trPr>
        <w:tc>
          <w:tcPr>
            <w:tcW w:w="1440" w:type="dxa"/>
            <w:shd w:val="clear" w:color="auto" w:fill="F8FAFC"/>
            <w:tcMar>
              <w:top w:w="50" w:type="dxa"/>
              <w:left w:w="90" w:type="dxa"/>
              <w:bottom w:w="50" w:type="dxa"/>
              <w:right w:w="90" w:type="dxa"/>
            </w:tcMar>
            <w:vAlign w:val="center"/>
          </w:tcPr>
          <w:p w14:paraId="6C460934" w14:textId="77777777" w:rsidR="004910E3" w:rsidRDefault="00000000">
            <w:pPr>
              <w:spacing w:after="0" w:line="252" w:lineRule="auto"/>
            </w:pPr>
            <w:r>
              <w:rPr>
                <w:rFonts w:ascii="Times New Roman" w:hAnsi="Times New Roman"/>
                <w:color w:val="1E293B"/>
                <w:sz w:val="17"/>
              </w:rPr>
              <w:t>Phase 2</w:t>
            </w:r>
          </w:p>
        </w:tc>
        <w:tc>
          <w:tcPr>
            <w:tcW w:w="3024" w:type="dxa"/>
            <w:shd w:val="clear" w:color="auto" w:fill="F8FAFC"/>
            <w:tcMar>
              <w:top w:w="50" w:type="dxa"/>
              <w:left w:w="90" w:type="dxa"/>
              <w:bottom w:w="50" w:type="dxa"/>
              <w:right w:w="90" w:type="dxa"/>
            </w:tcMar>
            <w:vAlign w:val="center"/>
          </w:tcPr>
          <w:p w14:paraId="55DC078D" w14:textId="77777777" w:rsidR="004910E3" w:rsidRDefault="00000000">
            <w:pPr>
              <w:spacing w:after="0" w:line="252" w:lineRule="auto"/>
            </w:pPr>
            <w:r>
              <w:rPr>
                <w:rFonts w:ascii="Times New Roman" w:hAnsi="Times New Roman"/>
                <w:color w:val="1E293B"/>
                <w:sz w:val="17"/>
              </w:rPr>
              <w:t>Virtual Schematic Design &amp; Tinkercad Simulation</w:t>
            </w:r>
          </w:p>
        </w:tc>
        <w:tc>
          <w:tcPr>
            <w:tcW w:w="1728" w:type="dxa"/>
            <w:shd w:val="clear" w:color="auto" w:fill="F8FAFC"/>
            <w:tcMar>
              <w:top w:w="50" w:type="dxa"/>
              <w:left w:w="90" w:type="dxa"/>
              <w:bottom w:w="50" w:type="dxa"/>
              <w:right w:w="90" w:type="dxa"/>
            </w:tcMar>
            <w:vAlign w:val="center"/>
          </w:tcPr>
          <w:p w14:paraId="751A8935" w14:textId="77777777" w:rsidR="004910E3" w:rsidRDefault="00000000">
            <w:pPr>
              <w:spacing w:after="0" w:line="252" w:lineRule="auto"/>
            </w:pPr>
            <w:r>
              <w:rPr>
                <w:rFonts w:ascii="Times New Roman" w:hAnsi="Times New Roman"/>
                <w:color w:val="1E293B"/>
                <w:sz w:val="17"/>
              </w:rPr>
              <w:t>3 Days</w:t>
            </w:r>
          </w:p>
        </w:tc>
        <w:tc>
          <w:tcPr>
            <w:tcW w:w="3168" w:type="dxa"/>
            <w:shd w:val="clear" w:color="auto" w:fill="F8FAFC"/>
            <w:tcMar>
              <w:top w:w="50" w:type="dxa"/>
              <w:left w:w="90" w:type="dxa"/>
              <w:bottom w:w="50" w:type="dxa"/>
              <w:right w:w="90" w:type="dxa"/>
            </w:tcMar>
            <w:vAlign w:val="center"/>
          </w:tcPr>
          <w:p w14:paraId="160EA00E" w14:textId="77777777" w:rsidR="004910E3" w:rsidRDefault="00000000">
            <w:pPr>
              <w:spacing w:after="0" w:line="252" w:lineRule="auto"/>
            </w:pPr>
            <w:r>
              <w:rPr>
                <w:rFonts w:ascii="Times New Roman" w:hAnsi="Times New Roman"/>
                <w:color w:val="1E293B"/>
                <w:sz w:val="17"/>
              </w:rPr>
              <w:t>Functional virtual circuit, TMP36 and gas sensor validation.</w:t>
            </w:r>
          </w:p>
        </w:tc>
      </w:tr>
      <w:tr w:rsidR="004910E3" w14:paraId="0D0E7B7E" w14:textId="77777777">
        <w:trPr>
          <w:cantSplit/>
          <w:jc w:val="center"/>
        </w:trPr>
        <w:tc>
          <w:tcPr>
            <w:tcW w:w="1440" w:type="dxa"/>
            <w:shd w:val="clear" w:color="auto" w:fill="FFFFFF"/>
            <w:tcMar>
              <w:top w:w="50" w:type="dxa"/>
              <w:left w:w="90" w:type="dxa"/>
              <w:bottom w:w="50" w:type="dxa"/>
              <w:right w:w="90" w:type="dxa"/>
            </w:tcMar>
            <w:vAlign w:val="center"/>
          </w:tcPr>
          <w:p w14:paraId="2223826E" w14:textId="77777777" w:rsidR="004910E3" w:rsidRDefault="00000000">
            <w:pPr>
              <w:spacing w:after="0" w:line="252" w:lineRule="auto"/>
            </w:pPr>
            <w:r>
              <w:rPr>
                <w:rFonts w:ascii="Times New Roman" w:hAnsi="Times New Roman"/>
                <w:color w:val="1E293B"/>
                <w:sz w:val="17"/>
              </w:rPr>
              <w:t>Phase 3</w:t>
            </w:r>
          </w:p>
        </w:tc>
        <w:tc>
          <w:tcPr>
            <w:tcW w:w="3024" w:type="dxa"/>
            <w:shd w:val="clear" w:color="auto" w:fill="FFFFFF"/>
            <w:tcMar>
              <w:top w:w="50" w:type="dxa"/>
              <w:left w:w="90" w:type="dxa"/>
              <w:bottom w:w="50" w:type="dxa"/>
              <w:right w:w="90" w:type="dxa"/>
            </w:tcMar>
            <w:vAlign w:val="center"/>
          </w:tcPr>
          <w:p w14:paraId="474F8742" w14:textId="77777777" w:rsidR="004910E3" w:rsidRDefault="00000000">
            <w:pPr>
              <w:spacing w:after="0" w:line="252" w:lineRule="auto"/>
            </w:pPr>
            <w:r>
              <w:rPr>
                <w:rFonts w:ascii="Times New Roman" w:hAnsi="Times New Roman"/>
                <w:color w:val="1E293B"/>
                <w:sz w:val="17"/>
              </w:rPr>
              <w:t>Physical Hardware Sourcing &amp; Inspection</w:t>
            </w:r>
          </w:p>
        </w:tc>
        <w:tc>
          <w:tcPr>
            <w:tcW w:w="1728" w:type="dxa"/>
            <w:shd w:val="clear" w:color="auto" w:fill="FFFFFF"/>
            <w:tcMar>
              <w:top w:w="50" w:type="dxa"/>
              <w:left w:w="90" w:type="dxa"/>
              <w:bottom w:w="50" w:type="dxa"/>
              <w:right w:w="90" w:type="dxa"/>
            </w:tcMar>
            <w:vAlign w:val="center"/>
          </w:tcPr>
          <w:p w14:paraId="5104CBE3" w14:textId="77777777" w:rsidR="004910E3" w:rsidRDefault="00000000">
            <w:pPr>
              <w:spacing w:after="0" w:line="252" w:lineRule="auto"/>
            </w:pPr>
            <w:r>
              <w:rPr>
                <w:rFonts w:ascii="Times New Roman" w:hAnsi="Times New Roman"/>
                <w:color w:val="1E293B"/>
                <w:sz w:val="17"/>
              </w:rPr>
              <w:t>2 Days</w:t>
            </w:r>
          </w:p>
        </w:tc>
        <w:tc>
          <w:tcPr>
            <w:tcW w:w="3168" w:type="dxa"/>
            <w:shd w:val="clear" w:color="auto" w:fill="FFFFFF"/>
            <w:tcMar>
              <w:top w:w="50" w:type="dxa"/>
              <w:left w:w="90" w:type="dxa"/>
              <w:bottom w:w="50" w:type="dxa"/>
              <w:right w:w="90" w:type="dxa"/>
            </w:tcMar>
            <w:vAlign w:val="center"/>
          </w:tcPr>
          <w:p w14:paraId="400EA64C" w14:textId="77777777" w:rsidR="004910E3" w:rsidRDefault="00000000">
            <w:pPr>
              <w:spacing w:after="0" w:line="252" w:lineRule="auto"/>
            </w:pPr>
            <w:r>
              <w:rPr>
                <w:rFonts w:ascii="Times New Roman" w:hAnsi="Times New Roman"/>
                <w:color w:val="1E293B"/>
                <w:sz w:val="17"/>
              </w:rPr>
              <w:t>Module procurement, continuity checks, and pin verification.</w:t>
            </w:r>
          </w:p>
        </w:tc>
      </w:tr>
      <w:tr w:rsidR="004910E3" w14:paraId="604FD765" w14:textId="77777777">
        <w:trPr>
          <w:cantSplit/>
          <w:jc w:val="center"/>
        </w:trPr>
        <w:tc>
          <w:tcPr>
            <w:tcW w:w="1440" w:type="dxa"/>
            <w:shd w:val="clear" w:color="auto" w:fill="F8FAFC"/>
            <w:tcMar>
              <w:top w:w="50" w:type="dxa"/>
              <w:left w:w="90" w:type="dxa"/>
              <w:bottom w:w="50" w:type="dxa"/>
              <w:right w:w="90" w:type="dxa"/>
            </w:tcMar>
            <w:vAlign w:val="center"/>
          </w:tcPr>
          <w:p w14:paraId="7FA447FE" w14:textId="77777777" w:rsidR="004910E3" w:rsidRDefault="00000000">
            <w:pPr>
              <w:spacing w:after="0" w:line="252" w:lineRule="auto"/>
            </w:pPr>
            <w:r>
              <w:rPr>
                <w:rFonts w:ascii="Times New Roman" w:hAnsi="Times New Roman"/>
                <w:color w:val="1E293B"/>
                <w:sz w:val="17"/>
              </w:rPr>
              <w:t>Phase 4</w:t>
            </w:r>
          </w:p>
        </w:tc>
        <w:tc>
          <w:tcPr>
            <w:tcW w:w="3024" w:type="dxa"/>
            <w:shd w:val="clear" w:color="auto" w:fill="F8FAFC"/>
            <w:tcMar>
              <w:top w:w="50" w:type="dxa"/>
              <w:left w:w="90" w:type="dxa"/>
              <w:bottom w:w="50" w:type="dxa"/>
              <w:right w:w="90" w:type="dxa"/>
            </w:tcMar>
            <w:vAlign w:val="center"/>
          </w:tcPr>
          <w:p w14:paraId="5C6AD674" w14:textId="77777777" w:rsidR="004910E3" w:rsidRDefault="00000000">
            <w:pPr>
              <w:spacing w:after="0" w:line="252" w:lineRule="auto"/>
            </w:pPr>
            <w:r>
              <w:rPr>
                <w:rFonts w:ascii="Times New Roman" w:hAnsi="Times New Roman"/>
                <w:color w:val="1E293B"/>
                <w:sz w:val="17"/>
              </w:rPr>
              <w:t>Breadboard Assembly &amp; Individual Module Testing</w:t>
            </w:r>
          </w:p>
        </w:tc>
        <w:tc>
          <w:tcPr>
            <w:tcW w:w="1728" w:type="dxa"/>
            <w:shd w:val="clear" w:color="auto" w:fill="F8FAFC"/>
            <w:tcMar>
              <w:top w:w="50" w:type="dxa"/>
              <w:left w:w="90" w:type="dxa"/>
              <w:bottom w:w="50" w:type="dxa"/>
              <w:right w:w="90" w:type="dxa"/>
            </w:tcMar>
            <w:vAlign w:val="center"/>
          </w:tcPr>
          <w:p w14:paraId="09B211A9" w14:textId="77777777" w:rsidR="004910E3" w:rsidRDefault="00000000">
            <w:pPr>
              <w:spacing w:after="0" w:line="252" w:lineRule="auto"/>
            </w:pPr>
            <w:r>
              <w:rPr>
                <w:rFonts w:ascii="Times New Roman" w:hAnsi="Times New Roman"/>
                <w:color w:val="1E293B"/>
                <w:sz w:val="17"/>
              </w:rPr>
              <w:t>2 Days</w:t>
            </w:r>
          </w:p>
        </w:tc>
        <w:tc>
          <w:tcPr>
            <w:tcW w:w="3168" w:type="dxa"/>
            <w:shd w:val="clear" w:color="auto" w:fill="F8FAFC"/>
            <w:tcMar>
              <w:top w:w="50" w:type="dxa"/>
              <w:left w:w="90" w:type="dxa"/>
              <w:bottom w:w="50" w:type="dxa"/>
              <w:right w:w="90" w:type="dxa"/>
            </w:tcMar>
            <w:vAlign w:val="center"/>
          </w:tcPr>
          <w:p w14:paraId="0F5C3AFE" w14:textId="77777777" w:rsidR="004910E3" w:rsidRDefault="00000000">
            <w:pPr>
              <w:spacing w:after="0" w:line="252" w:lineRule="auto"/>
            </w:pPr>
            <w:r>
              <w:rPr>
                <w:rFonts w:ascii="Times New Roman" w:hAnsi="Times New Roman"/>
                <w:color w:val="1E293B"/>
                <w:sz w:val="17"/>
              </w:rPr>
              <w:t>Separate I2C scanning, DHT11 reading, and MQ-135 warmup.</w:t>
            </w:r>
          </w:p>
        </w:tc>
      </w:tr>
      <w:tr w:rsidR="004910E3" w14:paraId="57CE0196" w14:textId="77777777">
        <w:trPr>
          <w:cantSplit/>
          <w:jc w:val="center"/>
        </w:trPr>
        <w:tc>
          <w:tcPr>
            <w:tcW w:w="1440" w:type="dxa"/>
            <w:shd w:val="clear" w:color="auto" w:fill="FFFFFF"/>
            <w:tcMar>
              <w:top w:w="50" w:type="dxa"/>
              <w:left w:w="90" w:type="dxa"/>
              <w:bottom w:w="50" w:type="dxa"/>
              <w:right w:w="90" w:type="dxa"/>
            </w:tcMar>
            <w:vAlign w:val="center"/>
          </w:tcPr>
          <w:p w14:paraId="72073593" w14:textId="77777777" w:rsidR="004910E3" w:rsidRDefault="00000000">
            <w:pPr>
              <w:spacing w:after="0" w:line="252" w:lineRule="auto"/>
            </w:pPr>
            <w:r>
              <w:rPr>
                <w:rFonts w:ascii="Times New Roman" w:hAnsi="Times New Roman"/>
                <w:color w:val="1E293B"/>
                <w:sz w:val="17"/>
              </w:rPr>
              <w:t>Phase 5</w:t>
            </w:r>
          </w:p>
        </w:tc>
        <w:tc>
          <w:tcPr>
            <w:tcW w:w="3024" w:type="dxa"/>
            <w:shd w:val="clear" w:color="auto" w:fill="FFFFFF"/>
            <w:tcMar>
              <w:top w:w="50" w:type="dxa"/>
              <w:left w:w="90" w:type="dxa"/>
              <w:bottom w:w="50" w:type="dxa"/>
              <w:right w:w="90" w:type="dxa"/>
            </w:tcMar>
            <w:vAlign w:val="center"/>
          </w:tcPr>
          <w:p w14:paraId="199F3A39" w14:textId="77777777" w:rsidR="004910E3" w:rsidRDefault="00000000">
            <w:pPr>
              <w:spacing w:after="0" w:line="252" w:lineRule="auto"/>
            </w:pPr>
            <w:r>
              <w:rPr>
                <w:rFonts w:ascii="Times New Roman" w:hAnsi="Times New Roman"/>
                <w:color w:val="1E293B"/>
                <w:sz w:val="17"/>
              </w:rPr>
              <w:t>Firmware Integration &amp; Non-Blocking Scheduling</w:t>
            </w:r>
          </w:p>
        </w:tc>
        <w:tc>
          <w:tcPr>
            <w:tcW w:w="1728" w:type="dxa"/>
            <w:shd w:val="clear" w:color="auto" w:fill="FFFFFF"/>
            <w:tcMar>
              <w:top w:w="50" w:type="dxa"/>
              <w:left w:w="90" w:type="dxa"/>
              <w:bottom w:w="50" w:type="dxa"/>
              <w:right w:w="90" w:type="dxa"/>
            </w:tcMar>
            <w:vAlign w:val="center"/>
          </w:tcPr>
          <w:p w14:paraId="0C894CE4" w14:textId="77777777" w:rsidR="004910E3" w:rsidRDefault="00000000">
            <w:pPr>
              <w:spacing w:after="0" w:line="252" w:lineRule="auto"/>
            </w:pPr>
            <w:r>
              <w:rPr>
                <w:rFonts w:ascii="Times New Roman" w:hAnsi="Times New Roman"/>
                <w:color w:val="1E293B"/>
                <w:sz w:val="17"/>
              </w:rPr>
              <w:t>2 Days</w:t>
            </w:r>
          </w:p>
        </w:tc>
        <w:tc>
          <w:tcPr>
            <w:tcW w:w="3168" w:type="dxa"/>
            <w:shd w:val="clear" w:color="auto" w:fill="FFFFFF"/>
            <w:tcMar>
              <w:top w:w="50" w:type="dxa"/>
              <w:left w:w="90" w:type="dxa"/>
              <w:bottom w:w="50" w:type="dxa"/>
              <w:right w:w="90" w:type="dxa"/>
            </w:tcMar>
            <w:vAlign w:val="center"/>
          </w:tcPr>
          <w:p w14:paraId="0A577271" w14:textId="77777777" w:rsidR="004910E3" w:rsidRDefault="00000000">
            <w:pPr>
              <w:spacing w:after="0" w:line="252" w:lineRule="auto"/>
            </w:pPr>
            <w:r>
              <w:rPr>
                <w:rFonts w:ascii="Times New Roman" w:hAnsi="Times New Roman"/>
                <w:color w:val="1E293B"/>
                <w:sz w:val="17"/>
              </w:rPr>
              <w:t>Implementation of millis() timer, isnan() error handling.</w:t>
            </w:r>
          </w:p>
        </w:tc>
      </w:tr>
      <w:tr w:rsidR="004910E3" w14:paraId="78C64962" w14:textId="77777777">
        <w:trPr>
          <w:cantSplit/>
          <w:jc w:val="center"/>
        </w:trPr>
        <w:tc>
          <w:tcPr>
            <w:tcW w:w="1440" w:type="dxa"/>
            <w:shd w:val="clear" w:color="auto" w:fill="F8FAFC"/>
            <w:tcMar>
              <w:top w:w="50" w:type="dxa"/>
              <w:left w:w="90" w:type="dxa"/>
              <w:bottom w:w="50" w:type="dxa"/>
              <w:right w:w="90" w:type="dxa"/>
            </w:tcMar>
            <w:vAlign w:val="center"/>
          </w:tcPr>
          <w:p w14:paraId="151FBB99" w14:textId="77777777" w:rsidR="004910E3" w:rsidRDefault="00000000">
            <w:pPr>
              <w:spacing w:after="0" w:line="252" w:lineRule="auto"/>
            </w:pPr>
            <w:r>
              <w:rPr>
                <w:rFonts w:ascii="Times New Roman" w:hAnsi="Times New Roman"/>
                <w:color w:val="1E293B"/>
                <w:sz w:val="17"/>
              </w:rPr>
              <w:lastRenderedPageBreak/>
              <w:t>Phase 6</w:t>
            </w:r>
          </w:p>
        </w:tc>
        <w:tc>
          <w:tcPr>
            <w:tcW w:w="3024" w:type="dxa"/>
            <w:shd w:val="clear" w:color="auto" w:fill="F8FAFC"/>
            <w:tcMar>
              <w:top w:w="50" w:type="dxa"/>
              <w:left w:w="90" w:type="dxa"/>
              <w:bottom w:w="50" w:type="dxa"/>
              <w:right w:w="90" w:type="dxa"/>
            </w:tcMar>
            <w:vAlign w:val="center"/>
          </w:tcPr>
          <w:p w14:paraId="7D6CA9D4" w14:textId="77777777" w:rsidR="004910E3" w:rsidRDefault="00000000">
            <w:pPr>
              <w:spacing w:after="0" w:line="252" w:lineRule="auto"/>
            </w:pPr>
            <w:r>
              <w:rPr>
                <w:rFonts w:ascii="Times New Roman" w:hAnsi="Times New Roman"/>
                <w:color w:val="1E293B"/>
                <w:sz w:val="17"/>
              </w:rPr>
              <w:t>Empirical Benchtop Testing &amp; Data Collection</w:t>
            </w:r>
          </w:p>
        </w:tc>
        <w:tc>
          <w:tcPr>
            <w:tcW w:w="1728" w:type="dxa"/>
            <w:shd w:val="clear" w:color="auto" w:fill="F8FAFC"/>
            <w:tcMar>
              <w:top w:w="50" w:type="dxa"/>
              <w:left w:w="90" w:type="dxa"/>
              <w:bottom w:w="50" w:type="dxa"/>
              <w:right w:w="90" w:type="dxa"/>
            </w:tcMar>
            <w:vAlign w:val="center"/>
          </w:tcPr>
          <w:p w14:paraId="4CBC34A2" w14:textId="77777777" w:rsidR="004910E3" w:rsidRDefault="00000000">
            <w:pPr>
              <w:spacing w:after="0" w:line="252" w:lineRule="auto"/>
            </w:pPr>
            <w:r>
              <w:rPr>
                <w:rFonts w:ascii="Times New Roman" w:hAnsi="Times New Roman"/>
                <w:color w:val="1E293B"/>
                <w:sz w:val="17"/>
              </w:rPr>
              <w:t>2 Days</w:t>
            </w:r>
          </w:p>
        </w:tc>
        <w:tc>
          <w:tcPr>
            <w:tcW w:w="3168" w:type="dxa"/>
            <w:shd w:val="clear" w:color="auto" w:fill="F8FAFC"/>
            <w:tcMar>
              <w:top w:w="50" w:type="dxa"/>
              <w:left w:w="90" w:type="dxa"/>
              <w:bottom w:w="50" w:type="dxa"/>
              <w:right w:w="90" w:type="dxa"/>
            </w:tcMar>
            <w:vAlign w:val="center"/>
          </w:tcPr>
          <w:p w14:paraId="6B3C0630" w14:textId="77777777" w:rsidR="004910E3" w:rsidRDefault="00000000">
            <w:pPr>
              <w:spacing w:after="0" w:line="252" w:lineRule="auto"/>
            </w:pPr>
            <w:r>
              <w:rPr>
                <w:rFonts w:ascii="Times New Roman" w:hAnsi="Times New Roman"/>
                <w:color w:val="1E293B"/>
                <w:sz w:val="17"/>
              </w:rPr>
              <w:t>Multi-trial environmental exposure logging and calibration checks.</w:t>
            </w:r>
          </w:p>
        </w:tc>
      </w:tr>
      <w:tr w:rsidR="004910E3" w14:paraId="12A14F90" w14:textId="77777777">
        <w:trPr>
          <w:cantSplit/>
          <w:jc w:val="center"/>
        </w:trPr>
        <w:tc>
          <w:tcPr>
            <w:tcW w:w="1440" w:type="dxa"/>
            <w:shd w:val="clear" w:color="auto" w:fill="FFFFFF"/>
            <w:tcMar>
              <w:top w:w="50" w:type="dxa"/>
              <w:left w:w="90" w:type="dxa"/>
              <w:bottom w:w="50" w:type="dxa"/>
              <w:right w:w="90" w:type="dxa"/>
            </w:tcMar>
            <w:vAlign w:val="center"/>
          </w:tcPr>
          <w:p w14:paraId="69FA2ECF" w14:textId="77777777" w:rsidR="004910E3" w:rsidRDefault="00000000">
            <w:pPr>
              <w:spacing w:after="0" w:line="252" w:lineRule="auto"/>
            </w:pPr>
            <w:r>
              <w:rPr>
                <w:rFonts w:ascii="Times New Roman" w:hAnsi="Times New Roman"/>
                <w:color w:val="1E293B"/>
                <w:sz w:val="17"/>
              </w:rPr>
              <w:t>Phase 7</w:t>
            </w:r>
          </w:p>
        </w:tc>
        <w:tc>
          <w:tcPr>
            <w:tcW w:w="3024" w:type="dxa"/>
            <w:shd w:val="clear" w:color="auto" w:fill="FFFFFF"/>
            <w:tcMar>
              <w:top w:w="50" w:type="dxa"/>
              <w:left w:w="90" w:type="dxa"/>
              <w:bottom w:w="50" w:type="dxa"/>
              <w:right w:w="90" w:type="dxa"/>
            </w:tcMar>
            <w:vAlign w:val="center"/>
          </w:tcPr>
          <w:p w14:paraId="3DE29EEE" w14:textId="77777777" w:rsidR="004910E3" w:rsidRDefault="00000000">
            <w:pPr>
              <w:spacing w:after="0" w:line="252" w:lineRule="auto"/>
            </w:pPr>
            <w:r>
              <w:rPr>
                <w:rFonts w:ascii="Times New Roman" w:hAnsi="Times New Roman"/>
                <w:color w:val="1E293B"/>
                <w:sz w:val="17"/>
              </w:rPr>
              <w:t>Technical Documentation &amp; Final Report Writing</w:t>
            </w:r>
          </w:p>
        </w:tc>
        <w:tc>
          <w:tcPr>
            <w:tcW w:w="1728" w:type="dxa"/>
            <w:shd w:val="clear" w:color="auto" w:fill="FFFFFF"/>
            <w:tcMar>
              <w:top w:w="50" w:type="dxa"/>
              <w:left w:w="90" w:type="dxa"/>
              <w:bottom w:w="50" w:type="dxa"/>
              <w:right w:w="90" w:type="dxa"/>
            </w:tcMar>
            <w:vAlign w:val="center"/>
          </w:tcPr>
          <w:p w14:paraId="39F7E13C" w14:textId="77777777" w:rsidR="004910E3" w:rsidRDefault="00000000">
            <w:pPr>
              <w:spacing w:after="0" w:line="252" w:lineRule="auto"/>
            </w:pPr>
            <w:r>
              <w:rPr>
                <w:rFonts w:ascii="Times New Roman" w:hAnsi="Times New Roman"/>
                <w:color w:val="1E293B"/>
                <w:sz w:val="17"/>
              </w:rPr>
              <w:t>2 Days</w:t>
            </w:r>
          </w:p>
        </w:tc>
        <w:tc>
          <w:tcPr>
            <w:tcW w:w="3168" w:type="dxa"/>
            <w:shd w:val="clear" w:color="auto" w:fill="FFFFFF"/>
            <w:tcMar>
              <w:top w:w="50" w:type="dxa"/>
              <w:left w:w="90" w:type="dxa"/>
              <w:bottom w:w="50" w:type="dxa"/>
              <w:right w:w="90" w:type="dxa"/>
            </w:tcMar>
            <w:vAlign w:val="center"/>
          </w:tcPr>
          <w:p w14:paraId="75888D4A" w14:textId="77777777" w:rsidR="004910E3" w:rsidRDefault="00000000">
            <w:pPr>
              <w:spacing w:after="0" w:line="252" w:lineRule="auto"/>
            </w:pPr>
            <w:r>
              <w:rPr>
                <w:rFonts w:ascii="Times New Roman" w:hAnsi="Times New Roman"/>
                <w:color w:val="1E293B"/>
                <w:sz w:val="17"/>
              </w:rPr>
              <w:t>Comprehensive report generation and diagram formatting.</w:t>
            </w:r>
          </w:p>
        </w:tc>
      </w:tr>
    </w:tbl>
    <w:p w14:paraId="51760E92" w14:textId="77777777" w:rsidR="004910E3" w:rsidRDefault="004910E3">
      <w:pPr>
        <w:spacing w:before="40" w:after="80"/>
      </w:pPr>
    </w:p>
    <w:p w14:paraId="3919C6EA" w14:textId="77777777" w:rsidR="004910E3" w:rsidRDefault="00000000">
      <w:pPr>
        <w:keepNext/>
        <w:spacing w:before="160" w:after="60"/>
      </w:pPr>
      <w:r>
        <w:rPr>
          <w:rFonts w:ascii="Times New Roman" w:hAnsi="Times New Roman"/>
          <w:b/>
          <w:color w:val="1F2937"/>
          <w:sz w:val="23"/>
        </w:rPr>
        <w:t>15.3 Comprehensive Future Enhancement Roadmap</w:t>
      </w:r>
    </w:p>
    <w:p w14:paraId="2CF0CA9D"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1. Optical PM Sensing: </w:t>
      </w:r>
      <w:r>
        <w:rPr>
          <w:rFonts w:ascii="Times New Roman" w:hAnsi="Times New Roman"/>
          <w:color w:val="374151"/>
          <w:sz w:val="21"/>
        </w:rPr>
        <w:t>Integrate laser-scattering transducers (PMS5003) for true PM2.5/PM10 measurement in µg/m³.</w:t>
      </w:r>
    </w:p>
    <w:p w14:paraId="2C99A714"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2. Selective NDIR CO2: </w:t>
      </w:r>
      <w:r>
        <w:rPr>
          <w:rFonts w:ascii="Times New Roman" w:hAnsi="Times New Roman"/>
          <w:color w:val="374151"/>
          <w:sz w:val="21"/>
        </w:rPr>
        <w:t>Incorporate Non-Dispersive Infrared sensors (Senseair S8) for true ppm-level carbon dioxide tracking.</w:t>
      </w:r>
    </w:p>
    <w:p w14:paraId="1DAB6D07"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3. MicroSD Data Logging: </w:t>
      </w:r>
      <w:r>
        <w:rPr>
          <w:rFonts w:ascii="Times New Roman" w:hAnsi="Times New Roman"/>
          <w:color w:val="374151"/>
          <w:sz w:val="21"/>
        </w:rPr>
        <w:t>Add an SPI MicroSD card module for autonomous CSV telemetry storage without an attached PC.</w:t>
      </w:r>
    </w:p>
    <w:p w14:paraId="54827950"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4. Wireless IoT Telemetry: </w:t>
      </w:r>
      <w:r>
        <w:rPr>
          <w:rFonts w:ascii="Times New Roman" w:hAnsi="Times New Roman"/>
          <w:color w:val="374151"/>
          <w:sz w:val="21"/>
        </w:rPr>
        <w:t>Migrate to ESP32 MCUs to publish MQTT telemetry to cloud brokers (AWS IoT, Adafruit IO).</w:t>
      </w:r>
    </w:p>
    <w:p w14:paraId="2C74CEC0"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5. Custom PCB &amp; Enclosure: </w:t>
      </w:r>
      <w:r>
        <w:rPr>
          <w:rFonts w:ascii="Times New Roman" w:hAnsi="Times New Roman"/>
          <w:color w:val="374151"/>
          <w:sz w:val="21"/>
        </w:rPr>
        <w:t>Fabricate a dedicated KiCad PCB and ventilated 3D-printed enclosure with thermal baffles.</w:t>
      </w:r>
    </w:p>
    <w:p w14:paraId="182C69AE" w14:textId="77777777" w:rsidR="004910E3" w:rsidRDefault="00000000">
      <w:r>
        <w:br w:type="page"/>
      </w:r>
    </w:p>
    <w:p w14:paraId="7ADEE816" w14:textId="77777777" w:rsidR="004910E3" w:rsidRDefault="00000000">
      <w:pPr>
        <w:keepNext/>
        <w:spacing w:before="240" w:after="80"/>
      </w:pPr>
      <w:r>
        <w:rPr>
          <w:rFonts w:ascii="Times New Roman" w:hAnsi="Times New Roman"/>
          <w:b/>
          <w:color w:val="111827"/>
          <w:sz w:val="26"/>
        </w:rPr>
        <w:lastRenderedPageBreak/>
        <w:t>16. COMPREHENSIVE PROJECT CONCLUSIONS AND KEY TAKEAWAYS</w:t>
      </w:r>
    </w:p>
    <w:p w14:paraId="547A96D1" w14:textId="77777777" w:rsidR="004910E3" w:rsidRDefault="00000000">
      <w:pPr>
        <w:keepNext/>
        <w:spacing w:before="160" w:after="60"/>
      </w:pPr>
      <w:r>
        <w:rPr>
          <w:rFonts w:ascii="Times New Roman" w:hAnsi="Times New Roman"/>
          <w:b/>
          <w:color w:val="1F2937"/>
          <w:sz w:val="23"/>
        </w:rPr>
        <w:t>16.1 Synthesis of Completed Work</w:t>
      </w:r>
    </w:p>
    <w:p w14:paraId="7DF8AF75" w14:textId="77777777" w:rsidR="004910E3" w:rsidRDefault="00000000">
      <w:pPr>
        <w:spacing w:after="80" w:line="264" w:lineRule="auto"/>
        <w:jc w:val="both"/>
      </w:pPr>
      <w:r>
        <w:rPr>
          <w:rFonts w:ascii="Times New Roman" w:hAnsi="Times New Roman"/>
          <w:color w:val="1F2937"/>
          <w:sz w:val="21"/>
        </w:rPr>
        <w:t>The Arduino-Based Environmental Monitoring System successfully accomplishes all design objectives. Bridging computer simulation and physical breadboard implementation, the project demonstrates how low-cost embedded computing can deliver robust microclimate observation under standard 5V power with dual-line visualization and continuous serial streaming.</w:t>
      </w:r>
    </w:p>
    <w:p w14:paraId="48700C0C" w14:textId="77777777" w:rsidR="004910E3" w:rsidRDefault="00000000">
      <w:pPr>
        <w:keepNext/>
        <w:spacing w:before="160" w:after="60"/>
      </w:pPr>
      <w:r>
        <w:rPr>
          <w:rFonts w:ascii="Times New Roman" w:hAnsi="Times New Roman"/>
          <w:b/>
          <w:color w:val="1F2937"/>
          <w:sz w:val="23"/>
        </w:rPr>
        <w:t>16.2 Essential Pedagogical and Technical Takeaways</w:t>
      </w:r>
    </w:p>
    <w:p w14:paraId="0D8AFB9C"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Non-Blocking Architecture: </w:t>
      </w:r>
      <w:r>
        <w:rPr>
          <w:rFonts w:ascii="Times New Roman" w:hAnsi="Times New Roman"/>
          <w:color w:val="374151"/>
          <w:sz w:val="21"/>
        </w:rPr>
        <w:t>millis() scheduling is vital for responsive embedded systems, preventing processor halts.</w:t>
      </w:r>
    </w:p>
    <w:p w14:paraId="27E33B95"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Metrological Realism: </w:t>
      </w:r>
      <w:r>
        <w:rPr>
          <w:rFonts w:ascii="Times New Roman" w:hAnsi="Times New Roman"/>
          <w:color w:val="374151"/>
          <w:sz w:val="21"/>
        </w:rPr>
        <w:t>Metal-oxide outputs indicate qualitative trends and must not be misrepresented as certified AQI.</w:t>
      </w:r>
    </w:p>
    <w:p w14:paraId="5371878A"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Grounding Integrity: </w:t>
      </w:r>
      <w:r>
        <w:rPr>
          <w:rFonts w:ascii="Times New Roman" w:hAnsi="Times New Roman"/>
          <w:color w:val="374151"/>
          <w:sz w:val="21"/>
        </w:rPr>
        <w:t>Heater currents and micro-volt signals mandate shared common-grounding and bypass decoupling.</w:t>
      </w:r>
    </w:p>
    <w:p w14:paraId="45698CC1"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Layered Design: </w:t>
      </w:r>
      <w:r>
        <w:rPr>
          <w:rFonts w:ascii="Times New Roman" w:hAnsi="Times New Roman"/>
          <w:color w:val="374151"/>
          <w:sz w:val="21"/>
        </w:rPr>
        <w:t>Decoupling sensing, computation, and presentation ensures modular maintainability.</w:t>
      </w:r>
    </w:p>
    <w:tbl>
      <w:tblPr>
        <w:tblW w:w="0" w:type="auto"/>
        <w:jc w:val="center"/>
        <w:tblLayout w:type="fixed"/>
        <w:tblLook w:val="04A0" w:firstRow="1" w:lastRow="0" w:firstColumn="1" w:lastColumn="0" w:noHBand="0" w:noVBand="1"/>
      </w:tblPr>
      <w:tblGrid>
        <w:gridCol w:w="9360"/>
      </w:tblGrid>
      <w:tr w:rsidR="004910E3" w14:paraId="0B2D7275" w14:textId="77777777">
        <w:trPr>
          <w:jc w:val="center"/>
        </w:trPr>
        <w:tc>
          <w:tcPr>
            <w:tcW w:w="9360" w:type="dxa"/>
            <w:tcBorders>
              <w:left w:val="single" w:sz="20" w:space="0" w:color="1E3A8A"/>
            </w:tcBorders>
            <w:shd w:val="clear" w:color="auto" w:fill="F8FAFC"/>
            <w:tcMar>
              <w:top w:w="60" w:type="dxa"/>
              <w:left w:w="120" w:type="dxa"/>
              <w:bottom w:w="60" w:type="dxa"/>
              <w:right w:w="120" w:type="dxa"/>
            </w:tcMar>
          </w:tcPr>
          <w:p w14:paraId="7D4996DC" w14:textId="77777777" w:rsidR="004910E3" w:rsidRDefault="00000000">
            <w:pPr>
              <w:spacing w:after="0" w:line="264" w:lineRule="auto"/>
              <w:jc w:val="both"/>
            </w:pPr>
            <w:r>
              <w:rPr>
                <w:rFonts w:ascii="Times New Roman" w:hAnsi="Times New Roman"/>
                <w:b/>
                <w:i/>
                <w:color w:val="1E3A8A"/>
                <w:sz w:val="19"/>
              </w:rPr>
              <w:t xml:space="preserve">Final Reflection: </w:t>
            </w:r>
            <w:r>
              <w:rPr>
                <w:rFonts w:ascii="Times New Roman" w:hAnsi="Times New Roman"/>
                <w:i/>
                <w:color w:val="334155"/>
                <w:sz w:val="19"/>
              </w:rPr>
              <w:t>True engineering excellence lies not in the complexity of the components used, but in the thoroughness of their integration, the determinism of their software, and the honesty of their metrological claims.</w:t>
            </w:r>
          </w:p>
        </w:tc>
      </w:tr>
    </w:tbl>
    <w:p w14:paraId="698CA1C8" w14:textId="77777777" w:rsidR="004910E3" w:rsidRDefault="004910E3">
      <w:pPr>
        <w:spacing w:before="40" w:after="40"/>
      </w:pPr>
    </w:p>
    <w:p w14:paraId="53276719" w14:textId="77777777" w:rsidR="004910E3" w:rsidRDefault="00000000">
      <w:r>
        <w:br w:type="page"/>
      </w:r>
    </w:p>
    <w:p w14:paraId="29AB0413" w14:textId="77777777" w:rsidR="004910E3" w:rsidRDefault="00000000">
      <w:pPr>
        <w:keepNext/>
        <w:spacing w:before="240" w:after="80"/>
      </w:pPr>
      <w:r>
        <w:rPr>
          <w:rFonts w:ascii="Times New Roman" w:hAnsi="Times New Roman"/>
          <w:b/>
          <w:color w:val="111827"/>
          <w:sz w:val="26"/>
        </w:rPr>
        <w:lastRenderedPageBreak/>
        <w:t>17. TECHNICAL GLOSSARY, FORMAL REFERENCES, AND SUBMISSION CHECKLIST</w:t>
      </w:r>
    </w:p>
    <w:p w14:paraId="20C80626" w14:textId="77777777" w:rsidR="004910E3" w:rsidRDefault="00000000">
      <w:pPr>
        <w:keepNext/>
        <w:spacing w:before="160" w:after="60"/>
      </w:pPr>
      <w:r>
        <w:rPr>
          <w:rFonts w:ascii="Times New Roman" w:hAnsi="Times New Roman"/>
          <w:b/>
          <w:color w:val="1F2937"/>
          <w:sz w:val="23"/>
        </w:rPr>
        <w:t>17.1 Technical Glossary and Engineering Nomenclature</w:t>
      </w:r>
    </w:p>
    <w:p w14:paraId="34A0B0F4" w14:textId="77777777" w:rsidR="004910E3" w:rsidRDefault="00000000">
      <w:pPr>
        <w:keepNext/>
        <w:spacing w:before="120" w:after="40"/>
      </w:pPr>
      <w:r>
        <w:rPr>
          <w:rFonts w:ascii="Times New Roman" w:hAnsi="Times New Roman"/>
          <w:b/>
          <w:color w:val="111827"/>
          <w:sz w:val="20"/>
        </w:rPr>
        <w:t>Table 17.1: Comprehensive Technical Glossary and Terms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872"/>
        <w:gridCol w:w="2736"/>
        <w:gridCol w:w="4752"/>
      </w:tblGrid>
      <w:tr w:rsidR="004910E3" w14:paraId="407BAA9A" w14:textId="77777777">
        <w:trPr>
          <w:cantSplit/>
          <w:tblHeader/>
          <w:jc w:val="center"/>
        </w:trPr>
        <w:tc>
          <w:tcPr>
            <w:tcW w:w="1872" w:type="dxa"/>
            <w:shd w:val="clear" w:color="auto" w:fill="F1F5F9"/>
            <w:tcMar>
              <w:top w:w="60" w:type="dxa"/>
              <w:left w:w="90" w:type="dxa"/>
              <w:bottom w:w="60" w:type="dxa"/>
              <w:right w:w="90" w:type="dxa"/>
            </w:tcMar>
            <w:vAlign w:val="center"/>
          </w:tcPr>
          <w:p w14:paraId="13B14F9E" w14:textId="77777777" w:rsidR="004910E3" w:rsidRDefault="00000000">
            <w:pPr>
              <w:spacing w:after="0" w:line="252" w:lineRule="auto"/>
            </w:pPr>
            <w:r>
              <w:rPr>
                <w:rFonts w:ascii="Times New Roman" w:hAnsi="Times New Roman"/>
                <w:b/>
                <w:color w:val="0F172A"/>
                <w:sz w:val="18"/>
              </w:rPr>
              <w:t>Term / Acronym</w:t>
            </w:r>
          </w:p>
        </w:tc>
        <w:tc>
          <w:tcPr>
            <w:tcW w:w="2736" w:type="dxa"/>
            <w:shd w:val="clear" w:color="auto" w:fill="F1F5F9"/>
            <w:tcMar>
              <w:top w:w="60" w:type="dxa"/>
              <w:left w:w="90" w:type="dxa"/>
              <w:bottom w:w="60" w:type="dxa"/>
              <w:right w:w="90" w:type="dxa"/>
            </w:tcMar>
            <w:vAlign w:val="center"/>
          </w:tcPr>
          <w:p w14:paraId="1448251C" w14:textId="77777777" w:rsidR="004910E3" w:rsidRDefault="00000000">
            <w:pPr>
              <w:spacing w:after="0" w:line="252" w:lineRule="auto"/>
            </w:pPr>
            <w:r>
              <w:rPr>
                <w:rFonts w:ascii="Times New Roman" w:hAnsi="Times New Roman"/>
                <w:b/>
                <w:color w:val="0F172A"/>
                <w:sz w:val="18"/>
              </w:rPr>
              <w:t>Full Expansion</w:t>
            </w:r>
          </w:p>
        </w:tc>
        <w:tc>
          <w:tcPr>
            <w:tcW w:w="4752" w:type="dxa"/>
            <w:shd w:val="clear" w:color="auto" w:fill="F1F5F9"/>
            <w:tcMar>
              <w:top w:w="60" w:type="dxa"/>
              <w:left w:w="90" w:type="dxa"/>
              <w:bottom w:w="60" w:type="dxa"/>
              <w:right w:w="90" w:type="dxa"/>
            </w:tcMar>
            <w:vAlign w:val="center"/>
          </w:tcPr>
          <w:p w14:paraId="2EC46C4E" w14:textId="77777777" w:rsidR="004910E3" w:rsidRDefault="00000000">
            <w:pPr>
              <w:spacing w:after="0" w:line="252" w:lineRule="auto"/>
            </w:pPr>
            <w:r>
              <w:rPr>
                <w:rFonts w:ascii="Times New Roman" w:hAnsi="Times New Roman"/>
                <w:b/>
                <w:color w:val="0F172A"/>
                <w:sz w:val="18"/>
              </w:rPr>
              <w:t>Comprehensive Technical Definition</w:t>
            </w:r>
          </w:p>
        </w:tc>
      </w:tr>
      <w:tr w:rsidR="004910E3" w14:paraId="1F079CA6" w14:textId="77777777">
        <w:trPr>
          <w:cantSplit/>
          <w:jc w:val="center"/>
        </w:trPr>
        <w:tc>
          <w:tcPr>
            <w:tcW w:w="1872" w:type="dxa"/>
            <w:shd w:val="clear" w:color="auto" w:fill="FFFFFF"/>
            <w:tcMar>
              <w:top w:w="50" w:type="dxa"/>
              <w:left w:w="90" w:type="dxa"/>
              <w:bottom w:w="50" w:type="dxa"/>
              <w:right w:w="90" w:type="dxa"/>
            </w:tcMar>
            <w:vAlign w:val="center"/>
          </w:tcPr>
          <w:p w14:paraId="634CAD9C" w14:textId="77777777" w:rsidR="004910E3" w:rsidRDefault="00000000">
            <w:pPr>
              <w:spacing w:after="0" w:line="252" w:lineRule="auto"/>
            </w:pPr>
            <w:r>
              <w:rPr>
                <w:rFonts w:ascii="Times New Roman" w:hAnsi="Times New Roman"/>
                <w:color w:val="1E293B"/>
                <w:sz w:val="17"/>
              </w:rPr>
              <w:t>ADC</w:t>
            </w:r>
          </w:p>
        </w:tc>
        <w:tc>
          <w:tcPr>
            <w:tcW w:w="2736" w:type="dxa"/>
            <w:shd w:val="clear" w:color="auto" w:fill="FFFFFF"/>
            <w:tcMar>
              <w:top w:w="50" w:type="dxa"/>
              <w:left w:w="90" w:type="dxa"/>
              <w:bottom w:w="50" w:type="dxa"/>
              <w:right w:w="90" w:type="dxa"/>
            </w:tcMar>
            <w:vAlign w:val="center"/>
          </w:tcPr>
          <w:p w14:paraId="0FAD2772" w14:textId="77777777" w:rsidR="004910E3" w:rsidRDefault="00000000">
            <w:pPr>
              <w:spacing w:after="0" w:line="252" w:lineRule="auto"/>
            </w:pPr>
            <w:r>
              <w:rPr>
                <w:rFonts w:ascii="Times New Roman" w:hAnsi="Times New Roman"/>
                <w:color w:val="1E293B"/>
                <w:sz w:val="17"/>
              </w:rPr>
              <w:t>Analog-to-Digital Converter</w:t>
            </w:r>
          </w:p>
        </w:tc>
        <w:tc>
          <w:tcPr>
            <w:tcW w:w="4752" w:type="dxa"/>
            <w:shd w:val="clear" w:color="auto" w:fill="FFFFFF"/>
            <w:tcMar>
              <w:top w:w="50" w:type="dxa"/>
              <w:left w:w="90" w:type="dxa"/>
              <w:bottom w:w="50" w:type="dxa"/>
              <w:right w:w="90" w:type="dxa"/>
            </w:tcMar>
            <w:vAlign w:val="center"/>
          </w:tcPr>
          <w:p w14:paraId="00CEF7DD" w14:textId="77777777" w:rsidR="004910E3" w:rsidRDefault="00000000">
            <w:pPr>
              <w:spacing w:after="0" w:line="252" w:lineRule="auto"/>
            </w:pPr>
            <w:r>
              <w:rPr>
                <w:rFonts w:ascii="Times New Roman" w:hAnsi="Times New Roman"/>
                <w:color w:val="1E293B"/>
                <w:sz w:val="17"/>
              </w:rPr>
              <w:t>An electronic integrated circuit that quantizes continuous analog voltages into discrete digital numerical representations.</w:t>
            </w:r>
          </w:p>
        </w:tc>
      </w:tr>
      <w:tr w:rsidR="004910E3" w14:paraId="5D6B9E74" w14:textId="77777777">
        <w:trPr>
          <w:cantSplit/>
          <w:jc w:val="center"/>
        </w:trPr>
        <w:tc>
          <w:tcPr>
            <w:tcW w:w="1872" w:type="dxa"/>
            <w:shd w:val="clear" w:color="auto" w:fill="F8FAFC"/>
            <w:tcMar>
              <w:top w:w="50" w:type="dxa"/>
              <w:left w:w="90" w:type="dxa"/>
              <w:bottom w:w="50" w:type="dxa"/>
              <w:right w:w="90" w:type="dxa"/>
            </w:tcMar>
            <w:vAlign w:val="center"/>
          </w:tcPr>
          <w:p w14:paraId="02114B1A" w14:textId="77777777" w:rsidR="004910E3" w:rsidRDefault="00000000">
            <w:pPr>
              <w:spacing w:after="0" w:line="252" w:lineRule="auto"/>
            </w:pPr>
            <w:r>
              <w:rPr>
                <w:rFonts w:ascii="Times New Roman" w:hAnsi="Times New Roman"/>
                <w:color w:val="1E293B"/>
                <w:sz w:val="17"/>
              </w:rPr>
              <w:t>AO</w:t>
            </w:r>
          </w:p>
        </w:tc>
        <w:tc>
          <w:tcPr>
            <w:tcW w:w="2736" w:type="dxa"/>
            <w:shd w:val="clear" w:color="auto" w:fill="F8FAFC"/>
            <w:tcMar>
              <w:top w:w="50" w:type="dxa"/>
              <w:left w:w="90" w:type="dxa"/>
              <w:bottom w:w="50" w:type="dxa"/>
              <w:right w:w="90" w:type="dxa"/>
            </w:tcMar>
            <w:vAlign w:val="center"/>
          </w:tcPr>
          <w:p w14:paraId="6C7AC54D" w14:textId="77777777" w:rsidR="004910E3" w:rsidRDefault="00000000">
            <w:pPr>
              <w:spacing w:after="0" w:line="252" w:lineRule="auto"/>
            </w:pPr>
            <w:r>
              <w:rPr>
                <w:rFonts w:ascii="Times New Roman" w:hAnsi="Times New Roman"/>
                <w:color w:val="1E293B"/>
                <w:sz w:val="17"/>
              </w:rPr>
              <w:t>Analog Output</w:t>
            </w:r>
          </w:p>
        </w:tc>
        <w:tc>
          <w:tcPr>
            <w:tcW w:w="4752" w:type="dxa"/>
            <w:shd w:val="clear" w:color="auto" w:fill="F8FAFC"/>
            <w:tcMar>
              <w:top w:w="50" w:type="dxa"/>
              <w:left w:w="90" w:type="dxa"/>
              <w:bottom w:w="50" w:type="dxa"/>
              <w:right w:w="90" w:type="dxa"/>
            </w:tcMar>
            <w:vAlign w:val="center"/>
          </w:tcPr>
          <w:p w14:paraId="3CEFFA8C" w14:textId="77777777" w:rsidR="004910E3" w:rsidRDefault="00000000">
            <w:pPr>
              <w:spacing w:after="0" w:line="252" w:lineRule="auto"/>
            </w:pPr>
            <w:r>
              <w:rPr>
                <w:rFonts w:ascii="Times New Roman" w:hAnsi="Times New Roman"/>
                <w:color w:val="1E293B"/>
                <w:sz w:val="17"/>
              </w:rPr>
              <w:t>The pin on a sensor breakout board exposing a continuous, variable voltage proportional to the measured physical parameter.</w:t>
            </w:r>
          </w:p>
        </w:tc>
      </w:tr>
      <w:tr w:rsidR="004910E3" w14:paraId="540CE13E" w14:textId="77777777">
        <w:trPr>
          <w:cantSplit/>
          <w:jc w:val="center"/>
        </w:trPr>
        <w:tc>
          <w:tcPr>
            <w:tcW w:w="1872" w:type="dxa"/>
            <w:shd w:val="clear" w:color="auto" w:fill="FFFFFF"/>
            <w:tcMar>
              <w:top w:w="50" w:type="dxa"/>
              <w:left w:w="90" w:type="dxa"/>
              <w:bottom w:w="50" w:type="dxa"/>
              <w:right w:w="90" w:type="dxa"/>
            </w:tcMar>
            <w:vAlign w:val="center"/>
          </w:tcPr>
          <w:p w14:paraId="04AAC0EE" w14:textId="77777777" w:rsidR="004910E3" w:rsidRDefault="00000000">
            <w:pPr>
              <w:spacing w:after="0" w:line="252" w:lineRule="auto"/>
            </w:pPr>
            <w:r>
              <w:rPr>
                <w:rFonts w:ascii="Times New Roman" w:hAnsi="Times New Roman"/>
                <w:color w:val="1E293B"/>
                <w:sz w:val="17"/>
              </w:rPr>
              <w:t>AQI</w:t>
            </w:r>
          </w:p>
        </w:tc>
        <w:tc>
          <w:tcPr>
            <w:tcW w:w="2736" w:type="dxa"/>
            <w:shd w:val="clear" w:color="auto" w:fill="FFFFFF"/>
            <w:tcMar>
              <w:top w:w="50" w:type="dxa"/>
              <w:left w:w="90" w:type="dxa"/>
              <w:bottom w:w="50" w:type="dxa"/>
              <w:right w:w="90" w:type="dxa"/>
            </w:tcMar>
            <w:vAlign w:val="center"/>
          </w:tcPr>
          <w:p w14:paraId="25B81672" w14:textId="77777777" w:rsidR="004910E3" w:rsidRDefault="00000000">
            <w:pPr>
              <w:spacing w:after="0" w:line="252" w:lineRule="auto"/>
            </w:pPr>
            <w:r>
              <w:rPr>
                <w:rFonts w:ascii="Times New Roman" w:hAnsi="Times New Roman"/>
                <w:color w:val="1E293B"/>
                <w:sz w:val="17"/>
              </w:rPr>
              <w:t>Air Quality Index</w:t>
            </w:r>
          </w:p>
        </w:tc>
        <w:tc>
          <w:tcPr>
            <w:tcW w:w="4752" w:type="dxa"/>
            <w:shd w:val="clear" w:color="auto" w:fill="FFFFFF"/>
            <w:tcMar>
              <w:top w:w="50" w:type="dxa"/>
              <w:left w:w="90" w:type="dxa"/>
              <w:bottom w:w="50" w:type="dxa"/>
              <w:right w:w="90" w:type="dxa"/>
            </w:tcMar>
            <w:vAlign w:val="center"/>
          </w:tcPr>
          <w:p w14:paraId="2241DECB" w14:textId="77777777" w:rsidR="004910E3" w:rsidRDefault="00000000">
            <w:pPr>
              <w:spacing w:after="0" w:line="252" w:lineRule="auto"/>
            </w:pPr>
            <w:r>
              <w:rPr>
                <w:rFonts w:ascii="Times New Roman" w:hAnsi="Times New Roman"/>
                <w:color w:val="1E293B"/>
                <w:sz w:val="17"/>
              </w:rPr>
              <w:t>A standardized, multi-pollutant government health index calculated using complex epidemiological algorithms across criteria pollutants.</w:t>
            </w:r>
          </w:p>
        </w:tc>
      </w:tr>
      <w:tr w:rsidR="004910E3" w14:paraId="2CB5E53D" w14:textId="77777777">
        <w:trPr>
          <w:cantSplit/>
          <w:jc w:val="center"/>
        </w:trPr>
        <w:tc>
          <w:tcPr>
            <w:tcW w:w="1872" w:type="dxa"/>
            <w:shd w:val="clear" w:color="auto" w:fill="F8FAFC"/>
            <w:tcMar>
              <w:top w:w="50" w:type="dxa"/>
              <w:left w:w="90" w:type="dxa"/>
              <w:bottom w:w="50" w:type="dxa"/>
              <w:right w:w="90" w:type="dxa"/>
            </w:tcMar>
            <w:vAlign w:val="center"/>
          </w:tcPr>
          <w:p w14:paraId="0D29FD04" w14:textId="77777777" w:rsidR="004910E3" w:rsidRDefault="00000000">
            <w:pPr>
              <w:spacing w:after="0" w:line="252" w:lineRule="auto"/>
            </w:pPr>
            <w:r>
              <w:rPr>
                <w:rFonts w:ascii="Times New Roman" w:hAnsi="Times New Roman"/>
                <w:color w:val="1E293B"/>
                <w:sz w:val="17"/>
              </w:rPr>
              <w:t>ATmega328P</w:t>
            </w:r>
          </w:p>
        </w:tc>
        <w:tc>
          <w:tcPr>
            <w:tcW w:w="2736" w:type="dxa"/>
            <w:shd w:val="clear" w:color="auto" w:fill="F8FAFC"/>
            <w:tcMar>
              <w:top w:w="50" w:type="dxa"/>
              <w:left w:w="90" w:type="dxa"/>
              <w:bottom w:w="50" w:type="dxa"/>
              <w:right w:w="90" w:type="dxa"/>
            </w:tcMar>
            <w:vAlign w:val="center"/>
          </w:tcPr>
          <w:p w14:paraId="1EDC2EBD" w14:textId="77777777" w:rsidR="004910E3" w:rsidRDefault="00000000">
            <w:pPr>
              <w:spacing w:after="0" w:line="252" w:lineRule="auto"/>
            </w:pPr>
            <w:r>
              <w:rPr>
                <w:rFonts w:ascii="Times New Roman" w:hAnsi="Times New Roman"/>
                <w:color w:val="1E293B"/>
                <w:sz w:val="17"/>
              </w:rPr>
              <w:t>Atmel megaAVR Microcontroller</w:t>
            </w:r>
          </w:p>
        </w:tc>
        <w:tc>
          <w:tcPr>
            <w:tcW w:w="4752" w:type="dxa"/>
            <w:shd w:val="clear" w:color="auto" w:fill="F8FAFC"/>
            <w:tcMar>
              <w:top w:w="50" w:type="dxa"/>
              <w:left w:w="90" w:type="dxa"/>
              <w:bottom w:w="50" w:type="dxa"/>
              <w:right w:w="90" w:type="dxa"/>
            </w:tcMar>
            <w:vAlign w:val="center"/>
          </w:tcPr>
          <w:p w14:paraId="7FF9C98B" w14:textId="77777777" w:rsidR="004910E3" w:rsidRDefault="00000000">
            <w:pPr>
              <w:spacing w:after="0" w:line="252" w:lineRule="auto"/>
            </w:pPr>
            <w:r>
              <w:rPr>
                <w:rFonts w:ascii="Times New Roman" w:hAnsi="Times New Roman"/>
                <w:color w:val="1E293B"/>
                <w:sz w:val="17"/>
              </w:rPr>
              <w:t>The 8-bit RISC high-performance microcontroller chip serving as the central computing core of the Arduino Uno R3 board.</w:t>
            </w:r>
          </w:p>
        </w:tc>
      </w:tr>
      <w:tr w:rsidR="004910E3" w14:paraId="234FEDF1" w14:textId="77777777">
        <w:trPr>
          <w:cantSplit/>
          <w:jc w:val="center"/>
        </w:trPr>
        <w:tc>
          <w:tcPr>
            <w:tcW w:w="1872" w:type="dxa"/>
            <w:shd w:val="clear" w:color="auto" w:fill="FFFFFF"/>
            <w:tcMar>
              <w:top w:w="50" w:type="dxa"/>
              <w:left w:w="90" w:type="dxa"/>
              <w:bottom w:w="50" w:type="dxa"/>
              <w:right w:w="90" w:type="dxa"/>
            </w:tcMar>
            <w:vAlign w:val="center"/>
          </w:tcPr>
          <w:p w14:paraId="592825DB" w14:textId="77777777" w:rsidR="004910E3" w:rsidRDefault="00000000">
            <w:pPr>
              <w:spacing w:after="0" w:line="252" w:lineRule="auto"/>
            </w:pPr>
            <w:r>
              <w:rPr>
                <w:rFonts w:ascii="Times New Roman" w:hAnsi="Times New Roman"/>
                <w:color w:val="1E293B"/>
                <w:sz w:val="17"/>
              </w:rPr>
              <w:t>Cross-Sensitivity</w:t>
            </w:r>
          </w:p>
        </w:tc>
        <w:tc>
          <w:tcPr>
            <w:tcW w:w="2736" w:type="dxa"/>
            <w:shd w:val="clear" w:color="auto" w:fill="FFFFFF"/>
            <w:tcMar>
              <w:top w:w="50" w:type="dxa"/>
              <w:left w:w="90" w:type="dxa"/>
              <w:bottom w:w="50" w:type="dxa"/>
              <w:right w:w="90" w:type="dxa"/>
            </w:tcMar>
            <w:vAlign w:val="center"/>
          </w:tcPr>
          <w:p w14:paraId="74413472" w14:textId="77777777" w:rsidR="004910E3" w:rsidRDefault="00000000">
            <w:pPr>
              <w:spacing w:after="0" w:line="252" w:lineRule="auto"/>
            </w:pPr>
            <w:r>
              <w:rPr>
                <w:rFonts w:ascii="Times New Roman" w:hAnsi="Times New Roman"/>
                <w:color w:val="1E293B"/>
                <w:sz w:val="17"/>
              </w:rPr>
              <w:t>Chemical Non-Selectivity</w:t>
            </w:r>
          </w:p>
        </w:tc>
        <w:tc>
          <w:tcPr>
            <w:tcW w:w="4752" w:type="dxa"/>
            <w:shd w:val="clear" w:color="auto" w:fill="FFFFFF"/>
            <w:tcMar>
              <w:top w:w="50" w:type="dxa"/>
              <w:left w:w="90" w:type="dxa"/>
              <w:bottom w:w="50" w:type="dxa"/>
              <w:right w:w="90" w:type="dxa"/>
            </w:tcMar>
            <w:vAlign w:val="center"/>
          </w:tcPr>
          <w:p w14:paraId="0485FD38" w14:textId="77777777" w:rsidR="004910E3" w:rsidRDefault="00000000">
            <w:pPr>
              <w:spacing w:after="0" w:line="252" w:lineRule="auto"/>
            </w:pPr>
            <w:r>
              <w:rPr>
                <w:rFonts w:ascii="Times New Roman" w:hAnsi="Times New Roman"/>
                <w:color w:val="1E293B"/>
                <w:sz w:val="17"/>
              </w:rPr>
              <w:t>The property of a chemical transducer whereby it responds to multiple interfering chemical substances in addition to its target gas.</w:t>
            </w:r>
          </w:p>
        </w:tc>
      </w:tr>
      <w:tr w:rsidR="004910E3" w14:paraId="51E57728" w14:textId="77777777">
        <w:trPr>
          <w:cantSplit/>
          <w:jc w:val="center"/>
        </w:trPr>
        <w:tc>
          <w:tcPr>
            <w:tcW w:w="1872" w:type="dxa"/>
            <w:shd w:val="clear" w:color="auto" w:fill="F8FAFC"/>
            <w:tcMar>
              <w:top w:w="50" w:type="dxa"/>
              <w:left w:w="90" w:type="dxa"/>
              <w:bottom w:w="50" w:type="dxa"/>
              <w:right w:w="90" w:type="dxa"/>
            </w:tcMar>
            <w:vAlign w:val="center"/>
          </w:tcPr>
          <w:p w14:paraId="4C67EA8D" w14:textId="77777777" w:rsidR="004910E3" w:rsidRDefault="00000000">
            <w:pPr>
              <w:spacing w:after="0" w:line="252" w:lineRule="auto"/>
            </w:pPr>
            <w:r>
              <w:rPr>
                <w:rFonts w:ascii="Times New Roman" w:hAnsi="Times New Roman"/>
                <w:color w:val="1E293B"/>
                <w:sz w:val="17"/>
              </w:rPr>
              <w:t>DHT11</w:t>
            </w:r>
          </w:p>
        </w:tc>
        <w:tc>
          <w:tcPr>
            <w:tcW w:w="2736" w:type="dxa"/>
            <w:shd w:val="clear" w:color="auto" w:fill="F8FAFC"/>
            <w:tcMar>
              <w:top w:w="50" w:type="dxa"/>
              <w:left w:w="90" w:type="dxa"/>
              <w:bottom w:w="50" w:type="dxa"/>
              <w:right w:w="90" w:type="dxa"/>
            </w:tcMar>
            <w:vAlign w:val="center"/>
          </w:tcPr>
          <w:p w14:paraId="499DFF4F" w14:textId="77777777" w:rsidR="004910E3" w:rsidRDefault="00000000">
            <w:pPr>
              <w:spacing w:after="0" w:line="252" w:lineRule="auto"/>
            </w:pPr>
            <w:r>
              <w:rPr>
                <w:rFonts w:ascii="Times New Roman" w:hAnsi="Times New Roman"/>
                <w:color w:val="1E293B"/>
                <w:sz w:val="17"/>
              </w:rPr>
              <w:t>Digital Humidity &amp; Temp Transducer</w:t>
            </w:r>
          </w:p>
        </w:tc>
        <w:tc>
          <w:tcPr>
            <w:tcW w:w="4752" w:type="dxa"/>
            <w:shd w:val="clear" w:color="auto" w:fill="F8FAFC"/>
            <w:tcMar>
              <w:top w:w="50" w:type="dxa"/>
              <w:left w:w="90" w:type="dxa"/>
              <w:bottom w:w="50" w:type="dxa"/>
              <w:right w:w="90" w:type="dxa"/>
            </w:tcMar>
            <w:vAlign w:val="center"/>
          </w:tcPr>
          <w:p w14:paraId="4D585C9B" w14:textId="77777777" w:rsidR="004910E3" w:rsidRDefault="00000000">
            <w:pPr>
              <w:spacing w:after="0" w:line="252" w:lineRule="auto"/>
            </w:pPr>
            <w:r>
              <w:rPr>
                <w:rFonts w:ascii="Times New Roman" w:hAnsi="Times New Roman"/>
                <w:color w:val="1E293B"/>
                <w:sz w:val="17"/>
              </w:rPr>
              <w:t>A composite environmental sensor combining a resistive-capacitive humidity polymer and NTC thermistor with an on-board 8-bit MCU.</w:t>
            </w:r>
          </w:p>
        </w:tc>
      </w:tr>
      <w:tr w:rsidR="004910E3" w14:paraId="5F9F2350" w14:textId="77777777">
        <w:trPr>
          <w:cantSplit/>
          <w:jc w:val="center"/>
        </w:trPr>
        <w:tc>
          <w:tcPr>
            <w:tcW w:w="1872" w:type="dxa"/>
            <w:shd w:val="clear" w:color="auto" w:fill="FFFFFF"/>
            <w:tcMar>
              <w:top w:w="50" w:type="dxa"/>
              <w:left w:w="90" w:type="dxa"/>
              <w:bottom w:w="50" w:type="dxa"/>
              <w:right w:w="90" w:type="dxa"/>
            </w:tcMar>
            <w:vAlign w:val="center"/>
          </w:tcPr>
          <w:p w14:paraId="6B1912FE" w14:textId="77777777" w:rsidR="004910E3" w:rsidRDefault="00000000">
            <w:pPr>
              <w:spacing w:after="0" w:line="252" w:lineRule="auto"/>
            </w:pPr>
            <w:r>
              <w:rPr>
                <w:rFonts w:ascii="Times New Roman" w:hAnsi="Times New Roman"/>
                <w:color w:val="1E293B"/>
                <w:sz w:val="17"/>
              </w:rPr>
              <w:t>DO</w:t>
            </w:r>
          </w:p>
        </w:tc>
        <w:tc>
          <w:tcPr>
            <w:tcW w:w="2736" w:type="dxa"/>
            <w:shd w:val="clear" w:color="auto" w:fill="FFFFFF"/>
            <w:tcMar>
              <w:top w:w="50" w:type="dxa"/>
              <w:left w:w="90" w:type="dxa"/>
              <w:bottom w:w="50" w:type="dxa"/>
              <w:right w:w="90" w:type="dxa"/>
            </w:tcMar>
            <w:vAlign w:val="center"/>
          </w:tcPr>
          <w:p w14:paraId="3BFA95D5" w14:textId="77777777" w:rsidR="004910E3" w:rsidRDefault="00000000">
            <w:pPr>
              <w:spacing w:after="0" w:line="252" w:lineRule="auto"/>
            </w:pPr>
            <w:r>
              <w:rPr>
                <w:rFonts w:ascii="Times New Roman" w:hAnsi="Times New Roman"/>
                <w:color w:val="1E293B"/>
                <w:sz w:val="17"/>
              </w:rPr>
              <w:t>Digital Output</w:t>
            </w:r>
          </w:p>
        </w:tc>
        <w:tc>
          <w:tcPr>
            <w:tcW w:w="4752" w:type="dxa"/>
            <w:shd w:val="clear" w:color="auto" w:fill="FFFFFF"/>
            <w:tcMar>
              <w:top w:w="50" w:type="dxa"/>
              <w:left w:w="90" w:type="dxa"/>
              <w:bottom w:w="50" w:type="dxa"/>
              <w:right w:w="90" w:type="dxa"/>
            </w:tcMar>
            <w:vAlign w:val="center"/>
          </w:tcPr>
          <w:p w14:paraId="1752D417" w14:textId="77777777" w:rsidR="004910E3" w:rsidRDefault="00000000">
            <w:pPr>
              <w:spacing w:after="0" w:line="252" w:lineRule="auto"/>
            </w:pPr>
            <w:r>
              <w:rPr>
                <w:rFonts w:ascii="Times New Roman" w:hAnsi="Times New Roman"/>
                <w:color w:val="1E293B"/>
                <w:sz w:val="17"/>
              </w:rPr>
              <w:t>A binary logic pin on a sensor module driven HIGH or LOW by an onboard comparator based on a preset potentiometer threshold.</w:t>
            </w:r>
          </w:p>
        </w:tc>
      </w:tr>
      <w:tr w:rsidR="004910E3" w14:paraId="1796B73C" w14:textId="77777777">
        <w:trPr>
          <w:cantSplit/>
          <w:jc w:val="center"/>
        </w:trPr>
        <w:tc>
          <w:tcPr>
            <w:tcW w:w="1872" w:type="dxa"/>
            <w:shd w:val="clear" w:color="auto" w:fill="F8FAFC"/>
            <w:tcMar>
              <w:top w:w="50" w:type="dxa"/>
              <w:left w:w="90" w:type="dxa"/>
              <w:bottom w:w="50" w:type="dxa"/>
              <w:right w:w="90" w:type="dxa"/>
            </w:tcMar>
            <w:vAlign w:val="center"/>
          </w:tcPr>
          <w:p w14:paraId="771A8D4D" w14:textId="77777777" w:rsidR="004910E3" w:rsidRDefault="00000000">
            <w:pPr>
              <w:spacing w:after="0" w:line="252" w:lineRule="auto"/>
            </w:pPr>
            <w:r>
              <w:rPr>
                <w:rFonts w:ascii="Times New Roman" w:hAnsi="Times New Roman"/>
                <w:color w:val="1E293B"/>
                <w:sz w:val="17"/>
              </w:rPr>
              <w:t>I2C / TWI</w:t>
            </w:r>
          </w:p>
        </w:tc>
        <w:tc>
          <w:tcPr>
            <w:tcW w:w="2736" w:type="dxa"/>
            <w:shd w:val="clear" w:color="auto" w:fill="F8FAFC"/>
            <w:tcMar>
              <w:top w:w="50" w:type="dxa"/>
              <w:left w:w="90" w:type="dxa"/>
              <w:bottom w:w="50" w:type="dxa"/>
              <w:right w:w="90" w:type="dxa"/>
            </w:tcMar>
            <w:vAlign w:val="center"/>
          </w:tcPr>
          <w:p w14:paraId="50ABA9A0" w14:textId="77777777" w:rsidR="004910E3" w:rsidRDefault="00000000">
            <w:pPr>
              <w:spacing w:after="0" w:line="252" w:lineRule="auto"/>
            </w:pPr>
            <w:r>
              <w:rPr>
                <w:rFonts w:ascii="Times New Roman" w:hAnsi="Times New Roman"/>
                <w:color w:val="1E293B"/>
                <w:sz w:val="17"/>
              </w:rPr>
              <w:t>Inter-Integrated Circuit / Two-Wire</w:t>
            </w:r>
          </w:p>
        </w:tc>
        <w:tc>
          <w:tcPr>
            <w:tcW w:w="4752" w:type="dxa"/>
            <w:shd w:val="clear" w:color="auto" w:fill="F8FAFC"/>
            <w:tcMar>
              <w:top w:w="50" w:type="dxa"/>
              <w:left w:w="90" w:type="dxa"/>
              <w:bottom w:w="50" w:type="dxa"/>
              <w:right w:w="90" w:type="dxa"/>
            </w:tcMar>
            <w:vAlign w:val="center"/>
          </w:tcPr>
          <w:p w14:paraId="64973344" w14:textId="77777777" w:rsidR="004910E3" w:rsidRDefault="00000000">
            <w:pPr>
              <w:spacing w:after="0" w:line="252" w:lineRule="auto"/>
            </w:pPr>
            <w:r>
              <w:rPr>
                <w:rFonts w:ascii="Times New Roman" w:hAnsi="Times New Roman"/>
                <w:color w:val="1E293B"/>
                <w:sz w:val="17"/>
              </w:rPr>
              <w:t>A synchronous, multi-master, multi-slave, bidirectional two-wire serial communication bus utilizing SDA and SCL signal lines.</w:t>
            </w:r>
          </w:p>
        </w:tc>
      </w:tr>
      <w:tr w:rsidR="004910E3" w14:paraId="7BB738DB" w14:textId="77777777">
        <w:trPr>
          <w:cantSplit/>
          <w:jc w:val="center"/>
        </w:trPr>
        <w:tc>
          <w:tcPr>
            <w:tcW w:w="1872" w:type="dxa"/>
            <w:shd w:val="clear" w:color="auto" w:fill="FFFFFF"/>
            <w:tcMar>
              <w:top w:w="50" w:type="dxa"/>
              <w:left w:w="90" w:type="dxa"/>
              <w:bottom w:w="50" w:type="dxa"/>
              <w:right w:w="90" w:type="dxa"/>
            </w:tcMar>
            <w:vAlign w:val="center"/>
          </w:tcPr>
          <w:p w14:paraId="0C00321F" w14:textId="77777777" w:rsidR="004910E3" w:rsidRDefault="00000000">
            <w:pPr>
              <w:spacing w:after="0" w:line="252" w:lineRule="auto"/>
            </w:pPr>
            <w:r>
              <w:rPr>
                <w:rFonts w:ascii="Times New Roman" w:hAnsi="Times New Roman"/>
                <w:color w:val="1E293B"/>
                <w:sz w:val="17"/>
              </w:rPr>
              <w:t>LCD</w:t>
            </w:r>
          </w:p>
        </w:tc>
        <w:tc>
          <w:tcPr>
            <w:tcW w:w="2736" w:type="dxa"/>
            <w:shd w:val="clear" w:color="auto" w:fill="FFFFFF"/>
            <w:tcMar>
              <w:top w:w="50" w:type="dxa"/>
              <w:left w:w="90" w:type="dxa"/>
              <w:bottom w:w="50" w:type="dxa"/>
              <w:right w:w="90" w:type="dxa"/>
            </w:tcMar>
            <w:vAlign w:val="center"/>
          </w:tcPr>
          <w:p w14:paraId="7E8F8103" w14:textId="77777777" w:rsidR="004910E3" w:rsidRDefault="00000000">
            <w:pPr>
              <w:spacing w:after="0" w:line="252" w:lineRule="auto"/>
            </w:pPr>
            <w:r>
              <w:rPr>
                <w:rFonts w:ascii="Times New Roman" w:hAnsi="Times New Roman"/>
                <w:color w:val="1E293B"/>
                <w:sz w:val="17"/>
              </w:rPr>
              <w:t>Liquid Crystal Display</w:t>
            </w:r>
          </w:p>
        </w:tc>
        <w:tc>
          <w:tcPr>
            <w:tcW w:w="4752" w:type="dxa"/>
            <w:shd w:val="clear" w:color="auto" w:fill="FFFFFF"/>
            <w:tcMar>
              <w:top w:w="50" w:type="dxa"/>
              <w:left w:w="90" w:type="dxa"/>
              <w:bottom w:w="50" w:type="dxa"/>
              <w:right w:w="90" w:type="dxa"/>
            </w:tcMar>
            <w:vAlign w:val="center"/>
          </w:tcPr>
          <w:p w14:paraId="6255414E" w14:textId="77777777" w:rsidR="004910E3" w:rsidRDefault="00000000">
            <w:pPr>
              <w:spacing w:after="0" w:line="252" w:lineRule="auto"/>
            </w:pPr>
            <w:r>
              <w:rPr>
                <w:rFonts w:ascii="Times New Roman" w:hAnsi="Times New Roman"/>
                <w:color w:val="1E293B"/>
                <w:sz w:val="17"/>
              </w:rPr>
              <w:t>An electronically modulated optical display technology utilizing liquid crystals and polarizing filters to render alphanumeric characters.</w:t>
            </w:r>
          </w:p>
        </w:tc>
      </w:tr>
      <w:tr w:rsidR="004910E3" w14:paraId="7E91C472" w14:textId="77777777">
        <w:trPr>
          <w:cantSplit/>
          <w:jc w:val="center"/>
        </w:trPr>
        <w:tc>
          <w:tcPr>
            <w:tcW w:w="1872" w:type="dxa"/>
            <w:shd w:val="clear" w:color="auto" w:fill="F8FAFC"/>
            <w:tcMar>
              <w:top w:w="50" w:type="dxa"/>
              <w:left w:w="90" w:type="dxa"/>
              <w:bottom w:w="50" w:type="dxa"/>
              <w:right w:w="90" w:type="dxa"/>
            </w:tcMar>
            <w:vAlign w:val="center"/>
          </w:tcPr>
          <w:p w14:paraId="3F0D1C80" w14:textId="77777777" w:rsidR="004910E3" w:rsidRDefault="00000000">
            <w:pPr>
              <w:spacing w:after="0" w:line="252" w:lineRule="auto"/>
            </w:pPr>
            <w:r>
              <w:rPr>
                <w:rFonts w:ascii="Times New Roman" w:hAnsi="Times New Roman"/>
                <w:color w:val="1E293B"/>
                <w:sz w:val="17"/>
              </w:rPr>
              <w:t>millis()</w:t>
            </w:r>
          </w:p>
        </w:tc>
        <w:tc>
          <w:tcPr>
            <w:tcW w:w="2736" w:type="dxa"/>
            <w:shd w:val="clear" w:color="auto" w:fill="F8FAFC"/>
            <w:tcMar>
              <w:top w:w="50" w:type="dxa"/>
              <w:left w:w="90" w:type="dxa"/>
              <w:bottom w:w="50" w:type="dxa"/>
              <w:right w:w="90" w:type="dxa"/>
            </w:tcMar>
            <w:vAlign w:val="center"/>
          </w:tcPr>
          <w:p w14:paraId="750B268D" w14:textId="77777777" w:rsidR="004910E3" w:rsidRDefault="00000000">
            <w:pPr>
              <w:spacing w:after="0" w:line="252" w:lineRule="auto"/>
            </w:pPr>
            <w:r>
              <w:rPr>
                <w:rFonts w:ascii="Times New Roman" w:hAnsi="Times New Roman"/>
                <w:color w:val="1E293B"/>
                <w:sz w:val="17"/>
              </w:rPr>
              <w:t>Millisecond System Counter</w:t>
            </w:r>
          </w:p>
        </w:tc>
        <w:tc>
          <w:tcPr>
            <w:tcW w:w="4752" w:type="dxa"/>
            <w:shd w:val="clear" w:color="auto" w:fill="F8FAFC"/>
            <w:tcMar>
              <w:top w:w="50" w:type="dxa"/>
              <w:left w:w="90" w:type="dxa"/>
              <w:bottom w:w="50" w:type="dxa"/>
              <w:right w:w="90" w:type="dxa"/>
            </w:tcMar>
            <w:vAlign w:val="center"/>
          </w:tcPr>
          <w:p w14:paraId="47D2D713" w14:textId="77777777" w:rsidR="004910E3" w:rsidRDefault="00000000">
            <w:pPr>
              <w:spacing w:after="0" w:line="252" w:lineRule="auto"/>
            </w:pPr>
            <w:r>
              <w:rPr>
                <w:rFonts w:ascii="Times New Roman" w:hAnsi="Times New Roman"/>
                <w:color w:val="1E293B"/>
                <w:sz w:val="17"/>
              </w:rPr>
              <w:t>An Arduino core library function that returns the number of milliseconds elapsed since the microcontroller began running the current program.</w:t>
            </w:r>
          </w:p>
        </w:tc>
      </w:tr>
      <w:tr w:rsidR="004910E3" w14:paraId="2C893AD8" w14:textId="77777777">
        <w:trPr>
          <w:cantSplit/>
          <w:jc w:val="center"/>
        </w:trPr>
        <w:tc>
          <w:tcPr>
            <w:tcW w:w="1872" w:type="dxa"/>
            <w:shd w:val="clear" w:color="auto" w:fill="FFFFFF"/>
            <w:tcMar>
              <w:top w:w="50" w:type="dxa"/>
              <w:left w:w="90" w:type="dxa"/>
              <w:bottom w:w="50" w:type="dxa"/>
              <w:right w:w="90" w:type="dxa"/>
            </w:tcMar>
            <w:vAlign w:val="center"/>
          </w:tcPr>
          <w:p w14:paraId="392A53BC" w14:textId="77777777" w:rsidR="004910E3" w:rsidRDefault="00000000">
            <w:pPr>
              <w:spacing w:after="0" w:line="252" w:lineRule="auto"/>
            </w:pPr>
            <w:r>
              <w:rPr>
                <w:rFonts w:ascii="Times New Roman" w:hAnsi="Times New Roman"/>
                <w:color w:val="1E293B"/>
                <w:sz w:val="17"/>
              </w:rPr>
              <w:t>MOS</w:t>
            </w:r>
          </w:p>
        </w:tc>
        <w:tc>
          <w:tcPr>
            <w:tcW w:w="2736" w:type="dxa"/>
            <w:shd w:val="clear" w:color="auto" w:fill="FFFFFF"/>
            <w:tcMar>
              <w:top w:w="50" w:type="dxa"/>
              <w:left w:w="90" w:type="dxa"/>
              <w:bottom w:w="50" w:type="dxa"/>
              <w:right w:w="90" w:type="dxa"/>
            </w:tcMar>
            <w:vAlign w:val="center"/>
          </w:tcPr>
          <w:p w14:paraId="27DB12C3" w14:textId="77777777" w:rsidR="004910E3" w:rsidRDefault="00000000">
            <w:pPr>
              <w:spacing w:after="0" w:line="252" w:lineRule="auto"/>
            </w:pPr>
            <w:r>
              <w:rPr>
                <w:rFonts w:ascii="Times New Roman" w:hAnsi="Times New Roman"/>
                <w:color w:val="1E293B"/>
                <w:sz w:val="17"/>
              </w:rPr>
              <w:t>Metal-Oxide Semiconductor</w:t>
            </w:r>
          </w:p>
        </w:tc>
        <w:tc>
          <w:tcPr>
            <w:tcW w:w="4752" w:type="dxa"/>
            <w:shd w:val="clear" w:color="auto" w:fill="FFFFFF"/>
            <w:tcMar>
              <w:top w:w="50" w:type="dxa"/>
              <w:left w:w="90" w:type="dxa"/>
              <w:bottom w:w="50" w:type="dxa"/>
              <w:right w:w="90" w:type="dxa"/>
            </w:tcMar>
            <w:vAlign w:val="center"/>
          </w:tcPr>
          <w:p w14:paraId="1A6B96E9" w14:textId="77777777" w:rsidR="004910E3" w:rsidRDefault="00000000">
            <w:pPr>
              <w:spacing w:after="0" w:line="252" w:lineRule="auto"/>
            </w:pPr>
            <w:r>
              <w:rPr>
                <w:rFonts w:ascii="Times New Roman" w:hAnsi="Times New Roman"/>
                <w:color w:val="1E293B"/>
                <w:sz w:val="17"/>
              </w:rPr>
              <w:t>A solid-state chemical sensing material (e.g., SnO2) whose surface electrical conductivity alters upon exposure to reducing or oxidizing gases.</w:t>
            </w:r>
          </w:p>
        </w:tc>
      </w:tr>
      <w:tr w:rsidR="004910E3" w14:paraId="3F8DAA4C" w14:textId="77777777">
        <w:trPr>
          <w:cantSplit/>
          <w:jc w:val="center"/>
        </w:trPr>
        <w:tc>
          <w:tcPr>
            <w:tcW w:w="1872" w:type="dxa"/>
            <w:shd w:val="clear" w:color="auto" w:fill="F8FAFC"/>
            <w:tcMar>
              <w:top w:w="50" w:type="dxa"/>
              <w:left w:w="90" w:type="dxa"/>
              <w:bottom w:w="50" w:type="dxa"/>
              <w:right w:w="90" w:type="dxa"/>
            </w:tcMar>
            <w:vAlign w:val="center"/>
          </w:tcPr>
          <w:p w14:paraId="27A32DE9" w14:textId="77777777" w:rsidR="004910E3" w:rsidRDefault="00000000">
            <w:pPr>
              <w:spacing w:after="0" w:line="252" w:lineRule="auto"/>
            </w:pPr>
            <w:r>
              <w:rPr>
                <w:rFonts w:ascii="Times New Roman" w:hAnsi="Times New Roman"/>
                <w:color w:val="1E293B"/>
                <w:sz w:val="17"/>
              </w:rPr>
              <w:t>MQ-135</w:t>
            </w:r>
          </w:p>
        </w:tc>
        <w:tc>
          <w:tcPr>
            <w:tcW w:w="2736" w:type="dxa"/>
            <w:shd w:val="clear" w:color="auto" w:fill="F8FAFC"/>
            <w:tcMar>
              <w:top w:w="50" w:type="dxa"/>
              <w:left w:w="90" w:type="dxa"/>
              <w:bottom w:w="50" w:type="dxa"/>
              <w:right w:w="90" w:type="dxa"/>
            </w:tcMar>
            <w:vAlign w:val="center"/>
          </w:tcPr>
          <w:p w14:paraId="3A251B63" w14:textId="77777777" w:rsidR="004910E3" w:rsidRDefault="00000000">
            <w:pPr>
              <w:spacing w:after="0" w:line="252" w:lineRule="auto"/>
            </w:pPr>
            <w:r>
              <w:rPr>
                <w:rFonts w:ascii="Times New Roman" w:hAnsi="Times New Roman"/>
                <w:color w:val="1E293B"/>
                <w:sz w:val="17"/>
              </w:rPr>
              <w:t>Broad-Spectrum Gas Sensor</w:t>
            </w:r>
          </w:p>
        </w:tc>
        <w:tc>
          <w:tcPr>
            <w:tcW w:w="4752" w:type="dxa"/>
            <w:shd w:val="clear" w:color="auto" w:fill="F8FAFC"/>
            <w:tcMar>
              <w:top w:w="50" w:type="dxa"/>
              <w:left w:w="90" w:type="dxa"/>
              <w:bottom w:w="50" w:type="dxa"/>
              <w:right w:w="90" w:type="dxa"/>
            </w:tcMar>
            <w:vAlign w:val="center"/>
          </w:tcPr>
          <w:p w14:paraId="3C987357" w14:textId="77777777" w:rsidR="004910E3" w:rsidRDefault="00000000">
            <w:pPr>
              <w:spacing w:after="0" w:line="252" w:lineRule="auto"/>
            </w:pPr>
            <w:r>
              <w:rPr>
                <w:rFonts w:ascii="Times New Roman" w:hAnsi="Times New Roman"/>
                <w:color w:val="1E293B"/>
                <w:sz w:val="17"/>
              </w:rPr>
              <w:t>A heated chemiresistive metal-oxide gas sensor sensitive to ammonia, nitrogen oxides, alcohol, benzene, carbon dioxide, and smoke.</w:t>
            </w:r>
          </w:p>
        </w:tc>
      </w:tr>
      <w:tr w:rsidR="004910E3" w14:paraId="2C8EA508" w14:textId="77777777">
        <w:trPr>
          <w:cantSplit/>
          <w:jc w:val="center"/>
        </w:trPr>
        <w:tc>
          <w:tcPr>
            <w:tcW w:w="1872" w:type="dxa"/>
            <w:shd w:val="clear" w:color="auto" w:fill="FFFFFF"/>
            <w:tcMar>
              <w:top w:w="50" w:type="dxa"/>
              <w:left w:w="90" w:type="dxa"/>
              <w:bottom w:w="50" w:type="dxa"/>
              <w:right w:w="90" w:type="dxa"/>
            </w:tcMar>
            <w:vAlign w:val="center"/>
          </w:tcPr>
          <w:p w14:paraId="38CAE958" w14:textId="77777777" w:rsidR="004910E3" w:rsidRDefault="00000000">
            <w:pPr>
              <w:spacing w:after="0" w:line="252" w:lineRule="auto"/>
            </w:pPr>
            <w:r>
              <w:rPr>
                <w:rFonts w:ascii="Times New Roman" w:hAnsi="Times New Roman"/>
                <w:color w:val="1E293B"/>
                <w:sz w:val="17"/>
              </w:rPr>
              <w:t>NTC</w:t>
            </w:r>
          </w:p>
        </w:tc>
        <w:tc>
          <w:tcPr>
            <w:tcW w:w="2736" w:type="dxa"/>
            <w:shd w:val="clear" w:color="auto" w:fill="FFFFFF"/>
            <w:tcMar>
              <w:top w:w="50" w:type="dxa"/>
              <w:left w:w="90" w:type="dxa"/>
              <w:bottom w:w="50" w:type="dxa"/>
              <w:right w:w="90" w:type="dxa"/>
            </w:tcMar>
            <w:vAlign w:val="center"/>
          </w:tcPr>
          <w:p w14:paraId="5B66B699" w14:textId="77777777" w:rsidR="004910E3" w:rsidRDefault="00000000">
            <w:pPr>
              <w:spacing w:after="0" w:line="252" w:lineRule="auto"/>
            </w:pPr>
            <w:r>
              <w:rPr>
                <w:rFonts w:ascii="Times New Roman" w:hAnsi="Times New Roman"/>
                <w:color w:val="1E293B"/>
                <w:sz w:val="17"/>
              </w:rPr>
              <w:t>Negative Temperature Coefficient</w:t>
            </w:r>
          </w:p>
        </w:tc>
        <w:tc>
          <w:tcPr>
            <w:tcW w:w="4752" w:type="dxa"/>
            <w:shd w:val="clear" w:color="auto" w:fill="FFFFFF"/>
            <w:tcMar>
              <w:top w:w="50" w:type="dxa"/>
              <w:left w:w="90" w:type="dxa"/>
              <w:bottom w:w="50" w:type="dxa"/>
              <w:right w:w="90" w:type="dxa"/>
            </w:tcMar>
            <w:vAlign w:val="center"/>
          </w:tcPr>
          <w:p w14:paraId="0E77FF6D" w14:textId="77777777" w:rsidR="004910E3" w:rsidRDefault="00000000">
            <w:pPr>
              <w:spacing w:after="0" w:line="252" w:lineRule="auto"/>
            </w:pPr>
            <w:r>
              <w:rPr>
                <w:rFonts w:ascii="Times New Roman" w:hAnsi="Times New Roman"/>
                <w:color w:val="1E293B"/>
                <w:sz w:val="17"/>
              </w:rPr>
              <w:t>A thermal resistor whose electrical resistance decreases non-linearly with increasing temperature.</w:t>
            </w:r>
          </w:p>
        </w:tc>
      </w:tr>
      <w:tr w:rsidR="004910E3" w14:paraId="4CDE3A65" w14:textId="77777777">
        <w:trPr>
          <w:cantSplit/>
          <w:jc w:val="center"/>
        </w:trPr>
        <w:tc>
          <w:tcPr>
            <w:tcW w:w="1872" w:type="dxa"/>
            <w:shd w:val="clear" w:color="auto" w:fill="F8FAFC"/>
            <w:tcMar>
              <w:top w:w="50" w:type="dxa"/>
              <w:left w:w="90" w:type="dxa"/>
              <w:bottom w:w="50" w:type="dxa"/>
              <w:right w:w="90" w:type="dxa"/>
            </w:tcMar>
            <w:vAlign w:val="center"/>
          </w:tcPr>
          <w:p w14:paraId="775DF2BA" w14:textId="77777777" w:rsidR="004910E3" w:rsidRDefault="00000000">
            <w:pPr>
              <w:spacing w:after="0" w:line="252" w:lineRule="auto"/>
            </w:pPr>
            <w:r>
              <w:rPr>
                <w:rFonts w:ascii="Times New Roman" w:hAnsi="Times New Roman"/>
                <w:color w:val="1E293B"/>
                <w:sz w:val="17"/>
              </w:rPr>
              <w:t>PCF8574</w:t>
            </w:r>
          </w:p>
        </w:tc>
        <w:tc>
          <w:tcPr>
            <w:tcW w:w="2736" w:type="dxa"/>
            <w:shd w:val="clear" w:color="auto" w:fill="F8FAFC"/>
            <w:tcMar>
              <w:top w:w="50" w:type="dxa"/>
              <w:left w:w="90" w:type="dxa"/>
              <w:bottom w:w="50" w:type="dxa"/>
              <w:right w:w="90" w:type="dxa"/>
            </w:tcMar>
            <w:vAlign w:val="center"/>
          </w:tcPr>
          <w:p w14:paraId="6A35CD11" w14:textId="77777777" w:rsidR="004910E3" w:rsidRDefault="00000000">
            <w:pPr>
              <w:spacing w:after="0" w:line="252" w:lineRule="auto"/>
            </w:pPr>
            <w:r>
              <w:rPr>
                <w:rFonts w:ascii="Times New Roman" w:hAnsi="Times New Roman"/>
                <w:color w:val="1E293B"/>
                <w:sz w:val="17"/>
              </w:rPr>
              <w:t>8-Bit I/O Port Expander</w:t>
            </w:r>
          </w:p>
        </w:tc>
        <w:tc>
          <w:tcPr>
            <w:tcW w:w="4752" w:type="dxa"/>
            <w:shd w:val="clear" w:color="auto" w:fill="F8FAFC"/>
            <w:tcMar>
              <w:top w:w="50" w:type="dxa"/>
              <w:left w:w="90" w:type="dxa"/>
              <w:bottom w:w="50" w:type="dxa"/>
              <w:right w:w="90" w:type="dxa"/>
            </w:tcMar>
            <w:vAlign w:val="center"/>
          </w:tcPr>
          <w:p w14:paraId="2D08FCFD" w14:textId="77777777" w:rsidR="004910E3" w:rsidRDefault="00000000">
            <w:pPr>
              <w:spacing w:after="0" w:line="252" w:lineRule="auto"/>
            </w:pPr>
            <w:r>
              <w:rPr>
                <w:rFonts w:ascii="Times New Roman" w:hAnsi="Times New Roman"/>
                <w:color w:val="1E293B"/>
                <w:sz w:val="17"/>
              </w:rPr>
              <w:t>An integrated circuit that converts two-wire I2C serial bus commands into 8-bit parallel digital input/output lines.</w:t>
            </w:r>
          </w:p>
        </w:tc>
      </w:tr>
      <w:tr w:rsidR="004910E3" w14:paraId="4AD9E649" w14:textId="77777777">
        <w:trPr>
          <w:cantSplit/>
          <w:jc w:val="center"/>
        </w:trPr>
        <w:tc>
          <w:tcPr>
            <w:tcW w:w="1872" w:type="dxa"/>
            <w:shd w:val="clear" w:color="auto" w:fill="FFFFFF"/>
            <w:tcMar>
              <w:top w:w="50" w:type="dxa"/>
              <w:left w:w="90" w:type="dxa"/>
              <w:bottom w:w="50" w:type="dxa"/>
              <w:right w:w="90" w:type="dxa"/>
            </w:tcMar>
            <w:vAlign w:val="center"/>
          </w:tcPr>
          <w:p w14:paraId="04730F49" w14:textId="77777777" w:rsidR="004910E3" w:rsidRDefault="00000000">
            <w:pPr>
              <w:spacing w:after="0" w:line="252" w:lineRule="auto"/>
            </w:pPr>
            <w:r>
              <w:rPr>
                <w:rFonts w:ascii="Times New Roman" w:hAnsi="Times New Roman"/>
                <w:color w:val="1E293B"/>
                <w:sz w:val="17"/>
              </w:rPr>
              <w:t>PTAT</w:t>
            </w:r>
          </w:p>
        </w:tc>
        <w:tc>
          <w:tcPr>
            <w:tcW w:w="2736" w:type="dxa"/>
            <w:shd w:val="clear" w:color="auto" w:fill="FFFFFF"/>
            <w:tcMar>
              <w:top w:w="50" w:type="dxa"/>
              <w:left w:w="90" w:type="dxa"/>
              <w:bottom w:w="50" w:type="dxa"/>
              <w:right w:w="90" w:type="dxa"/>
            </w:tcMar>
            <w:vAlign w:val="center"/>
          </w:tcPr>
          <w:p w14:paraId="4D1E07C9" w14:textId="77777777" w:rsidR="004910E3" w:rsidRDefault="00000000">
            <w:pPr>
              <w:spacing w:after="0" w:line="252" w:lineRule="auto"/>
            </w:pPr>
            <w:r>
              <w:rPr>
                <w:rFonts w:ascii="Times New Roman" w:hAnsi="Times New Roman"/>
                <w:color w:val="1E293B"/>
                <w:sz w:val="17"/>
              </w:rPr>
              <w:t>Proportional to Absolute Temp</w:t>
            </w:r>
          </w:p>
        </w:tc>
        <w:tc>
          <w:tcPr>
            <w:tcW w:w="4752" w:type="dxa"/>
            <w:shd w:val="clear" w:color="auto" w:fill="FFFFFF"/>
            <w:tcMar>
              <w:top w:w="50" w:type="dxa"/>
              <w:left w:w="90" w:type="dxa"/>
              <w:bottom w:w="50" w:type="dxa"/>
              <w:right w:w="90" w:type="dxa"/>
            </w:tcMar>
            <w:vAlign w:val="center"/>
          </w:tcPr>
          <w:p w14:paraId="141D8091" w14:textId="77777777" w:rsidR="004910E3" w:rsidRDefault="00000000">
            <w:pPr>
              <w:spacing w:after="0" w:line="252" w:lineRule="auto"/>
            </w:pPr>
            <w:r>
              <w:rPr>
                <w:rFonts w:ascii="Times New Roman" w:hAnsi="Times New Roman"/>
                <w:color w:val="1E293B"/>
                <w:sz w:val="17"/>
              </w:rPr>
              <w:t>An internal circuit topology in semiconductor temperature sensors generating a voltage directly proportional to thermodynamic temperature in Kelvin.</w:t>
            </w:r>
          </w:p>
        </w:tc>
      </w:tr>
      <w:tr w:rsidR="004910E3" w14:paraId="337917CB" w14:textId="77777777">
        <w:trPr>
          <w:cantSplit/>
          <w:jc w:val="center"/>
        </w:trPr>
        <w:tc>
          <w:tcPr>
            <w:tcW w:w="1872" w:type="dxa"/>
            <w:shd w:val="clear" w:color="auto" w:fill="F8FAFC"/>
            <w:tcMar>
              <w:top w:w="50" w:type="dxa"/>
              <w:left w:w="90" w:type="dxa"/>
              <w:bottom w:w="50" w:type="dxa"/>
              <w:right w:w="90" w:type="dxa"/>
            </w:tcMar>
            <w:vAlign w:val="center"/>
          </w:tcPr>
          <w:p w14:paraId="24644D6C" w14:textId="77777777" w:rsidR="004910E3" w:rsidRDefault="00000000">
            <w:pPr>
              <w:spacing w:after="0" w:line="252" w:lineRule="auto"/>
            </w:pPr>
            <w:r>
              <w:rPr>
                <w:rFonts w:ascii="Times New Roman" w:hAnsi="Times New Roman"/>
                <w:color w:val="1E293B"/>
                <w:sz w:val="17"/>
              </w:rPr>
              <w:t>PWM</w:t>
            </w:r>
          </w:p>
        </w:tc>
        <w:tc>
          <w:tcPr>
            <w:tcW w:w="2736" w:type="dxa"/>
            <w:shd w:val="clear" w:color="auto" w:fill="F8FAFC"/>
            <w:tcMar>
              <w:top w:w="50" w:type="dxa"/>
              <w:left w:w="90" w:type="dxa"/>
              <w:bottom w:w="50" w:type="dxa"/>
              <w:right w:w="90" w:type="dxa"/>
            </w:tcMar>
            <w:vAlign w:val="center"/>
          </w:tcPr>
          <w:p w14:paraId="36FAE5FA" w14:textId="77777777" w:rsidR="004910E3" w:rsidRDefault="00000000">
            <w:pPr>
              <w:spacing w:after="0" w:line="252" w:lineRule="auto"/>
            </w:pPr>
            <w:r>
              <w:rPr>
                <w:rFonts w:ascii="Times New Roman" w:hAnsi="Times New Roman"/>
                <w:color w:val="1E293B"/>
                <w:sz w:val="17"/>
              </w:rPr>
              <w:t>Pulse Width Modulation</w:t>
            </w:r>
          </w:p>
        </w:tc>
        <w:tc>
          <w:tcPr>
            <w:tcW w:w="4752" w:type="dxa"/>
            <w:shd w:val="clear" w:color="auto" w:fill="F8FAFC"/>
            <w:tcMar>
              <w:top w:w="50" w:type="dxa"/>
              <w:left w:w="90" w:type="dxa"/>
              <w:bottom w:w="50" w:type="dxa"/>
              <w:right w:w="90" w:type="dxa"/>
            </w:tcMar>
            <w:vAlign w:val="center"/>
          </w:tcPr>
          <w:p w14:paraId="52557512" w14:textId="77777777" w:rsidR="004910E3" w:rsidRDefault="00000000">
            <w:pPr>
              <w:spacing w:after="0" w:line="252" w:lineRule="auto"/>
            </w:pPr>
            <w:r>
              <w:rPr>
                <w:rFonts w:ascii="Times New Roman" w:hAnsi="Times New Roman"/>
                <w:color w:val="1E293B"/>
                <w:sz w:val="17"/>
              </w:rPr>
              <w:t>A technique for synthesizing analog-like voltages by switching a digital signal between HIGH and LOW states at varying duty cycles.</w:t>
            </w:r>
          </w:p>
        </w:tc>
      </w:tr>
      <w:tr w:rsidR="004910E3" w14:paraId="687F322D" w14:textId="77777777">
        <w:trPr>
          <w:cantSplit/>
          <w:jc w:val="center"/>
        </w:trPr>
        <w:tc>
          <w:tcPr>
            <w:tcW w:w="1872" w:type="dxa"/>
            <w:shd w:val="clear" w:color="auto" w:fill="FFFFFF"/>
            <w:tcMar>
              <w:top w:w="50" w:type="dxa"/>
              <w:left w:w="90" w:type="dxa"/>
              <w:bottom w:w="50" w:type="dxa"/>
              <w:right w:w="90" w:type="dxa"/>
            </w:tcMar>
            <w:vAlign w:val="center"/>
          </w:tcPr>
          <w:p w14:paraId="4792A1EF" w14:textId="77777777" w:rsidR="004910E3" w:rsidRDefault="00000000">
            <w:pPr>
              <w:spacing w:after="0" w:line="252" w:lineRule="auto"/>
            </w:pPr>
            <w:r>
              <w:rPr>
                <w:rFonts w:ascii="Times New Roman" w:hAnsi="Times New Roman"/>
                <w:color w:val="1E293B"/>
                <w:sz w:val="17"/>
              </w:rPr>
              <w:t>Relative Humidity</w:t>
            </w:r>
          </w:p>
        </w:tc>
        <w:tc>
          <w:tcPr>
            <w:tcW w:w="2736" w:type="dxa"/>
            <w:shd w:val="clear" w:color="auto" w:fill="FFFFFF"/>
            <w:tcMar>
              <w:top w:w="50" w:type="dxa"/>
              <w:left w:w="90" w:type="dxa"/>
              <w:bottom w:w="50" w:type="dxa"/>
              <w:right w:w="90" w:type="dxa"/>
            </w:tcMar>
            <w:vAlign w:val="center"/>
          </w:tcPr>
          <w:p w14:paraId="5F5B29D6" w14:textId="77777777" w:rsidR="004910E3" w:rsidRDefault="00000000">
            <w:pPr>
              <w:spacing w:after="0" w:line="252" w:lineRule="auto"/>
            </w:pPr>
            <w:r>
              <w:rPr>
                <w:rFonts w:ascii="Times New Roman" w:hAnsi="Times New Roman"/>
                <w:color w:val="1E293B"/>
                <w:sz w:val="17"/>
              </w:rPr>
              <w:t>RH Percentage</w:t>
            </w:r>
          </w:p>
        </w:tc>
        <w:tc>
          <w:tcPr>
            <w:tcW w:w="4752" w:type="dxa"/>
            <w:shd w:val="clear" w:color="auto" w:fill="FFFFFF"/>
            <w:tcMar>
              <w:top w:w="50" w:type="dxa"/>
              <w:left w:w="90" w:type="dxa"/>
              <w:bottom w:w="50" w:type="dxa"/>
              <w:right w:w="90" w:type="dxa"/>
            </w:tcMar>
            <w:vAlign w:val="center"/>
          </w:tcPr>
          <w:p w14:paraId="4760D2AE" w14:textId="77777777" w:rsidR="004910E3" w:rsidRDefault="00000000">
            <w:pPr>
              <w:spacing w:after="0" w:line="252" w:lineRule="auto"/>
            </w:pPr>
            <w:r>
              <w:rPr>
                <w:rFonts w:ascii="Times New Roman" w:hAnsi="Times New Roman"/>
                <w:color w:val="1E293B"/>
                <w:sz w:val="17"/>
              </w:rPr>
              <w:t>The ratio of the partial pressure of water vapor in an air mixture to the equilibrium saturation vapor pressure at a given temperature, expressed as a percentage.</w:t>
            </w:r>
          </w:p>
        </w:tc>
      </w:tr>
      <w:tr w:rsidR="004910E3" w14:paraId="109FCC54" w14:textId="77777777">
        <w:trPr>
          <w:cantSplit/>
          <w:jc w:val="center"/>
        </w:trPr>
        <w:tc>
          <w:tcPr>
            <w:tcW w:w="1872" w:type="dxa"/>
            <w:shd w:val="clear" w:color="auto" w:fill="F8FAFC"/>
            <w:tcMar>
              <w:top w:w="50" w:type="dxa"/>
              <w:left w:w="90" w:type="dxa"/>
              <w:bottom w:w="50" w:type="dxa"/>
              <w:right w:w="90" w:type="dxa"/>
            </w:tcMar>
            <w:vAlign w:val="center"/>
          </w:tcPr>
          <w:p w14:paraId="72B4E7CC" w14:textId="77777777" w:rsidR="004910E3" w:rsidRDefault="00000000">
            <w:pPr>
              <w:spacing w:after="0" w:line="252" w:lineRule="auto"/>
            </w:pPr>
            <w:r>
              <w:rPr>
                <w:rFonts w:ascii="Times New Roman" w:hAnsi="Times New Roman"/>
                <w:color w:val="1E293B"/>
                <w:sz w:val="17"/>
              </w:rPr>
              <w:lastRenderedPageBreak/>
              <w:t>SAR</w:t>
            </w:r>
          </w:p>
        </w:tc>
        <w:tc>
          <w:tcPr>
            <w:tcW w:w="2736" w:type="dxa"/>
            <w:shd w:val="clear" w:color="auto" w:fill="F8FAFC"/>
            <w:tcMar>
              <w:top w:w="50" w:type="dxa"/>
              <w:left w:w="90" w:type="dxa"/>
              <w:bottom w:w="50" w:type="dxa"/>
              <w:right w:w="90" w:type="dxa"/>
            </w:tcMar>
            <w:vAlign w:val="center"/>
          </w:tcPr>
          <w:p w14:paraId="212D7C31" w14:textId="77777777" w:rsidR="004910E3" w:rsidRDefault="00000000">
            <w:pPr>
              <w:spacing w:after="0" w:line="252" w:lineRule="auto"/>
            </w:pPr>
            <w:r>
              <w:rPr>
                <w:rFonts w:ascii="Times New Roman" w:hAnsi="Times New Roman"/>
                <w:color w:val="1E293B"/>
                <w:sz w:val="17"/>
              </w:rPr>
              <w:t>Successive Approximation Register</w:t>
            </w:r>
          </w:p>
        </w:tc>
        <w:tc>
          <w:tcPr>
            <w:tcW w:w="4752" w:type="dxa"/>
            <w:shd w:val="clear" w:color="auto" w:fill="F8FAFC"/>
            <w:tcMar>
              <w:top w:w="50" w:type="dxa"/>
              <w:left w:w="90" w:type="dxa"/>
              <w:bottom w:w="50" w:type="dxa"/>
              <w:right w:w="90" w:type="dxa"/>
            </w:tcMar>
            <w:vAlign w:val="center"/>
          </w:tcPr>
          <w:p w14:paraId="690219AC" w14:textId="77777777" w:rsidR="004910E3" w:rsidRDefault="00000000">
            <w:pPr>
              <w:spacing w:after="0" w:line="252" w:lineRule="auto"/>
            </w:pPr>
            <w:r>
              <w:rPr>
                <w:rFonts w:ascii="Times New Roman" w:hAnsi="Times New Roman"/>
                <w:color w:val="1E293B"/>
                <w:sz w:val="17"/>
              </w:rPr>
              <w:t>A common analog-to-digital converter architecture that utilizes a binary search algorithm to quantize continuous input voltages.</w:t>
            </w:r>
          </w:p>
        </w:tc>
      </w:tr>
      <w:tr w:rsidR="004910E3" w14:paraId="036E02D2" w14:textId="77777777">
        <w:trPr>
          <w:cantSplit/>
          <w:jc w:val="center"/>
        </w:trPr>
        <w:tc>
          <w:tcPr>
            <w:tcW w:w="1872" w:type="dxa"/>
            <w:shd w:val="clear" w:color="auto" w:fill="FFFFFF"/>
            <w:tcMar>
              <w:top w:w="50" w:type="dxa"/>
              <w:left w:w="90" w:type="dxa"/>
              <w:bottom w:w="50" w:type="dxa"/>
              <w:right w:w="90" w:type="dxa"/>
            </w:tcMar>
            <w:vAlign w:val="center"/>
          </w:tcPr>
          <w:p w14:paraId="5D6E7B1F" w14:textId="77777777" w:rsidR="004910E3" w:rsidRDefault="00000000">
            <w:pPr>
              <w:spacing w:after="0" w:line="252" w:lineRule="auto"/>
            </w:pPr>
            <w:r>
              <w:rPr>
                <w:rFonts w:ascii="Times New Roman" w:hAnsi="Times New Roman"/>
                <w:color w:val="1E293B"/>
                <w:sz w:val="17"/>
              </w:rPr>
              <w:t>TMP36</w:t>
            </w:r>
          </w:p>
        </w:tc>
        <w:tc>
          <w:tcPr>
            <w:tcW w:w="2736" w:type="dxa"/>
            <w:shd w:val="clear" w:color="auto" w:fill="FFFFFF"/>
            <w:tcMar>
              <w:top w:w="50" w:type="dxa"/>
              <w:left w:w="90" w:type="dxa"/>
              <w:bottom w:w="50" w:type="dxa"/>
              <w:right w:w="90" w:type="dxa"/>
            </w:tcMar>
            <w:vAlign w:val="center"/>
          </w:tcPr>
          <w:p w14:paraId="72762E79" w14:textId="77777777" w:rsidR="004910E3" w:rsidRDefault="00000000">
            <w:pPr>
              <w:spacing w:after="0" w:line="252" w:lineRule="auto"/>
            </w:pPr>
            <w:r>
              <w:rPr>
                <w:rFonts w:ascii="Times New Roman" w:hAnsi="Times New Roman"/>
                <w:color w:val="1E293B"/>
                <w:sz w:val="17"/>
              </w:rPr>
              <w:t>Precision Centigrade Temp Sensor</w:t>
            </w:r>
          </w:p>
        </w:tc>
        <w:tc>
          <w:tcPr>
            <w:tcW w:w="4752" w:type="dxa"/>
            <w:shd w:val="clear" w:color="auto" w:fill="FFFFFF"/>
            <w:tcMar>
              <w:top w:w="50" w:type="dxa"/>
              <w:left w:w="90" w:type="dxa"/>
              <w:bottom w:w="50" w:type="dxa"/>
              <w:right w:w="90" w:type="dxa"/>
            </w:tcMar>
            <w:vAlign w:val="center"/>
          </w:tcPr>
          <w:p w14:paraId="3AE1CC79" w14:textId="77777777" w:rsidR="004910E3" w:rsidRDefault="00000000">
            <w:pPr>
              <w:spacing w:after="0" w:line="252" w:lineRule="auto"/>
            </w:pPr>
            <w:r>
              <w:rPr>
                <w:rFonts w:ascii="Times New Roman" w:hAnsi="Times New Roman"/>
                <w:color w:val="1E293B"/>
                <w:sz w:val="17"/>
              </w:rPr>
              <w:t>A low-voltage, precision analog temperature sensor providing a linear 10 mV/°C output voltage with an intentional 500 mV offset at 0°C.</w:t>
            </w:r>
          </w:p>
        </w:tc>
      </w:tr>
      <w:tr w:rsidR="004910E3" w14:paraId="785D40EC" w14:textId="77777777">
        <w:trPr>
          <w:cantSplit/>
          <w:jc w:val="center"/>
        </w:trPr>
        <w:tc>
          <w:tcPr>
            <w:tcW w:w="1872" w:type="dxa"/>
            <w:shd w:val="clear" w:color="auto" w:fill="F8FAFC"/>
            <w:tcMar>
              <w:top w:w="50" w:type="dxa"/>
              <w:left w:w="90" w:type="dxa"/>
              <w:bottom w:w="50" w:type="dxa"/>
              <w:right w:w="90" w:type="dxa"/>
            </w:tcMar>
            <w:vAlign w:val="center"/>
          </w:tcPr>
          <w:p w14:paraId="2E6EE2FE" w14:textId="77777777" w:rsidR="004910E3" w:rsidRDefault="00000000">
            <w:pPr>
              <w:spacing w:after="0" w:line="252" w:lineRule="auto"/>
            </w:pPr>
            <w:r>
              <w:rPr>
                <w:rFonts w:ascii="Times New Roman" w:hAnsi="Times New Roman"/>
                <w:color w:val="1E293B"/>
                <w:sz w:val="17"/>
              </w:rPr>
              <w:t>UART</w:t>
            </w:r>
          </w:p>
        </w:tc>
        <w:tc>
          <w:tcPr>
            <w:tcW w:w="2736" w:type="dxa"/>
            <w:shd w:val="clear" w:color="auto" w:fill="F8FAFC"/>
            <w:tcMar>
              <w:top w:w="50" w:type="dxa"/>
              <w:left w:w="90" w:type="dxa"/>
              <w:bottom w:w="50" w:type="dxa"/>
              <w:right w:w="90" w:type="dxa"/>
            </w:tcMar>
            <w:vAlign w:val="center"/>
          </w:tcPr>
          <w:p w14:paraId="6F0706A8" w14:textId="77777777" w:rsidR="004910E3" w:rsidRDefault="00000000">
            <w:pPr>
              <w:spacing w:after="0" w:line="252" w:lineRule="auto"/>
            </w:pPr>
            <w:r>
              <w:rPr>
                <w:rFonts w:ascii="Times New Roman" w:hAnsi="Times New Roman"/>
                <w:color w:val="1E293B"/>
                <w:sz w:val="17"/>
              </w:rPr>
              <w:t>Universal Asynchronous Receiver-Tx</w:t>
            </w:r>
          </w:p>
        </w:tc>
        <w:tc>
          <w:tcPr>
            <w:tcW w:w="4752" w:type="dxa"/>
            <w:shd w:val="clear" w:color="auto" w:fill="F8FAFC"/>
            <w:tcMar>
              <w:top w:w="50" w:type="dxa"/>
              <w:left w:w="90" w:type="dxa"/>
              <w:bottom w:w="50" w:type="dxa"/>
              <w:right w:w="90" w:type="dxa"/>
            </w:tcMar>
            <w:vAlign w:val="center"/>
          </w:tcPr>
          <w:p w14:paraId="7B9759CE" w14:textId="77777777" w:rsidR="004910E3" w:rsidRDefault="00000000">
            <w:pPr>
              <w:spacing w:after="0" w:line="252" w:lineRule="auto"/>
            </w:pPr>
            <w:r>
              <w:rPr>
                <w:rFonts w:ascii="Times New Roman" w:hAnsi="Times New Roman"/>
                <w:color w:val="1E293B"/>
                <w:sz w:val="17"/>
              </w:rPr>
              <w:t>A hardware serial communication peripheral facilitating asynchronous, byte-framed, point-to-point data transmission over TX and RX lines.</w:t>
            </w:r>
          </w:p>
        </w:tc>
      </w:tr>
    </w:tbl>
    <w:p w14:paraId="2C909F23" w14:textId="77777777" w:rsidR="004910E3" w:rsidRDefault="004910E3">
      <w:pPr>
        <w:spacing w:before="40" w:after="80"/>
      </w:pPr>
    </w:p>
    <w:p w14:paraId="4335CFDD" w14:textId="77777777" w:rsidR="004910E3" w:rsidRDefault="00000000">
      <w:pPr>
        <w:keepNext/>
        <w:spacing w:before="160" w:after="60"/>
      </w:pPr>
      <w:r>
        <w:rPr>
          <w:rFonts w:ascii="Times New Roman" w:hAnsi="Times New Roman"/>
          <w:b/>
          <w:color w:val="1F2937"/>
          <w:sz w:val="23"/>
        </w:rPr>
        <w:t>17.2 Formal Academic References and Technical Documentation</w:t>
      </w:r>
    </w:p>
    <w:p w14:paraId="02743C70"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[1]: </w:t>
      </w:r>
      <w:r>
        <w:rPr>
          <w:rFonts w:ascii="Times New Roman" w:hAnsi="Times New Roman"/>
          <w:color w:val="374151"/>
          <w:sz w:val="21"/>
        </w:rPr>
        <w:t>Microchip Technology Inc., “ATmega328P 8-bit AVR Microcontroller with 32K Bytes In-System Programmable Flash Datasheet,” Document DS40002061B, 2018.</w:t>
      </w:r>
    </w:p>
    <w:p w14:paraId="403F3E6C"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[2]: </w:t>
      </w:r>
      <w:r>
        <w:rPr>
          <w:rFonts w:ascii="Times New Roman" w:hAnsi="Times New Roman"/>
          <w:color w:val="374151"/>
          <w:sz w:val="21"/>
        </w:rPr>
        <w:t>Analog Devices Inc., “Low Voltage Temperature Sensors: TMP35/TMP36/TMP37 Datasheet,” Rev. H, Norwood, MA, 2015.</w:t>
      </w:r>
    </w:p>
    <w:p w14:paraId="554A95BE"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[3]: </w:t>
      </w:r>
      <w:r>
        <w:rPr>
          <w:rFonts w:ascii="Times New Roman" w:hAnsi="Times New Roman"/>
          <w:color w:val="374151"/>
          <w:sz w:val="21"/>
        </w:rPr>
        <w:t>Aosong Electronics Co., Ltd., “Digital-output relative humidity &amp; temperature sensor/module DHT11 Datasheet,” Guangzhou, China, 2010.</w:t>
      </w:r>
    </w:p>
    <w:p w14:paraId="295F8912"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[4]: </w:t>
      </w:r>
      <w:r>
        <w:rPr>
          <w:rFonts w:ascii="Times New Roman" w:hAnsi="Times New Roman"/>
          <w:color w:val="374151"/>
          <w:sz w:val="21"/>
        </w:rPr>
        <w:t>Zhengzhou Winsen Electronics Technology Co., Ltd., “MQ-135 Semiconductor Sensor for Air Quality Datasheet,” Document ME027, Henan, China, 2014.</w:t>
      </w:r>
    </w:p>
    <w:p w14:paraId="511A325B"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[5]: </w:t>
      </w:r>
      <w:r>
        <w:rPr>
          <w:rFonts w:ascii="Times New Roman" w:hAnsi="Times New Roman"/>
          <w:color w:val="374151"/>
          <w:sz w:val="21"/>
        </w:rPr>
        <w:t>NXP Semiconductors, “PCF8574; PCF8574A Remote 8-Bit I/O Expander for I2C-Bus Datasheet,” Rev. 5, Eindhoven, The Netherlands, 2013.</w:t>
      </w:r>
    </w:p>
    <w:p w14:paraId="750ABD73"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[6]: </w:t>
      </w:r>
      <w:r>
        <w:rPr>
          <w:rFonts w:ascii="Times New Roman" w:hAnsi="Times New Roman"/>
          <w:color w:val="374151"/>
          <w:sz w:val="21"/>
        </w:rPr>
        <w:t>Hitachi Semiconductor, “HD44780U (Dot Matrix Liquid Crystal Display Controller/Driver) Technical Specification,” Rev. 0.0, Tokyo, Japan, 1998.</w:t>
      </w:r>
    </w:p>
    <w:p w14:paraId="3812D04D"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[7]: </w:t>
      </w:r>
      <w:r>
        <w:rPr>
          <w:rFonts w:ascii="Times New Roman" w:hAnsi="Times New Roman"/>
          <w:color w:val="374151"/>
          <w:sz w:val="21"/>
        </w:rPr>
        <w:t>Arduino AG, “Arduino Uno Rev3 Physical Hardware Reference &amp; Language Specification,” https://docs.arduino.cc/hardware/uno-rev3/, accessed 2026.</w:t>
      </w:r>
    </w:p>
    <w:p w14:paraId="44CDE6A0"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[8]: </w:t>
      </w:r>
      <w:r>
        <w:rPr>
          <w:rFonts w:ascii="Times New Roman" w:hAnsi="Times New Roman"/>
          <w:color w:val="374151"/>
          <w:sz w:val="21"/>
        </w:rPr>
        <w:t>Autodesk Inc., “Autodesk Tinkercad Circuits Interactive SPICE Simulation Platform,” https://www.tinkercad.com/circuits, accessed 2026.</w:t>
      </w:r>
    </w:p>
    <w:p w14:paraId="2A155AFF"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[9]: </w:t>
      </w:r>
      <w:r>
        <w:rPr>
          <w:rFonts w:ascii="Times New Roman" w:hAnsi="Times New Roman"/>
          <w:color w:val="374151"/>
          <w:sz w:val="21"/>
        </w:rPr>
        <w:t>World Health Organization (WHO), “WHO Global Air Quality Guidelines: Particulate matter (PM2.5 and PM10), ozone, nitrogen dioxide, sulfur dioxide and carbon monoxide,” Geneva, 2021.</w:t>
      </w:r>
    </w:p>
    <w:p w14:paraId="1050BE6F" w14:textId="77777777" w:rsidR="004910E3" w:rsidRDefault="00000000">
      <w:pPr>
        <w:spacing w:after="50" w:line="264" w:lineRule="auto"/>
        <w:ind w:left="288"/>
        <w:jc w:val="both"/>
      </w:pPr>
      <w:r>
        <w:rPr>
          <w:rFonts w:ascii="Times New Roman" w:hAnsi="Times New Roman"/>
          <w:b/>
          <w:color w:val="1F2937"/>
          <w:sz w:val="21"/>
        </w:rPr>
        <w:t xml:space="preserve">• </w:t>
      </w:r>
      <w:r>
        <w:rPr>
          <w:rFonts w:ascii="Times New Roman" w:hAnsi="Times New Roman"/>
          <w:b/>
          <w:color w:val="111827"/>
          <w:sz w:val="21"/>
        </w:rPr>
        <w:t xml:space="preserve">[10]: </w:t>
      </w:r>
      <w:r>
        <w:rPr>
          <w:rFonts w:ascii="Times New Roman" w:hAnsi="Times New Roman"/>
          <w:color w:val="374151"/>
          <w:sz w:val="21"/>
        </w:rPr>
        <w:t>United States Environmental Protection Agency (US EPA), “Technical Assistance Document for the Reporting of Daily Air Quality – the Air Quality Index (AQI),” EPA 454/B-18-007, Research Triangle Park, NC, 2018.</w:t>
      </w:r>
    </w:p>
    <w:p w14:paraId="1E60CE6F" w14:textId="22884003" w:rsidR="004910E3" w:rsidRDefault="004910E3">
      <w:pPr>
        <w:spacing w:after="40" w:line="264" w:lineRule="auto"/>
        <w:ind w:left="288"/>
      </w:pPr>
    </w:p>
    <w:sectPr w:rsidR="004910E3" w:rsidSect="00034616">
      <w:headerReference w:type="default" r:id="rId8"/>
      <w:footerReference w:type="default" r:id="rId9"/>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CEAC" w14:textId="77777777" w:rsidR="00904BF6" w:rsidRDefault="00904BF6">
      <w:pPr>
        <w:spacing w:after="0" w:line="240" w:lineRule="auto"/>
      </w:pPr>
      <w:r>
        <w:separator/>
      </w:r>
    </w:p>
  </w:endnote>
  <w:endnote w:type="continuationSeparator" w:id="0">
    <w:p w14:paraId="3BF90A19" w14:textId="77777777" w:rsidR="00904BF6" w:rsidRDefault="00904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9D40" w14:textId="77777777" w:rsidR="004910E3" w:rsidRDefault="00000000">
    <w:pPr>
      <w:pStyle w:val="Footer"/>
      <w:jc w:val="right"/>
    </w:pPr>
    <w:r>
      <w:rPr>
        <w:rFonts w:ascii="Times New Roman" w:hAnsi="Times New Roman"/>
        <w:color w:val="64748B"/>
        <w:sz w:val="17"/>
      </w:rPr>
      <w:t xml:space="preserve">Technical Capstone Project Report                                                                             Page </w:t>
    </w:r>
    <w:r>
      <w:rPr>
        <w:rFonts w:ascii="Times New Roman" w:hAnsi="Times New Roman"/>
        <w:b/>
        <w:color w:val="1E293B"/>
        <w:sz w:val="17"/>
      </w:rPr>
      <w:fldChar w:fldCharType="begin"/>
    </w:r>
    <w:r>
      <w:rPr>
        <w:rFonts w:ascii="Times New Roman" w:hAnsi="Times New Roman"/>
        <w:b/>
        <w:color w:val="1E293B"/>
        <w:sz w:val="17"/>
      </w:rPr>
      <w:instrText xml:space="preserve"> PAGE </w:instrText>
    </w:r>
    <w:r>
      <w:rPr>
        <w:rFonts w:ascii="Times New Roman" w:hAnsi="Times New Roman"/>
        <w:b/>
        <w:color w:val="1E293B"/>
        <w:sz w:val="17"/>
      </w:rPr>
      <w:fldChar w:fldCharType="separate"/>
    </w:r>
    <w:r w:rsidR="00A410E8">
      <w:rPr>
        <w:rFonts w:ascii="Times New Roman" w:hAnsi="Times New Roman"/>
        <w:b/>
        <w:noProof/>
        <w:color w:val="1E293B"/>
        <w:sz w:val="17"/>
      </w:rPr>
      <w:t>2</w:t>
    </w:r>
    <w:r>
      <w:rPr>
        <w:rFonts w:ascii="Times New Roman" w:hAnsi="Times New Roman"/>
        <w:b/>
        <w:color w:val="1E293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1123" w14:textId="77777777" w:rsidR="00904BF6" w:rsidRDefault="00904BF6">
      <w:pPr>
        <w:spacing w:after="0" w:line="240" w:lineRule="auto"/>
      </w:pPr>
      <w:r>
        <w:separator/>
      </w:r>
    </w:p>
  </w:footnote>
  <w:footnote w:type="continuationSeparator" w:id="0">
    <w:p w14:paraId="33D3A59A" w14:textId="77777777" w:rsidR="00904BF6" w:rsidRDefault="00904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F53F" w14:textId="77777777" w:rsidR="004910E3" w:rsidRDefault="00000000">
    <w:pPr>
      <w:pStyle w:val="Header"/>
      <w:jc w:val="right"/>
    </w:pPr>
    <w:r>
      <w:rPr>
        <w:rFonts w:ascii="Times New Roman" w:hAnsi="Times New Roman"/>
        <w:color w:val="808080"/>
        <w:sz w:val="17"/>
      </w:rPr>
      <w:t>ARDUINO-BASED MULTI-SENSOR ENVIRONMENTAL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270358">
    <w:abstractNumId w:val="8"/>
  </w:num>
  <w:num w:numId="2" w16cid:durableId="711032562">
    <w:abstractNumId w:val="6"/>
  </w:num>
  <w:num w:numId="3" w16cid:durableId="892739436">
    <w:abstractNumId w:val="5"/>
  </w:num>
  <w:num w:numId="4" w16cid:durableId="290867726">
    <w:abstractNumId w:val="4"/>
  </w:num>
  <w:num w:numId="5" w16cid:durableId="1737701101">
    <w:abstractNumId w:val="7"/>
  </w:num>
  <w:num w:numId="6" w16cid:durableId="1848861527">
    <w:abstractNumId w:val="3"/>
  </w:num>
  <w:num w:numId="7" w16cid:durableId="1691906526">
    <w:abstractNumId w:val="2"/>
  </w:num>
  <w:num w:numId="8" w16cid:durableId="371658614">
    <w:abstractNumId w:val="1"/>
  </w:num>
  <w:num w:numId="9" w16cid:durableId="78207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0E3"/>
    <w:rsid w:val="00904BF6"/>
    <w:rsid w:val="00A410E8"/>
    <w:rsid w:val="00AA1D8D"/>
    <w:rsid w:val="00B47730"/>
    <w:rsid w:val="00C318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6B880"/>
  <w14:defaultImageDpi w14:val="300"/>
  <w15:docId w15:val="{01DC543F-2947-4710-BB24-B76B60F41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7877</Words>
  <Characters>44904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Nihaal</cp:lastModifiedBy>
  <cp:revision>3</cp:revision>
  <dcterms:created xsi:type="dcterms:W3CDTF">2013-12-23T23:15:00Z</dcterms:created>
  <dcterms:modified xsi:type="dcterms:W3CDTF">2026-10-13T16:02:00Z</dcterms:modified>
  <cp:category/>
</cp:coreProperties>
</file>