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understands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attempts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identified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brought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unified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led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subsequently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understood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terminologies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solving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solving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-learning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Having</w:t>
      </w:r>
      <w:r w:rsidR="00000000" w:rsidRPr="00000000" w:rsidDel="00000000">
        <w:rPr>
          <w:rtl w:val="0"/>
        </w:rPr>
        <w:t xml:space="preserve"> desired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paradigms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terminologies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-2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-3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subsequently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-aligned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utilised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-aligned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3</w:t>
      </w:r>
      <w:r w:rsidR="00000000" w:rsidRPr="00000000" w:rsidDel="00000000">
        <w:rPr>
          <w:rtl w:val="0"/>
        </w:rPr>
        <w:t xml:space="preserve">.5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subsequent</w:t>
      </w:r>
      <w:r w:rsidR="00000000" w:rsidRPr="00000000" w:rsidDel="00000000">
        <w:rPr>
          <w:rtl w:val="0"/>
        </w:rPr>
        <w:t xml:space="preserve"> extensions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-4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obtaining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