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3040D" w14:textId="77777777" w:rsidR="00F3085B" w:rsidRPr="00F3085B" w:rsidRDefault="00F3085B" w:rsidP="00F3085B">
      <w:pPr>
        <w:rPr>
          <w:sz w:val="28"/>
          <w:szCs w:val="28"/>
        </w:rPr>
      </w:pPr>
    </w:p>
    <w:p w14:paraId="508F2117" w14:textId="2ADAE926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Report: Exploratory Data Analysis on 'SampleSuperstore' Dataset</w:t>
      </w:r>
    </w:p>
    <w:p w14:paraId="1DF55C4E" w14:textId="77777777" w:rsidR="00F3085B" w:rsidRPr="00F3085B" w:rsidRDefault="00F3085B" w:rsidP="00F3085B">
      <w:pPr>
        <w:rPr>
          <w:sz w:val="28"/>
          <w:szCs w:val="28"/>
        </w:rPr>
      </w:pPr>
    </w:p>
    <w:p w14:paraId="60E66940" w14:textId="132527C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1. Introduction:</w:t>
      </w:r>
    </w:p>
    <w:p w14:paraId="02609D49" w14:textId="14F38B8B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1.1 Background:</w:t>
      </w:r>
    </w:p>
    <w:p w14:paraId="4F7EB59D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Provide a brief overview of the 'SampleSuperstore' dataset and its significance for the business.</w:t>
      </w:r>
    </w:p>
    <w:p w14:paraId="4B0A1570" w14:textId="77777777" w:rsidR="00F3085B" w:rsidRPr="00F3085B" w:rsidRDefault="00F3085B" w:rsidP="00F3085B">
      <w:pPr>
        <w:rPr>
          <w:sz w:val="28"/>
          <w:szCs w:val="28"/>
        </w:rPr>
      </w:pPr>
    </w:p>
    <w:p w14:paraId="5CE54C84" w14:textId="0415A269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1.2 Objectives:</w:t>
      </w:r>
    </w:p>
    <w:p w14:paraId="63B55432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Outline the objectives of the exploratory data analysis, emphasizing the goal of identifying weak areas and opportunities for increasing profitability.</w:t>
      </w:r>
    </w:p>
    <w:p w14:paraId="3E6BDFC0" w14:textId="77777777" w:rsidR="00F3085B" w:rsidRPr="00F3085B" w:rsidRDefault="00F3085B" w:rsidP="00F3085B">
      <w:pPr>
        <w:rPr>
          <w:sz w:val="28"/>
          <w:szCs w:val="28"/>
        </w:rPr>
      </w:pPr>
    </w:p>
    <w:p w14:paraId="2D70B532" w14:textId="1373AA6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2. Data Overview:</w:t>
      </w:r>
    </w:p>
    <w:p w14:paraId="57E3F9C2" w14:textId="041E8DD9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2.1 Dataset Description:</w:t>
      </w:r>
    </w:p>
    <w:p w14:paraId="5FF162F6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Briefly describe the columns in the dataset, including Ship Mode, Segment, Country, City, State, Postal Code, Region, Category, Sub-Category, Sales, Quantity, Discount, and Profit.</w:t>
      </w:r>
    </w:p>
    <w:p w14:paraId="4A6E6F41" w14:textId="77777777" w:rsidR="00F3085B" w:rsidRPr="00F3085B" w:rsidRDefault="00F3085B" w:rsidP="00F3085B">
      <w:pPr>
        <w:rPr>
          <w:sz w:val="28"/>
          <w:szCs w:val="28"/>
        </w:rPr>
      </w:pPr>
    </w:p>
    <w:p w14:paraId="09AEDC12" w14:textId="24D2DB8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2.2 Data Quality Check:</w:t>
      </w:r>
    </w:p>
    <w:p w14:paraId="143D4EA5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Summarize the total number of rows, missing values, and any initial data quality observations.</w:t>
      </w:r>
    </w:p>
    <w:p w14:paraId="0EFEDAF3" w14:textId="77777777" w:rsidR="00F3085B" w:rsidRPr="00F3085B" w:rsidRDefault="00F3085B" w:rsidP="00F3085B">
      <w:pPr>
        <w:rPr>
          <w:sz w:val="28"/>
          <w:szCs w:val="28"/>
        </w:rPr>
      </w:pPr>
    </w:p>
    <w:p w14:paraId="622248EF" w14:textId="70CFF1A2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3. Profitability Analysis:</w:t>
      </w:r>
    </w:p>
    <w:p w14:paraId="5854DC8D" w14:textId="77777777" w:rsidR="00F3085B" w:rsidRPr="00F3085B" w:rsidRDefault="00F3085B" w:rsidP="00F3085B">
      <w:pPr>
        <w:rPr>
          <w:sz w:val="28"/>
          <w:szCs w:val="28"/>
        </w:rPr>
      </w:pPr>
    </w:p>
    <w:p w14:paraId="4A9E045C" w14:textId="239B8B13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3.1 Profit by Region:</w:t>
      </w:r>
    </w:p>
    <w:p w14:paraId="2B1A0FEB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lastRenderedPageBreak/>
        <w:t>Present findings on regional profitability, identifying high and low-performing regions.</w:t>
      </w:r>
    </w:p>
    <w:p w14:paraId="21E183B0" w14:textId="77777777" w:rsidR="00F3085B" w:rsidRPr="00F3085B" w:rsidRDefault="00F3085B" w:rsidP="00F3085B">
      <w:pPr>
        <w:rPr>
          <w:sz w:val="28"/>
          <w:szCs w:val="28"/>
        </w:rPr>
      </w:pPr>
    </w:p>
    <w:p w14:paraId="6385BE31" w14:textId="03C9FF02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3.2 Category and Sub-Category Analysis:</w:t>
      </w:r>
    </w:p>
    <w:p w14:paraId="1CDE540A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Highlight the most and least profitable product categories and sub-categories.</w:t>
      </w:r>
    </w:p>
    <w:p w14:paraId="184ACF3D" w14:textId="77777777" w:rsidR="00F3085B" w:rsidRPr="00F3085B" w:rsidRDefault="00F3085B" w:rsidP="00F3085B">
      <w:pPr>
        <w:rPr>
          <w:sz w:val="28"/>
          <w:szCs w:val="28"/>
        </w:rPr>
      </w:pPr>
    </w:p>
    <w:p w14:paraId="08FD1534" w14:textId="393E59E2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3.3 Sales and Profit Trends:</w:t>
      </w:r>
    </w:p>
    <w:p w14:paraId="70232EA6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Discuss trends in sales and profit over time, identifying any patterns or fluctuations.</w:t>
      </w:r>
    </w:p>
    <w:p w14:paraId="10C19071" w14:textId="77777777" w:rsidR="00F3085B" w:rsidRPr="00F3085B" w:rsidRDefault="00F3085B" w:rsidP="00F3085B">
      <w:pPr>
        <w:rPr>
          <w:sz w:val="28"/>
          <w:szCs w:val="28"/>
        </w:rPr>
      </w:pPr>
    </w:p>
    <w:p w14:paraId="6CCEF585" w14:textId="4E03C160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4. Customer Analysis:</w:t>
      </w:r>
    </w:p>
    <w:p w14:paraId="5AADF18A" w14:textId="77777777" w:rsidR="00F3085B" w:rsidRPr="00F3085B" w:rsidRDefault="00F3085B" w:rsidP="00F3085B">
      <w:pPr>
        <w:rPr>
          <w:sz w:val="28"/>
          <w:szCs w:val="28"/>
        </w:rPr>
      </w:pPr>
    </w:p>
    <w:p w14:paraId="5E182FA5" w14:textId="230198C3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4.1 Customer Segment Profitability:</w:t>
      </w:r>
    </w:p>
    <w:p w14:paraId="60E8B816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Evaluate the contribution of different customer segments to overall profitability.</w:t>
      </w:r>
    </w:p>
    <w:p w14:paraId="5AEB1A74" w14:textId="77777777" w:rsidR="00F3085B" w:rsidRPr="00F3085B" w:rsidRDefault="00F3085B" w:rsidP="00F3085B">
      <w:pPr>
        <w:rPr>
          <w:sz w:val="28"/>
          <w:szCs w:val="28"/>
        </w:rPr>
      </w:pPr>
    </w:p>
    <w:p w14:paraId="0862B4A7" w14:textId="1E44CB1A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4.2 Customer Loyalty:</w:t>
      </w:r>
    </w:p>
    <w:p w14:paraId="4DB91C58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Explore the relationship between customer loyalty and long-term profitability.</w:t>
      </w:r>
    </w:p>
    <w:p w14:paraId="51814637" w14:textId="77777777" w:rsidR="00F3085B" w:rsidRPr="00F3085B" w:rsidRDefault="00F3085B" w:rsidP="00F3085B">
      <w:pPr>
        <w:rPr>
          <w:sz w:val="28"/>
          <w:szCs w:val="28"/>
        </w:rPr>
      </w:pPr>
    </w:p>
    <w:p w14:paraId="676F9B8C" w14:textId="4ECAA28E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5. Operational Factors:</w:t>
      </w:r>
    </w:p>
    <w:p w14:paraId="3FAF3575" w14:textId="77777777" w:rsidR="00F3085B" w:rsidRPr="00F3085B" w:rsidRDefault="00F3085B" w:rsidP="00F3085B">
      <w:pPr>
        <w:rPr>
          <w:sz w:val="28"/>
          <w:szCs w:val="28"/>
        </w:rPr>
      </w:pPr>
    </w:p>
    <w:p w14:paraId="3FA29D0D" w14:textId="2795D9BF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5.1 Shipping Mode Impact:</w:t>
      </w:r>
    </w:p>
    <w:p w14:paraId="5C6FC381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Examine the impact of different shipping modes on both sales and profit.</w:t>
      </w:r>
    </w:p>
    <w:p w14:paraId="46AC0627" w14:textId="77777777" w:rsidR="00F3085B" w:rsidRPr="00F3085B" w:rsidRDefault="00F3085B" w:rsidP="00F3085B">
      <w:pPr>
        <w:rPr>
          <w:sz w:val="28"/>
          <w:szCs w:val="28"/>
        </w:rPr>
      </w:pPr>
    </w:p>
    <w:p w14:paraId="5074DB49" w14:textId="3745654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5.2 Discount Strategy Effectiveness:</w:t>
      </w:r>
    </w:p>
    <w:p w14:paraId="2E0D668C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Assess the effectiveness of the current discount strategy on sales and profit.</w:t>
      </w:r>
    </w:p>
    <w:p w14:paraId="5323D955" w14:textId="77777777" w:rsidR="00F3085B" w:rsidRPr="00F3085B" w:rsidRDefault="00F3085B" w:rsidP="00F3085B">
      <w:pPr>
        <w:rPr>
          <w:sz w:val="28"/>
          <w:szCs w:val="28"/>
        </w:rPr>
      </w:pPr>
    </w:p>
    <w:p w14:paraId="21556EDE" w14:textId="73C99EAD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5.3 Quantity and Profit Relationship:</w:t>
      </w:r>
    </w:p>
    <w:p w14:paraId="658AFE15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Investigate the correlation between the quantity of products sold and overall profit.</w:t>
      </w:r>
    </w:p>
    <w:p w14:paraId="204257C1" w14:textId="77777777" w:rsidR="00F3085B" w:rsidRPr="00F3085B" w:rsidRDefault="00F3085B" w:rsidP="00F3085B">
      <w:pPr>
        <w:rPr>
          <w:sz w:val="28"/>
          <w:szCs w:val="28"/>
        </w:rPr>
      </w:pPr>
    </w:p>
    <w:p w14:paraId="2C2D3EB6" w14:textId="787E5234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6. Geographic Performance:</w:t>
      </w:r>
    </w:p>
    <w:p w14:paraId="5ECB9D6A" w14:textId="77777777" w:rsidR="00F3085B" w:rsidRPr="00F3085B" w:rsidRDefault="00F3085B" w:rsidP="00F3085B">
      <w:pPr>
        <w:rPr>
          <w:sz w:val="28"/>
          <w:szCs w:val="28"/>
        </w:rPr>
      </w:pPr>
    </w:p>
    <w:p w14:paraId="4462C86B" w14:textId="5B706DAB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6.1 Regional Profitability:</w:t>
      </w:r>
    </w:p>
    <w:p w14:paraId="1CAF93B4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Provide insights into the profitability of specific countries, states, or cities.</w:t>
      </w:r>
    </w:p>
    <w:p w14:paraId="16C22A46" w14:textId="77777777" w:rsidR="00F3085B" w:rsidRPr="00F3085B" w:rsidRDefault="00F3085B" w:rsidP="00F3085B">
      <w:pPr>
        <w:rPr>
          <w:sz w:val="28"/>
          <w:szCs w:val="28"/>
        </w:rPr>
      </w:pPr>
    </w:p>
    <w:p w14:paraId="31DC76A7" w14:textId="5150264B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6.2 Postal Code Performance:</w:t>
      </w:r>
    </w:p>
    <w:p w14:paraId="71C0B97C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Identify areas with consistently low sales or profit performance based on postal codes.</w:t>
      </w:r>
    </w:p>
    <w:p w14:paraId="0998BB91" w14:textId="77777777" w:rsidR="00F3085B" w:rsidRPr="00F3085B" w:rsidRDefault="00F3085B" w:rsidP="00F3085B">
      <w:pPr>
        <w:rPr>
          <w:sz w:val="28"/>
          <w:szCs w:val="28"/>
        </w:rPr>
      </w:pPr>
    </w:p>
    <w:p w14:paraId="43606458" w14:textId="2634406E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7. Strategic Considerations:</w:t>
      </w:r>
    </w:p>
    <w:p w14:paraId="63F6666C" w14:textId="77777777" w:rsidR="00F3085B" w:rsidRPr="00F3085B" w:rsidRDefault="00F3085B" w:rsidP="00F3085B">
      <w:pPr>
        <w:rPr>
          <w:sz w:val="28"/>
          <w:szCs w:val="28"/>
        </w:rPr>
      </w:pPr>
    </w:p>
    <w:p w14:paraId="7EC430FF" w14:textId="653BC2C2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7.1 Market Basket Analysis:</w:t>
      </w:r>
    </w:p>
    <w:p w14:paraId="479898D4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Highlight opportunities for cross-selling or bundling strategies based on frequently purchased products.</w:t>
      </w:r>
    </w:p>
    <w:p w14:paraId="442BCFF6" w14:textId="77777777" w:rsidR="00F3085B" w:rsidRPr="00F3085B" w:rsidRDefault="00F3085B" w:rsidP="00F3085B">
      <w:pPr>
        <w:rPr>
          <w:sz w:val="28"/>
          <w:szCs w:val="28"/>
        </w:rPr>
      </w:pPr>
    </w:p>
    <w:p w14:paraId="5FD5ED20" w14:textId="4B81B4AD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7.2 Supply Chain Optimization:</w:t>
      </w:r>
    </w:p>
    <w:p w14:paraId="2CF6DFE2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Suggest improvements in the supply chain to reduce costs and increase profitability.</w:t>
      </w:r>
    </w:p>
    <w:p w14:paraId="15F7B33A" w14:textId="77777777" w:rsidR="00F3085B" w:rsidRPr="00F3085B" w:rsidRDefault="00F3085B" w:rsidP="00F3085B">
      <w:pPr>
        <w:rPr>
          <w:sz w:val="28"/>
          <w:szCs w:val="28"/>
        </w:rPr>
      </w:pPr>
    </w:p>
    <w:p w14:paraId="5AA36E8B" w14:textId="62D9BF36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7.3 Return on Investment (ROI):</w:t>
      </w:r>
    </w:p>
    <w:p w14:paraId="4AD4A65C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Evaluate the ROI for various marketing and promotional activities.</w:t>
      </w:r>
    </w:p>
    <w:p w14:paraId="5AFEE56C" w14:textId="77777777" w:rsidR="00F3085B" w:rsidRPr="00F3085B" w:rsidRDefault="00F3085B" w:rsidP="00F3085B">
      <w:pPr>
        <w:rPr>
          <w:sz w:val="28"/>
          <w:szCs w:val="28"/>
        </w:rPr>
      </w:pPr>
    </w:p>
    <w:p w14:paraId="7FB43D71" w14:textId="7053E988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7.4 Inventory Management:</w:t>
      </w:r>
    </w:p>
    <w:p w14:paraId="40A616C1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Recommendations for optimizing inventory turnover and reducing the impact of slow-moving inventory.</w:t>
      </w:r>
    </w:p>
    <w:p w14:paraId="3EC3C9F2" w14:textId="77777777" w:rsidR="00F3085B" w:rsidRPr="00F3085B" w:rsidRDefault="00F3085B" w:rsidP="00F3085B">
      <w:pPr>
        <w:rPr>
          <w:sz w:val="28"/>
          <w:szCs w:val="28"/>
        </w:rPr>
      </w:pPr>
    </w:p>
    <w:p w14:paraId="78272EF7" w14:textId="4CB67BB6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8. Conclusion:</w:t>
      </w:r>
    </w:p>
    <w:p w14:paraId="1241A2B5" w14:textId="77777777" w:rsidR="00F3085B" w:rsidRPr="00F3085B" w:rsidRDefault="00F3085B" w:rsidP="00F3085B">
      <w:pPr>
        <w:rPr>
          <w:sz w:val="28"/>
          <w:szCs w:val="28"/>
        </w:rPr>
      </w:pPr>
    </w:p>
    <w:p w14:paraId="7B0BBFA9" w14:textId="0B893816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8.1 Summary of Findings:</w:t>
      </w:r>
    </w:p>
    <w:p w14:paraId="0CC4A24B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Summarize key findings from the analysis, emphasizing weak areas and opportunities for improvement.</w:t>
      </w:r>
    </w:p>
    <w:p w14:paraId="6E92E04C" w14:textId="77777777" w:rsidR="00F3085B" w:rsidRPr="00F3085B" w:rsidRDefault="00F3085B" w:rsidP="00F3085B">
      <w:pPr>
        <w:rPr>
          <w:sz w:val="28"/>
          <w:szCs w:val="28"/>
        </w:rPr>
      </w:pPr>
    </w:p>
    <w:p w14:paraId="13B3C7A3" w14:textId="578D90F6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9. Recommendations:</w:t>
      </w:r>
    </w:p>
    <w:p w14:paraId="72FE6DC9" w14:textId="77777777" w:rsidR="00F3085B" w:rsidRPr="00F3085B" w:rsidRDefault="00F3085B" w:rsidP="00F3085B">
      <w:pPr>
        <w:rPr>
          <w:sz w:val="28"/>
          <w:szCs w:val="28"/>
        </w:rPr>
      </w:pPr>
    </w:p>
    <w:p w14:paraId="25C6B35A" w14:textId="141C4E2A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9.1 Strategic Adjustments:</w:t>
      </w:r>
    </w:p>
    <w:p w14:paraId="52DB5CEF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Provide actionable recommendations based on the identified weak areas and opportunities.</w:t>
      </w:r>
    </w:p>
    <w:p w14:paraId="4489237A" w14:textId="77777777" w:rsidR="00F3085B" w:rsidRPr="00F3085B" w:rsidRDefault="00F3085B" w:rsidP="00F3085B">
      <w:pPr>
        <w:rPr>
          <w:sz w:val="28"/>
          <w:szCs w:val="28"/>
        </w:rPr>
      </w:pPr>
    </w:p>
    <w:p w14:paraId="5C22D350" w14:textId="51D0178C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9.2 Implementation Plan:</w:t>
      </w:r>
    </w:p>
    <w:p w14:paraId="3F1195A7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Outline a plan for implementing the recommended strategies and monitoring progress.</w:t>
      </w:r>
    </w:p>
    <w:p w14:paraId="20A70F99" w14:textId="77777777" w:rsidR="00F3085B" w:rsidRPr="00F3085B" w:rsidRDefault="00F3085B" w:rsidP="00F3085B">
      <w:pPr>
        <w:rPr>
          <w:sz w:val="28"/>
          <w:szCs w:val="28"/>
        </w:rPr>
      </w:pPr>
    </w:p>
    <w:p w14:paraId="440E1196" w14:textId="5DD21E0D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10. Future Considerations:</w:t>
      </w:r>
    </w:p>
    <w:p w14:paraId="6AC57963" w14:textId="77777777" w:rsidR="00F3085B" w:rsidRPr="00F3085B" w:rsidRDefault="00F3085B" w:rsidP="00F3085B">
      <w:pPr>
        <w:rPr>
          <w:sz w:val="28"/>
          <w:szCs w:val="28"/>
        </w:rPr>
      </w:pPr>
    </w:p>
    <w:p w14:paraId="34CEB943" w14:textId="6BEA448F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10.1 Areas for Further Exploration:</w:t>
      </w:r>
    </w:p>
    <w:p w14:paraId="79A60133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Highlight any areas that may require further exploration or in-depth analysis.</w:t>
      </w:r>
    </w:p>
    <w:p w14:paraId="7088F4C4" w14:textId="77777777" w:rsidR="00F3085B" w:rsidRPr="00F3085B" w:rsidRDefault="00F3085B" w:rsidP="00F3085B">
      <w:pPr>
        <w:rPr>
          <w:sz w:val="28"/>
          <w:szCs w:val="28"/>
        </w:rPr>
      </w:pPr>
    </w:p>
    <w:p w14:paraId="5122EB21" w14:textId="32877F23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lastRenderedPageBreak/>
        <w:t xml:space="preserve"> 11. Acknowledgments:</w:t>
      </w:r>
    </w:p>
    <w:p w14:paraId="43A3286E" w14:textId="77777777" w:rsidR="00F3085B" w:rsidRPr="00F3085B" w:rsidRDefault="00F3085B" w:rsidP="00F3085B">
      <w:pPr>
        <w:rPr>
          <w:sz w:val="28"/>
          <w:szCs w:val="28"/>
        </w:rPr>
      </w:pPr>
    </w:p>
    <w:p w14:paraId="6552DCD3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Express gratitude for the collaboration and support of relevant stakeholders and team members.</w:t>
      </w:r>
    </w:p>
    <w:p w14:paraId="36EE74D4" w14:textId="77777777" w:rsidR="00F3085B" w:rsidRPr="00F3085B" w:rsidRDefault="00F3085B" w:rsidP="00F3085B">
      <w:pPr>
        <w:rPr>
          <w:sz w:val="28"/>
          <w:szCs w:val="28"/>
        </w:rPr>
      </w:pPr>
    </w:p>
    <w:p w14:paraId="7504AB40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---</w:t>
      </w:r>
    </w:p>
    <w:p w14:paraId="4F2AA5F8" w14:textId="77777777" w:rsidR="00F3085B" w:rsidRPr="00F3085B" w:rsidRDefault="00F3085B" w:rsidP="00F3085B">
      <w:pPr>
        <w:rPr>
          <w:sz w:val="28"/>
          <w:szCs w:val="28"/>
        </w:rPr>
      </w:pPr>
    </w:p>
    <w:p w14:paraId="3726D4B7" w14:textId="322DEE57" w:rsidR="008D2219" w:rsidRPr="00F3085B" w:rsidRDefault="00F3085B" w:rsidP="00F3085B">
      <w:r w:rsidRPr="00F3085B">
        <w:rPr>
          <w:sz w:val="28"/>
          <w:szCs w:val="28"/>
        </w:rPr>
        <w:t>Feel free to customize each section based on the specific insights you gather from the dataset. This structure provides a comprehensive framework for presenting your exploratory data analysis findings, conclusions, and actionable recommendations.</w:t>
      </w:r>
    </w:p>
    <w:sectPr w:rsidR="008D2219" w:rsidRPr="00F30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C0"/>
    <w:rsid w:val="00126AC0"/>
    <w:rsid w:val="00193BC5"/>
    <w:rsid w:val="001E0D98"/>
    <w:rsid w:val="007872AE"/>
    <w:rsid w:val="00832FE1"/>
    <w:rsid w:val="008D2219"/>
    <w:rsid w:val="00EE57FF"/>
    <w:rsid w:val="00F3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F733"/>
  <w15:chartTrackingRefBased/>
  <w15:docId w15:val="{9EABCCA2-812F-4AF6-91F0-1EFAC1A1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Shakya</dc:creator>
  <cp:keywords/>
  <dc:description/>
  <cp:lastModifiedBy>Anish Shakya</cp:lastModifiedBy>
  <cp:revision>2</cp:revision>
  <dcterms:created xsi:type="dcterms:W3CDTF">2023-12-06T08:06:00Z</dcterms:created>
  <dcterms:modified xsi:type="dcterms:W3CDTF">2023-12-06T08:06:00Z</dcterms:modified>
</cp:coreProperties>
</file>