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FA1BF" w14:textId="77777777" w:rsidR="002904AA" w:rsidRDefault="002904AA" w:rsidP="002904AA">
      <w:pPr>
        <w:shd w:val="clear" w:color="auto" w:fill="FFFFFF"/>
        <w:spacing w:after="0" w:line="240" w:lineRule="auto"/>
        <w:rPr>
          <w:rFonts w:ascii="Verdana" w:eastAsia="Times New Roman" w:hAnsi="Verdana" w:cs="Arial"/>
          <w:b/>
          <w:bCs/>
          <w:color w:val="212121"/>
          <w:sz w:val="20"/>
          <w:szCs w:val="20"/>
          <w:lang w:eastAsia="en-IN"/>
        </w:rPr>
      </w:pPr>
    </w:p>
    <w:p w14:paraId="40B4A521" w14:textId="6F03F64E" w:rsidR="002904AA" w:rsidRPr="002904AA" w:rsidRDefault="002904AA" w:rsidP="002904AA">
      <w:pPr>
        <w:shd w:val="clear" w:color="auto" w:fill="FFFFFF"/>
        <w:spacing w:after="0" w:line="240" w:lineRule="auto"/>
        <w:rPr>
          <w:rFonts w:ascii="Arial" w:eastAsia="Times New Roman" w:hAnsi="Arial" w:cs="Arial"/>
          <w:color w:val="212121"/>
          <w:sz w:val="24"/>
          <w:szCs w:val="24"/>
          <w:lang w:eastAsia="en-IN"/>
        </w:rPr>
      </w:pPr>
      <w:r w:rsidRPr="002904AA">
        <w:rPr>
          <w:rFonts w:ascii="Verdana" w:eastAsia="Times New Roman" w:hAnsi="Verdana" w:cs="Arial"/>
          <w:b/>
          <w:bCs/>
          <w:color w:val="212121"/>
          <w:sz w:val="20"/>
          <w:szCs w:val="20"/>
          <w:lang w:eastAsia="en-IN"/>
        </w:rPr>
        <w:t>ACID</w:t>
      </w:r>
      <w:r w:rsidRPr="002904AA">
        <w:rPr>
          <w:rFonts w:ascii="Verdana" w:eastAsia="Times New Roman" w:hAnsi="Verdana" w:cs="Arial"/>
          <w:color w:val="212121"/>
          <w:sz w:val="20"/>
          <w:szCs w:val="20"/>
          <w:lang w:eastAsia="en-IN"/>
        </w:rPr>
        <w:t> stands for Atomicity, Consistency, Isolation, and Durability. These are the properties of a transaction. Here is the small description of all of them:</w:t>
      </w:r>
    </w:p>
    <w:p w14:paraId="6D2FC31E" w14:textId="77777777" w:rsidR="002904AA" w:rsidRPr="002904AA" w:rsidRDefault="002904AA" w:rsidP="002904AA">
      <w:pPr>
        <w:shd w:val="clear" w:color="auto" w:fill="FFFFFF"/>
        <w:spacing w:after="0" w:line="240" w:lineRule="auto"/>
        <w:rPr>
          <w:rFonts w:ascii="Arial" w:eastAsia="Times New Roman" w:hAnsi="Arial" w:cs="Arial"/>
          <w:color w:val="212121"/>
          <w:sz w:val="24"/>
          <w:szCs w:val="24"/>
          <w:lang w:eastAsia="en-IN"/>
        </w:rPr>
      </w:pPr>
      <w:r w:rsidRPr="002904AA">
        <w:rPr>
          <w:rFonts w:ascii="Verdana" w:eastAsia="Times New Roman" w:hAnsi="Verdana" w:cs="Arial"/>
          <w:b/>
          <w:bCs/>
          <w:color w:val="212121"/>
          <w:sz w:val="20"/>
          <w:szCs w:val="20"/>
          <w:lang w:eastAsia="en-IN"/>
        </w:rPr>
        <w:t>ATOMICITY:</w:t>
      </w:r>
      <w:r w:rsidRPr="002904AA">
        <w:rPr>
          <w:rFonts w:ascii="Verdana" w:eastAsia="Times New Roman" w:hAnsi="Verdana" w:cs="Arial"/>
          <w:color w:val="212121"/>
          <w:sz w:val="20"/>
          <w:szCs w:val="20"/>
          <w:lang w:eastAsia="en-IN"/>
        </w:rPr>
        <w:t> The atomicity property identifies that the transaction is atomic. An </w:t>
      </w:r>
      <w:r w:rsidRPr="002904AA">
        <w:rPr>
          <w:rFonts w:ascii="Verdana" w:eastAsia="Times New Roman" w:hAnsi="Verdana" w:cs="Arial"/>
          <w:b/>
          <w:bCs/>
          <w:color w:val="212121"/>
          <w:sz w:val="20"/>
          <w:szCs w:val="20"/>
          <w:lang w:eastAsia="en-IN"/>
        </w:rPr>
        <w:t>Atomic transaction</w:t>
      </w:r>
      <w:r w:rsidRPr="002904AA">
        <w:rPr>
          <w:rFonts w:ascii="Verdana" w:eastAsia="Times New Roman" w:hAnsi="Verdana" w:cs="Arial"/>
          <w:color w:val="212121"/>
          <w:sz w:val="20"/>
          <w:szCs w:val="20"/>
          <w:lang w:eastAsia="en-IN"/>
        </w:rPr>
        <w:t xml:space="preserve"> is either fully </w:t>
      </w:r>
      <w:proofErr w:type="gramStart"/>
      <w:r w:rsidRPr="002904AA">
        <w:rPr>
          <w:rFonts w:ascii="Verdana" w:eastAsia="Times New Roman" w:hAnsi="Verdana" w:cs="Arial"/>
          <w:color w:val="212121"/>
          <w:sz w:val="20"/>
          <w:szCs w:val="20"/>
          <w:lang w:eastAsia="en-IN"/>
        </w:rPr>
        <w:t>completed, or</w:t>
      </w:r>
      <w:proofErr w:type="gramEnd"/>
      <w:r w:rsidRPr="002904AA">
        <w:rPr>
          <w:rFonts w:ascii="Verdana" w:eastAsia="Times New Roman" w:hAnsi="Verdana" w:cs="Arial"/>
          <w:color w:val="212121"/>
          <w:sz w:val="20"/>
          <w:szCs w:val="20"/>
          <w:lang w:eastAsia="en-IN"/>
        </w:rPr>
        <w:t xml:space="preserve"> is not begun at all. If for any reason an error occurs and the transaction is unable to complete </w:t>
      </w:r>
      <w:proofErr w:type="gramStart"/>
      <w:r w:rsidRPr="002904AA">
        <w:rPr>
          <w:rFonts w:ascii="Verdana" w:eastAsia="Times New Roman" w:hAnsi="Verdana" w:cs="Arial"/>
          <w:color w:val="212121"/>
          <w:sz w:val="20"/>
          <w:szCs w:val="20"/>
          <w:lang w:eastAsia="en-IN"/>
        </w:rPr>
        <w:t>all of</w:t>
      </w:r>
      <w:proofErr w:type="gramEnd"/>
      <w:r w:rsidRPr="002904AA">
        <w:rPr>
          <w:rFonts w:ascii="Verdana" w:eastAsia="Times New Roman" w:hAnsi="Verdana" w:cs="Arial"/>
          <w:color w:val="212121"/>
          <w:sz w:val="20"/>
          <w:szCs w:val="20"/>
          <w:lang w:eastAsia="en-IN"/>
        </w:rPr>
        <w:t xml:space="preserve"> its steps, the then system is returned to the state it was in before the transaction was started.</w:t>
      </w:r>
    </w:p>
    <w:p w14:paraId="5C5D57D3" w14:textId="77777777" w:rsidR="002904AA" w:rsidRPr="002904AA" w:rsidRDefault="002904AA" w:rsidP="002904AA">
      <w:pPr>
        <w:shd w:val="clear" w:color="auto" w:fill="FFFFFF"/>
        <w:spacing w:after="0" w:line="240" w:lineRule="auto"/>
        <w:rPr>
          <w:rFonts w:ascii="Arial" w:eastAsia="Times New Roman" w:hAnsi="Arial" w:cs="Arial"/>
          <w:color w:val="212121"/>
          <w:sz w:val="24"/>
          <w:szCs w:val="24"/>
          <w:lang w:eastAsia="en-IN"/>
        </w:rPr>
      </w:pPr>
      <w:r w:rsidRPr="002904AA">
        <w:rPr>
          <w:rFonts w:ascii="Verdana" w:eastAsia="Times New Roman" w:hAnsi="Verdana" w:cs="Arial"/>
          <w:b/>
          <w:bCs/>
          <w:color w:val="212121"/>
          <w:sz w:val="20"/>
          <w:szCs w:val="20"/>
          <w:lang w:eastAsia="en-IN"/>
        </w:rPr>
        <w:t>CONSISTENCY: </w:t>
      </w:r>
      <w:r w:rsidRPr="002904AA">
        <w:rPr>
          <w:rFonts w:ascii="Verdana" w:eastAsia="Times New Roman" w:hAnsi="Verdana" w:cs="Arial"/>
          <w:color w:val="212121"/>
          <w:sz w:val="20"/>
          <w:szCs w:val="20"/>
          <w:lang w:eastAsia="en-IN"/>
        </w:rPr>
        <w:t>A transaction enforces </w:t>
      </w:r>
      <w:r w:rsidRPr="002904AA">
        <w:rPr>
          <w:rFonts w:ascii="Verdana" w:eastAsia="Times New Roman" w:hAnsi="Verdana" w:cs="Arial"/>
          <w:b/>
          <w:bCs/>
          <w:color w:val="212121"/>
          <w:sz w:val="20"/>
          <w:szCs w:val="20"/>
          <w:lang w:eastAsia="en-IN"/>
        </w:rPr>
        <w:t>Consistency</w:t>
      </w:r>
      <w:r w:rsidRPr="002904AA">
        <w:rPr>
          <w:rFonts w:ascii="Verdana" w:eastAsia="Times New Roman" w:hAnsi="Verdana" w:cs="Arial"/>
          <w:color w:val="212121"/>
          <w:sz w:val="20"/>
          <w:szCs w:val="20"/>
          <w:lang w:eastAsia="en-IN"/>
        </w:rPr>
        <w:t> in the system state by ensuring that at the end of any transaction the system is in a valid state. If the transaction completes successfully, then all changes to the system will have been properly made, and the system will be in a valid state. If any error occurs in a transaction, then any changes already made will be automatically rolled back.</w:t>
      </w:r>
    </w:p>
    <w:p w14:paraId="03FF124C" w14:textId="77777777" w:rsidR="002904AA" w:rsidRPr="002904AA" w:rsidRDefault="002904AA" w:rsidP="002904AA">
      <w:pPr>
        <w:shd w:val="clear" w:color="auto" w:fill="FFFFFF"/>
        <w:spacing w:after="0" w:line="240" w:lineRule="auto"/>
        <w:rPr>
          <w:rFonts w:ascii="Arial" w:eastAsia="Times New Roman" w:hAnsi="Arial" w:cs="Arial"/>
          <w:color w:val="212121"/>
          <w:sz w:val="24"/>
          <w:szCs w:val="24"/>
          <w:lang w:eastAsia="en-IN"/>
        </w:rPr>
      </w:pPr>
      <w:r w:rsidRPr="002904AA">
        <w:rPr>
          <w:rFonts w:ascii="Verdana" w:eastAsia="Times New Roman" w:hAnsi="Verdana" w:cs="Arial"/>
          <w:b/>
          <w:bCs/>
          <w:color w:val="212121"/>
          <w:sz w:val="20"/>
          <w:szCs w:val="20"/>
          <w:lang w:eastAsia="en-IN"/>
        </w:rPr>
        <w:t>ISOLATION: </w:t>
      </w:r>
      <w:r w:rsidRPr="002904AA">
        <w:rPr>
          <w:rFonts w:ascii="Verdana" w:eastAsia="Times New Roman" w:hAnsi="Verdana" w:cs="Arial"/>
          <w:color w:val="212121"/>
          <w:sz w:val="20"/>
          <w:szCs w:val="20"/>
          <w:lang w:eastAsia="en-IN"/>
        </w:rPr>
        <w:t>When a transaction runs in </w:t>
      </w:r>
      <w:r w:rsidRPr="002904AA">
        <w:rPr>
          <w:rFonts w:ascii="Verdana" w:eastAsia="Times New Roman" w:hAnsi="Verdana" w:cs="Arial"/>
          <w:b/>
          <w:bCs/>
          <w:color w:val="212121"/>
          <w:sz w:val="20"/>
          <w:szCs w:val="20"/>
          <w:lang w:eastAsia="en-IN"/>
        </w:rPr>
        <w:t>Isolation</w:t>
      </w:r>
      <w:r w:rsidRPr="002904AA">
        <w:rPr>
          <w:rFonts w:ascii="Verdana" w:eastAsia="Times New Roman" w:hAnsi="Verdana" w:cs="Arial"/>
          <w:color w:val="212121"/>
          <w:sz w:val="20"/>
          <w:szCs w:val="20"/>
          <w:lang w:eastAsia="en-IN"/>
        </w:rPr>
        <w:t>, it appears to be the only action that the system is carrying out at one time. If there are two transactions that are both performing the same function and are running at the same time, transaction isolation will ensure that each transaction thinks it has exclusive use of the system.</w:t>
      </w:r>
    </w:p>
    <w:p w14:paraId="6B6D9C83" w14:textId="77777777" w:rsidR="002904AA" w:rsidRPr="002904AA" w:rsidRDefault="002904AA" w:rsidP="002904AA">
      <w:pPr>
        <w:shd w:val="clear" w:color="auto" w:fill="FFFFFF"/>
        <w:spacing w:after="0" w:line="240" w:lineRule="auto"/>
        <w:rPr>
          <w:rFonts w:ascii="Arial" w:eastAsia="Times New Roman" w:hAnsi="Arial" w:cs="Arial"/>
          <w:color w:val="212121"/>
          <w:sz w:val="24"/>
          <w:szCs w:val="24"/>
          <w:lang w:eastAsia="en-IN"/>
        </w:rPr>
      </w:pPr>
      <w:r w:rsidRPr="002904AA">
        <w:rPr>
          <w:rFonts w:ascii="Verdana" w:eastAsia="Times New Roman" w:hAnsi="Verdana" w:cs="Arial"/>
          <w:b/>
          <w:bCs/>
          <w:color w:val="212121"/>
          <w:sz w:val="20"/>
          <w:szCs w:val="20"/>
          <w:lang w:eastAsia="en-IN"/>
        </w:rPr>
        <w:t>DURABILITY: </w:t>
      </w:r>
      <w:r w:rsidRPr="002904AA">
        <w:rPr>
          <w:rFonts w:ascii="Verdana" w:eastAsia="Times New Roman" w:hAnsi="Verdana" w:cs="Arial"/>
          <w:color w:val="212121"/>
          <w:sz w:val="20"/>
          <w:szCs w:val="20"/>
          <w:lang w:eastAsia="en-IN"/>
        </w:rPr>
        <w:t>A transaction is </w:t>
      </w:r>
      <w:r w:rsidRPr="002904AA">
        <w:rPr>
          <w:rFonts w:ascii="Verdana" w:eastAsia="Times New Roman" w:hAnsi="Verdana" w:cs="Arial"/>
          <w:b/>
          <w:bCs/>
          <w:color w:val="212121"/>
          <w:sz w:val="20"/>
          <w:szCs w:val="20"/>
          <w:lang w:eastAsia="en-IN"/>
        </w:rPr>
        <w:t>Durable</w:t>
      </w:r>
      <w:r w:rsidRPr="002904AA">
        <w:rPr>
          <w:rFonts w:ascii="Verdana" w:eastAsia="Times New Roman" w:hAnsi="Verdana" w:cs="Arial"/>
          <w:color w:val="212121"/>
          <w:sz w:val="20"/>
          <w:szCs w:val="20"/>
          <w:lang w:eastAsia="en-IN"/>
        </w:rPr>
        <w:t xml:space="preserve"> in that once it has been successfully completed, </w:t>
      </w:r>
      <w:proofErr w:type="gramStart"/>
      <w:r w:rsidRPr="002904AA">
        <w:rPr>
          <w:rFonts w:ascii="Verdana" w:eastAsia="Times New Roman" w:hAnsi="Verdana" w:cs="Arial"/>
          <w:color w:val="212121"/>
          <w:sz w:val="20"/>
          <w:szCs w:val="20"/>
          <w:lang w:eastAsia="en-IN"/>
        </w:rPr>
        <w:t>all of</w:t>
      </w:r>
      <w:proofErr w:type="gramEnd"/>
      <w:r w:rsidRPr="002904AA">
        <w:rPr>
          <w:rFonts w:ascii="Verdana" w:eastAsia="Times New Roman" w:hAnsi="Verdana" w:cs="Arial"/>
          <w:color w:val="212121"/>
          <w:sz w:val="20"/>
          <w:szCs w:val="20"/>
          <w:lang w:eastAsia="en-IN"/>
        </w:rPr>
        <w:t xml:space="preserve"> the changes it made to the system are permanent. There are safeguards that will prevent the loss of information, even in the case of system failure.</w:t>
      </w:r>
    </w:p>
    <w:p w14:paraId="01B27C48" w14:textId="671A428D" w:rsidR="008215E6" w:rsidRDefault="008215E6" w:rsidP="002904AA"/>
    <w:p w14:paraId="757809E4" w14:textId="6FEAA37F" w:rsidR="002904AA" w:rsidRDefault="002904AA" w:rsidP="002904AA"/>
    <w:p w14:paraId="178F3574" w14:textId="32D23B4D" w:rsidR="009B4376" w:rsidRDefault="009B4376" w:rsidP="002904AA">
      <w:hyperlink r:id="rId5" w:history="1">
        <w:r w:rsidRPr="00C46BFC">
          <w:rPr>
            <w:rStyle w:val="Hyperlink"/>
          </w:rPr>
          <w:t>https://www.c-sharpcorner.com/UploadFile/85ed7a/difference-between-rownumber-rank-and-denserank-in/</w:t>
        </w:r>
      </w:hyperlink>
    </w:p>
    <w:p w14:paraId="1212A80D" w14:textId="77777777" w:rsidR="009B4376" w:rsidRDefault="009B4376" w:rsidP="002904AA"/>
    <w:p w14:paraId="0DE6C90D" w14:textId="77777777" w:rsidR="009B4376" w:rsidRPr="009B4376" w:rsidRDefault="009B4376" w:rsidP="009B4376">
      <w:pPr>
        <w:shd w:val="clear" w:color="auto" w:fill="FFFFFF"/>
        <w:spacing w:after="0" w:line="240" w:lineRule="auto"/>
        <w:outlineLvl w:val="1"/>
        <w:rPr>
          <w:rFonts w:ascii="Arial" w:eastAsia="Times New Roman" w:hAnsi="Arial" w:cs="Arial"/>
          <w:color w:val="212121"/>
          <w:sz w:val="36"/>
          <w:szCs w:val="36"/>
          <w:lang w:eastAsia="en-IN"/>
        </w:rPr>
      </w:pPr>
      <w:r w:rsidRPr="009B4376">
        <w:rPr>
          <w:rFonts w:ascii="Arial" w:eastAsia="Times New Roman" w:hAnsi="Arial" w:cs="Arial"/>
          <w:color w:val="212121"/>
          <w:sz w:val="36"/>
          <w:szCs w:val="36"/>
          <w:lang w:eastAsia="en-IN"/>
        </w:rPr>
        <w:t>ROW_</w:t>
      </w:r>
      <w:proofErr w:type="gramStart"/>
      <w:r w:rsidRPr="009B4376">
        <w:rPr>
          <w:rFonts w:ascii="Arial" w:eastAsia="Times New Roman" w:hAnsi="Arial" w:cs="Arial"/>
          <w:color w:val="212121"/>
          <w:sz w:val="36"/>
          <w:szCs w:val="36"/>
          <w:lang w:eastAsia="en-IN"/>
        </w:rPr>
        <w:t>NUMBER(</w:t>
      </w:r>
      <w:proofErr w:type="gramEnd"/>
      <w:r w:rsidRPr="009B4376">
        <w:rPr>
          <w:rFonts w:ascii="Arial" w:eastAsia="Times New Roman" w:hAnsi="Arial" w:cs="Arial"/>
          <w:color w:val="212121"/>
          <w:sz w:val="36"/>
          <w:szCs w:val="36"/>
          <w:lang w:eastAsia="en-IN"/>
        </w:rPr>
        <w:t>) Function without Partition By clause</w:t>
      </w:r>
    </w:p>
    <w:p w14:paraId="69BBB8E8"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61B19D88"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proofErr w:type="spellStart"/>
      <w:r w:rsidRPr="009B4376">
        <w:rPr>
          <w:rFonts w:ascii="Arial" w:eastAsia="Times New Roman" w:hAnsi="Arial" w:cs="Arial"/>
          <w:color w:val="212121"/>
          <w:sz w:val="24"/>
          <w:szCs w:val="24"/>
          <w:lang w:eastAsia="en-IN"/>
        </w:rPr>
        <w:t>Row_number</w:t>
      </w:r>
      <w:proofErr w:type="spellEnd"/>
      <w:r w:rsidRPr="009B4376">
        <w:rPr>
          <w:rFonts w:ascii="Arial" w:eastAsia="Times New Roman" w:hAnsi="Arial" w:cs="Arial"/>
          <w:color w:val="212121"/>
          <w:sz w:val="24"/>
          <w:szCs w:val="24"/>
          <w:lang w:eastAsia="en-IN"/>
        </w:rPr>
        <w:t xml:space="preserve"> plays a very important role in SQL server. </w:t>
      </w:r>
      <w:proofErr w:type="spellStart"/>
      <w:r w:rsidRPr="009B4376">
        <w:rPr>
          <w:rFonts w:ascii="Arial" w:eastAsia="Times New Roman" w:hAnsi="Arial" w:cs="Arial"/>
          <w:color w:val="212121"/>
          <w:sz w:val="24"/>
          <w:szCs w:val="24"/>
          <w:lang w:eastAsia="en-IN"/>
        </w:rPr>
        <w:t>Row_Number</w:t>
      </w:r>
      <w:proofErr w:type="spellEnd"/>
      <w:r w:rsidRPr="009B4376">
        <w:rPr>
          <w:rFonts w:ascii="Arial" w:eastAsia="Times New Roman" w:hAnsi="Arial" w:cs="Arial"/>
          <w:color w:val="212121"/>
          <w:sz w:val="24"/>
          <w:szCs w:val="24"/>
          <w:lang w:eastAsia="en-IN"/>
        </w:rPr>
        <w:t xml:space="preserve"> function can help to perform more complex ordering of row in the report format that allow the over clause in SQL standard.</w:t>
      </w:r>
    </w:p>
    <w:p w14:paraId="75F550E8"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5F2DC0B3"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b/>
          <w:bCs/>
          <w:color w:val="212121"/>
          <w:sz w:val="24"/>
          <w:szCs w:val="24"/>
          <w:lang w:eastAsia="en-IN"/>
        </w:rPr>
        <w:t>Syntax</w:t>
      </w:r>
    </w:p>
    <w:p w14:paraId="79468CEF"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22999AF9"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i/>
          <w:iCs/>
          <w:color w:val="212121"/>
          <w:sz w:val="24"/>
          <w:szCs w:val="24"/>
          <w:lang w:eastAsia="en-IN"/>
        </w:rPr>
        <w:t xml:space="preserve">ROW_NUMBER () OVER ([PARTITION BY </w:t>
      </w:r>
      <w:proofErr w:type="spellStart"/>
      <w:r w:rsidRPr="009B4376">
        <w:rPr>
          <w:rFonts w:ascii="Arial" w:eastAsia="Times New Roman" w:hAnsi="Arial" w:cs="Arial"/>
          <w:i/>
          <w:iCs/>
          <w:color w:val="212121"/>
          <w:sz w:val="24"/>
          <w:szCs w:val="24"/>
          <w:lang w:eastAsia="en-IN"/>
        </w:rPr>
        <w:t>value_exp</w:t>
      </w:r>
      <w:proofErr w:type="spellEnd"/>
      <w:r w:rsidRPr="009B4376">
        <w:rPr>
          <w:rFonts w:ascii="Arial" w:eastAsia="Times New Roman" w:hAnsi="Arial" w:cs="Arial"/>
          <w:i/>
          <w:iCs/>
          <w:color w:val="212121"/>
          <w:sz w:val="24"/>
          <w:szCs w:val="24"/>
          <w:lang w:eastAsia="en-IN"/>
        </w:rPr>
        <w:t xml:space="preserve">, ... [ </w:t>
      </w:r>
      <w:proofErr w:type="gramStart"/>
      <w:r w:rsidRPr="009B4376">
        <w:rPr>
          <w:rFonts w:ascii="Arial" w:eastAsia="Times New Roman" w:hAnsi="Arial" w:cs="Arial"/>
          <w:i/>
          <w:iCs/>
          <w:color w:val="212121"/>
          <w:sz w:val="24"/>
          <w:szCs w:val="24"/>
          <w:lang w:eastAsia="en-IN"/>
        </w:rPr>
        <w:t>n ]</w:t>
      </w:r>
      <w:proofErr w:type="gramEnd"/>
      <w:r w:rsidRPr="009B4376">
        <w:rPr>
          <w:rFonts w:ascii="Arial" w:eastAsia="Times New Roman" w:hAnsi="Arial" w:cs="Arial"/>
          <w:i/>
          <w:iCs/>
          <w:color w:val="212121"/>
          <w:sz w:val="24"/>
          <w:szCs w:val="24"/>
          <w:lang w:eastAsia="en-IN"/>
        </w:rPr>
        <w:t xml:space="preserve">] ORDER </w:t>
      </w:r>
      <w:proofErr w:type="spellStart"/>
      <w:r w:rsidRPr="009B4376">
        <w:rPr>
          <w:rFonts w:ascii="Arial" w:eastAsia="Times New Roman" w:hAnsi="Arial" w:cs="Arial"/>
          <w:i/>
          <w:iCs/>
          <w:color w:val="212121"/>
          <w:sz w:val="24"/>
          <w:szCs w:val="24"/>
          <w:lang w:eastAsia="en-IN"/>
        </w:rPr>
        <w:t>BY_clause</w:t>
      </w:r>
      <w:proofErr w:type="spellEnd"/>
      <w:r w:rsidRPr="009B4376">
        <w:rPr>
          <w:rFonts w:ascii="Arial" w:eastAsia="Times New Roman" w:hAnsi="Arial" w:cs="Arial"/>
          <w:i/>
          <w:iCs/>
          <w:color w:val="212121"/>
          <w:sz w:val="24"/>
          <w:szCs w:val="24"/>
          <w:lang w:eastAsia="en-IN"/>
        </w:rPr>
        <w:t>)</w:t>
      </w:r>
    </w:p>
    <w:p w14:paraId="79DAF687"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6030A276"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xml:space="preserve">Here we will play with the above </w:t>
      </w:r>
      <w:proofErr w:type="spellStart"/>
      <w:r w:rsidRPr="009B4376">
        <w:rPr>
          <w:rFonts w:ascii="Arial" w:eastAsia="Times New Roman" w:hAnsi="Arial" w:cs="Arial"/>
          <w:color w:val="212121"/>
          <w:sz w:val="24"/>
          <w:szCs w:val="24"/>
          <w:lang w:eastAsia="en-IN"/>
        </w:rPr>
        <w:t>Employe</w:t>
      </w:r>
      <w:proofErr w:type="spellEnd"/>
      <w:r w:rsidRPr="009B4376">
        <w:rPr>
          <w:rFonts w:ascii="Arial" w:eastAsia="Times New Roman" w:hAnsi="Arial" w:cs="Arial"/>
          <w:color w:val="212121"/>
          <w:sz w:val="24"/>
          <w:szCs w:val="24"/>
          <w:lang w:eastAsia="en-IN"/>
        </w:rPr>
        <w:t xml:space="preserve"> table. Let's see how we can use </w:t>
      </w:r>
      <w:proofErr w:type="spellStart"/>
      <w:r w:rsidRPr="009B4376">
        <w:rPr>
          <w:rFonts w:ascii="Arial" w:eastAsia="Times New Roman" w:hAnsi="Arial" w:cs="Arial"/>
          <w:color w:val="212121"/>
          <w:sz w:val="24"/>
          <w:szCs w:val="24"/>
          <w:lang w:eastAsia="en-IN"/>
        </w:rPr>
        <w:t>Row_</w:t>
      </w:r>
      <w:proofErr w:type="gramStart"/>
      <w:r w:rsidRPr="009B4376">
        <w:rPr>
          <w:rFonts w:ascii="Arial" w:eastAsia="Times New Roman" w:hAnsi="Arial" w:cs="Arial"/>
          <w:color w:val="212121"/>
          <w:sz w:val="24"/>
          <w:szCs w:val="24"/>
          <w:lang w:eastAsia="en-IN"/>
        </w:rPr>
        <w:t>Number</w:t>
      </w:r>
      <w:proofErr w:type="spellEnd"/>
      <w:r w:rsidRPr="009B4376">
        <w:rPr>
          <w:rFonts w:ascii="Arial" w:eastAsia="Times New Roman" w:hAnsi="Arial" w:cs="Arial"/>
          <w:color w:val="212121"/>
          <w:sz w:val="24"/>
          <w:szCs w:val="24"/>
          <w:lang w:eastAsia="en-IN"/>
        </w:rPr>
        <w:t>(</w:t>
      </w:r>
      <w:proofErr w:type="gramEnd"/>
      <w:r w:rsidRPr="009B4376">
        <w:rPr>
          <w:rFonts w:ascii="Arial" w:eastAsia="Times New Roman" w:hAnsi="Arial" w:cs="Arial"/>
          <w:color w:val="212121"/>
          <w:sz w:val="24"/>
          <w:szCs w:val="24"/>
          <w:lang w:eastAsia="en-IN"/>
        </w:rPr>
        <w:t>) function.</w:t>
      </w:r>
    </w:p>
    <w:p w14:paraId="44D567CD"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49FC02A2"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xml:space="preserve">Over specified the order of the row and Order by sort order for the record. By </w:t>
      </w:r>
      <w:proofErr w:type="gramStart"/>
      <w:r w:rsidRPr="009B4376">
        <w:rPr>
          <w:rFonts w:ascii="Arial" w:eastAsia="Times New Roman" w:hAnsi="Arial" w:cs="Arial"/>
          <w:color w:val="212121"/>
          <w:sz w:val="24"/>
          <w:szCs w:val="24"/>
          <w:lang w:eastAsia="en-IN"/>
        </w:rPr>
        <w:t>default</w:t>
      </w:r>
      <w:proofErr w:type="gramEnd"/>
      <w:r w:rsidRPr="009B4376">
        <w:rPr>
          <w:rFonts w:ascii="Arial" w:eastAsia="Times New Roman" w:hAnsi="Arial" w:cs="Arial"/>
          <w:color w:val="212121"/>
          <w:sz w:val="24"/>
          <w:szCs w:val="24"/>
          <w:lang w:eastAsia="en-IN"/>
        </w:rPr>
        <w:t xml:space="preserve"> order by sort in ascending order.</w:t>
      </w:r>
    </w:p>
    <w:p w14:paraId="3940194E" w14:textId="02B483A6" w:rsidR="009B4376" w:rsidRDefault="009B4376" w:rsidP="002904AA"/>
    <w:p w14:paraId="622B3AD0" w14:textId="0BB2D53F" w:rsidR="009B4376" w:rsidRDefault="009B4376" w:rsidP="002904AA">
      <w:pPr>
        <w:rPr>
          <w:rFonts w:ascii="Consolas" w:hAnsi="Consolas"/>
          <w:color w:val="000000"/>
          <w:bdr w:val="none" w:sz="0" w:space="0" w:color="auto" w:frame="1"/>
          <w:shd w:val="clear" w:color="auto" w:fill="FFFFFF"/>
        </w:rPr>
      </w:pPr>
      <w:r>
        <w:rPr>
          <w:rStyle w:val="keyword"/>
          <w:rFonts w:ascii="Consolas" w:hAnsi="Consolas"/>
          <w:b/>
          <w:bCs/>
          <w:color w:val="006699"/>
          <w:bdr w:val="none" w:sz="0" w:space="0" w:color="auto" w:frame="1"/>
          <w:shd w:val="clear" w:color="auto" w:fill="FFFFFF"/>
        </w:rPr>
        <w:t>select</w:t>
      </w:r>
      <w:r>
        <w:rPr>
          <w:rFonts w:ascii="Consolas" w:hAnsi="Consolas"/>
          <w:color w:val="000000"/>
          <w:bdr w:val="none" w:sz="0" w:space="0" w:color="auto" w:frame="1"/>
          <w:shd w:val="clear" w:color="auto" w:fill="FFFFFF"/>
        </w:rPr>
        <w:t> *, ROW_</w:t>
      </w:r>
      <w:proofErr w:type="gramStart"/>
      <w:r>
        <w:rPr>
          <w:rFonts w:ascii="Consolas" w:hAnsi="Consolas"/>
          <w:color w:val="000000"/>
          <w:bdr w:val="none" w:sz="0" w:space="0" w:color="auto" w:frame="1"/>
          <w:shd w:val="clear" w:color="auto" w:fill="FFFFFF"/>
        </w:rPr>
        <w:t>NUMBER(</w:t>
      </w:r>
      <w:proofErr w:type="gramEnd"/>
      <w:r>
        <w:rPr>
          <w:rFonts w:ascii="Consolas" w:hAnsi="Consolas"/>
          <w:color w:val="000000"/>
          <w:bdr w:val="none" w:sz="0" w:space="0" w:color="auto" w:frame="1"/>
          <w:shd w:val="clear" w:color="auto" w:fill="FFFFFF"/>
        </w:rPr>
        <w:t>) over(</w:t>
      </w:r>
      <w:r>
        <w:rPr>
          <w:rStyle w:val="keyword"/>
          <w:rFonts w:ascii="Consolas" w:hAnsi="Consolas"/>
          <w:b/>
          <w:bCs/>
          <w:color w:val="006699"/>
          <w:bdr w:val="none" w:sz="0" w:space="0" w:color="auto" w:frame="1"/>
          <w:shd w:val="clear" w:color="auto" w:fill="FFFFFF"/>
        </w:rPr>
        <w:t>order</w:t>
      </w:r>
      <w:r>
        <w:rPr>
          <w:rFonts w:ascii="Consolas" w:hAnsi="Consolas"/>
          <w:color w:val="000000"/>
          <w:bdr w:val="none" w:sz="0" w:space="0" w:color="auto" w:frame="1"/>
          <w:shd w:val="clear" w:color="auto" w:fill="FFFFFF"/>
        </w:rPr>
        <w:t> </w:t>
      </w:r>
      <w:r>
        <w:rPr>
          <w:rStyle w:val="keyword"/>
          <w:rFonts w:ascii="Consolas" w:hAnsi="Consolas"/>
          <w:b/>
          <w:bCs/>
          <w:color w:val="006699"/>
          <w:bdr w:val="none" w:sz="0" w:space="0" w:color="auto" w:frame="1"/>
          <w:shd w:val="clear" w:color="auto" w:fill="FFFFFF"/>
        </w:rPr>
        <w:t>by</w:t>
      </w:r>
      <w:r>
        <w:rPr>
          <w:rFonts w:ascii="Consolas" w:hAnsi="Consolas"/>
          <w:color w:val="000000"/>
          <w:bdr w:val="none" w:sz="0" w:space="0" w:color="auto" w:frame="1"/>
          <w:shd w:val="clear" w:color="auto" w:fill="FFFFFF"/>
        </w:rPr>
        <w:t> EmpName) </w:t>
      </w:r>
      <w:r>
        <w:rPr>
          <w:rStyle w:val="keyword"/>
          <w:rFonts w:ascii="Consolas" w:hAnsi="Consolas"/>
          <w:b/>
          <w:bCs/>
          <w:color w:val="006699"/>
          <w:bdr w:val="none" w:sz="0" w:space="0" w:color="auto" w:frame="1"/>
          <w:shd w:val="clear" w:color="auto" w:fill="FFFFFF"/>
        </w:rPr>
        <w:t>as</w:t>
      </w:r>
      <w:r>
        <w:rPr>
          <w:rFonts w:ascii="Consolas" w:hAnsi="Consolas"/>
          <w:color w:val="000000"/>
          <w:bdr w:val="none" w:sz="0" w:space="0" w:color="auto" w:frame="1"/>
          <w:shd w:val="clear" w:color="auto" w:fill="FFFFFF"/>
        </w:rPr>
        <w:t> rownumber </w:t>
      </w:r>
      <w:r>
        <w:rPr>
          <w:rStyle w:val="keyword"/>
          <w:rFonts w:ascii="Consolas" w:hAnsi="Consolas"/>
          <w:b/>
          <w:bCs/>
          <w:color w:val="006699"/>
          <w:bdr w:val="none" w:sz="0" w:space="0" w:color="auto" w:frame="1"/>
          <w:shd w:val="clear" w:color="auto" w:fill="FFFFFF"/>
        </w:rPr>
        <w:t>from</w:t>
      </w:r>
      <w:r>
        <w:rPr>
          <w:rFonts w:ascii="Consolas" w:hAnsi="Consolas"/>
          <w:color w:val="000000"/>
          <w:bdr w:val="none" w:sz="0" w:space="0" w:color="auto" w:frame="1"/>
          <w:shd w:val="clear" w:color="auto" w:fill="FFFFFF"/>
        </w:rPr>
        <w:t> Employe </w:t>
      </w:r>
    </w:p>
    <w:p w14:paraId="66AB8117" w14:textId="5C8439D4" w:rsidR="009B4376" w:rsidRDefault="009B4376" w:rsidP="002904AA">
      <w:pPr>
        <w:rPr>
          <w:rFonts w:ascii="Consolas" w:hAnsi="Consolas"/>
          <w:color w:val="000000"/>
          <w:bdr w:val="none" w:sz="0" w:space="0" w:color="auto" w:frame="1"/>
          <w:shd w:val="clear" w:color="auto" w:fill="FFFFFF"/>
        </w:rPr>
      </w:pPr>
    </w:p>
    <w:p w14:paraId="39485163" w14:textId="77777777" w:rsidR="009B4376" w:rsidRPr="009B4376" w:rsidRDefault="009B4376" w:rsidP="009B4376">
      <w:pPr>
        <w:shd w:val="clear" w:color="auto" w:fill="FFFFFF"/>
        <w:spacing w:after="0" w:line="240" w:lineRule="auto"/>
        <w:outlineLvl w:val="1"/>
        <w:rPr>
          <w:rFonts w:ascii="Arial" w:eastAsia="Times New Roman" w:hAnsi="Arial" w:cs="Arial"/>
          <w:color w:val="212121"/>
          <w:sz w:val="36"/>
          <w:szCs w:val="36"/>
          <w:lang w:eastAsia="en-IN"/>
        </w:rPr>
      </w:pPr>
      <w:r w:rsidRPr="009B4376">
        <w:rPr>
          <w:rFonts w:ascii="Arial" w:eastAsia="Times New Roman" w:hAnsi="Arial" w:cs="Arial"/>
          <w:color w:val="212121"/>
          <w:sz w:val="36"/>
          <w:szCs w:val="36"/>
          <w:lang w:eastAsia="en-IN"/>
        </w:rPr>
        <w:t>ROW_</w:t>
      </w:r>
      <w:proofErr w:type="gramStart"/>
      <w:r w:rsidRPr="009B4376">
        <w:rPr>
          <w:rFonts w:ascii="Arial" w:eastAsia="Times New Roman" w:hAnsi="Arial" w:cs="Arial"/>
          <w:color w:val="212121"/>
          <w:sz w:val="36"/>
          <w:szCs w:val="36"/>
          <w:lang w:eastAsia="en-IN"/>
        </w:rPr>
        <w:t>NUMBER(</w:t>
      </w:r>
      <w:proofErr w:type="gramEnd"/>
      <w:r w:rsidRPr="009B4376">
        <w:rPr>
          <w:rFonts w:ascii="Arial" w:eastAsia="Times New Roman" w:hAnsi="Arial" w:cs="Arial"/>
          <w:color w:val="212121"/>
          <w:sz w:val="36"/>
          <w:szCs w:val="36"/>
          <w:lang w:eastAsia="en-IN"/>
        </w:rPr>
        <w:t>) Function with Partition By clause</w:t>
      </w:r>
    </w:p>
    <w:p w14:paraId="26671071"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5AEE91D8"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xml:space="preserve">If we want to add row number to each group, and it is reset for every group, let's </w:t>
      </w:r>
      <w:proofErr w:type="gramStart"/>
      <w:r w:rsidRPr="009B4376">
        <w:rPr>
          <w:rFonts w:ascii="Arial" w:eastAsia="Times New Roman" w:hAnsi="Arial" w:cs="Arial"/>
          <w:color w:val="212121"/>
          <w:sz w:val="24"/>
          <w:szCs w:val="24"/>
          <w:lang w:eastAsia="en-IN"/>
        </w:rPr>
        <w:t>take a look</w:t>
      </w:r>
      <w:proofErr w:type="gramEnd"/>
      <w:r w:rsidRPr="009B4376">
        <w:rPr>
          <w:rFonts w:ascii="Arial" w:eastAsia="Times New Roman" w:hAnsi="Arial" w:cs="Arial"/>
          <w:color w:val="212121"/>
          <w:sz w:val="24"/>
          <w:szCs w:val="24"/>
          <w:lang w:eastAsia="en-IN"/>
        </w:rPr>
        <w:t xml:space="preserve"> at the </w:t>
      </w:r>
      <w:proofErr w:type="spellStart"/>
      <w:r w:rsidRPr="009B4376">
        <w:rPr>
          <w:rFonts w:ascii="Arial" w:eastAsia="Times New Roman" w:hAnsi="Arial" w:cs="Arial"/>
          <w:color w:val="212121"/>
          <w:sz w:val="24"/>
          <w:szCs w:val="24"/>
          <w:lang w:eastAsia="en-IN"/>
        </w:rPr>
        <w:t>Employe</w:t>
      </w:r>
      <w:proofErr w:type="spellEnd"/>
      <w:r w:rsidRPr="009B4376">
        <w:rPr>
          <w:rFonts w:ascii="Arial" w:eastAsia="Times New Roman" w:hAnsi="Arial" w:cs="Arial"/>
          <w:color w:val="212121"/>
          <w:sz w:val="24"/>
          <w:szCs w:val="24"/>
          <w:lang w:eastAsia="en-IN"/>
        </w:rPr>
        <w:t xml:space="preserve"> table</w:t>
      </w:r>
    </w:p>
    <w:p w14:paraId="57AB5820" w14:textId="355B94A6" w:rsidR="009B4376" w:rsidRDefault="009B4376" w:rsidP="002904AA">
      <w:pPr>
        <w:rPr>
          <w:rFonts w:ascii="Consolas" w:hAnsi="Consolas"/>
          <w:color w:val="000000"/>
          <w:bdr w:val="none" w:sz="0" w:space="0" w:color="auto" w:frame="1"/>
          <w:shd w:val="clear" w:color="auto" w:fill="FFFFFF"/>
        </w:rPr>
      </w:pPr>
      <w:r>
        <w:rPr>
          <w:rStyle w:val="keyword"/>
          <w:rFonts w:ascii="Consolas" w:hAnsi="Consolas"/>
          <w:b/>
          <w:bCs/>
          <w:color w:val="006699"/>
          <w:bdr w:val="none" w:sz="0" w:space="0" w:color="auto" w:frame="1"/>
          <w:shd w:val="clear" w:color="auto" w:fill="FFFFFF"/>
        </w:rPr>
        <w:lastRenderedPageBreak/>
        <w:t>Select</w:t>
      </w:r>
      <w:r>
        <w:rPr>
          <w:rFonts w:ascii="Consolas" w:hAnsi="Consolas"/>
          <w:color w:val="000000"/>
          <w:bdr w:val="none" w:sz="0" w:space="0" w:color="auto" w:frame="1"/>
          <w:shd w:val="clear" w:color="auto" w:fill="FFFFFF"/>
        </w:rPr>
        <w:t> *, ROW_</w:t>
      </w:r>
      <w:proofErr w:type="gramStart"/>
      <w:r>
        <w:rPr>
          <w:rFonts w:ascii="Consolas" w:hAnsi="Consolas"/>
          <w:color w:val="000000"/>
          <w:bdr w:val="none" w:sz="0" w:space="0" w:color="auto" w:frame="1"/>
          <w:shd w:val="clear" w:color="auto" w:fill="FFFFFF"/>
        </w:rPr>
        <w:t>NUMBER(</w:t>
      </w:r>
      <w:proofErr w:type="gramEnd"/>
      <w:r>
        <w:rPr>
          <w:rFonts w:ascii="Consolas" w:hAnsi="Consolas"/>
          <w:color w:val="000000"/>
          <w:bdr w:val="none" w:sz="0" w:space="0" w:color="auto" w:frame="1"/>
          <w:shd w:val="clear" w:color="auto" w:fill="FFFFFF"/>
        </w:rPr>
        <w:t>) over(partition </w:t>
      </w:r>
      <w:r>
        <w:rPr>
          <w:rStyle w:val="keyword"/>
          <w:rFonts w:ascii="Consolas" w:hAnsi="Consolas"/>
          <w:b/>
          <w:bCs/>
          <w:color w:val="006699"/>
          <w:bdr w:val="none" w:sz="0" w:space="0" w:color="auto" w:frame="1"/>
          <w:shd w:val="clear" w:color="auto" w:fill="FFFFFF"/>
        </w:rPr>
        <w:t>by</w:t>
      </w:r>
      <w:r>
        <w:rPr>
          <w:rFonts w:ascii="Consolas" w:hAnsi="Consolas"/>
          <w:color w:val="000000"/>
          <w:bdr w:val="none" w:sz="0" w:space="0" w:color="auto" w:frame="1"/>
          <w:shd w:val="clear" w:color="auto" w:fill="FFFFFF"/>
        </w:rPr>
        <w:t> Empname </w:t>
      </w:r>
      <w:r>
        <w:rPr>
          <w:rStyle w:val="keyword"/>
          <w:rFonts w:ascii="Consolas" w:hAnsi="Consolas"/>
          <w:b/>
          <w:bCs/>
          <w:color w:val="006699"/>
          <w:bdr w:val="none" w:sz="0" w:space="0" w:color="auto" w:frame="1"/>
          <w:shd w:val="clear" w:color="auto" w:fill="FFFFFF"/>
        </w:rPr>
        <w:t>order</w:t>
      </w:r>
      <w:r>
        <w:rPr>
          <w:rFonts w:ascii="Consolas" w:hAnsi="Consolas"/>
          <w:color w:val="000000"/>
          <w:bdr w:val="none" w:sz="0" w:space="0" w:color="auto" w:frame="1"/>
          <w:shd w:val="clear" w:color="auto" w:fill="FFFFFF"/>
        </w:rPr>
        <w:t> </w:t>
      </w:r>
      <w:r>
        <w:rPr>
          <w:rStyle w:val="keyword"/>
          <w:rFonts w:ascii="Consolas" w:hAnsi="Consolas"/>
          <w:b/>
          <w:bCs/>
          <w:color w:val="006699"/>
          <w:bdr w:val="none" w:sz="0" w:space="0" w:color="auto" w:frame="1"/>
          <w:shd w:val="clear" w:color="auto" w:fill="FFFFFF"/>
        </w:rPr>
        <w:t>by</w:t>
      </w:r>
      <w:r>
        <w:rPr>
          <w:rFonts w:ascii="Consolas" w:hAnsi="Consolas"/>
          <w:color w:val="000000"/>
          <w:bdr w:val="none" w:sz="0" w:space="0" w:color="auto" w:frame="1"/>
          <w:shd w:val="clear" w:color="auto" w:fill="FFFFFF"/>
        </w:rPr>
        <w:t> Empname ) </w:t>
      </w:r>
      <w:r>
        <w:rPr>
          <w:rStyle w:val="keyword"/>
          <w:rFonts w:ascii="Consolas" w:hAnsi="Consolas"/>
          <w:b/>
          <w:bCs/>
          <w:color w:val="006699"/>
          <w:bdr w:val="none" w:sz="0" w:space="0" w:color="auto" w:frame="1"/>
          <w:shd w:val="clear" w:color="auto" w:fill="FFFFFF"/>
        </w:rPr>
        <w:t>as</w:t>
      </w:r>
      <w:r>
        <w:rPr>
          <w:rFonts w:ascii="Consolas" w:hAnsi="Consolas"/>
          <w:color w:val="000000"/>
          <w:bdr w:val="none" w:sz="0" w:space="0" w:color="auto" w:frame="1"/>
          <w:shd w:val="clear" w:color="auto" w:fill="FFFFFF"/>
        </w:rPr>
        <w:t> </w:t>
      </w:r>
      <w:proofErr w:type="spellStart"/>
      <w:r>
        <w:rPr>
          <w:rFonts w:ascii="Consolas" w:hAnsi="Consolas"/>
          <w:color w:val="000000"/>
          <w:bdr w:val="none" w:sz="0" w:space="0" w:color="auto" w:frame="1"/>
          <w:shd w:val="clear" w:color="auto" w:fill="FFFFFF"/>
        </w:rPr>
        <w:t>rownumber</w:t>
      </w:r>
      <w:proofErr w:type="spellEnd"/>
      <w:r>
        <w:rPr>
          <w:rFonts w:ascii="Consolas" w:hAnsi="Consolas"/>
          <w:color w:val="000000"/>
          <w:bdr w:val="none" w:sz="0" w:space="0" w:color="auto" w:frame="1"/>
          <w:shd w:val="clear" w:color="auto" w:fill="FFFFFF"/>
        </w:rPr>
        <w:t> </w:t>
      </w:r>
      <w:r>
        <w:rPr>
          <w:rStyle w:val="keyword"/>
          <w:rFonts w:ascii="Consolas" w:hAnsi="Consolas"/>
          <w:b/>
          <w:bCs/>
          <w:color w:val="006699"/>
          <w:bdr w:val="none" w:sz="0" w:space="0" w:color="auto" w:frame="1"/>
          <w:shd w:val="clear" w:color="auto" w:fill="FFFFFF"/>
        </w:rPr>
        <w:t>from</w:t>
      </w:r>
      <w:r>
        <w:rPr>
          <w:rFonts w:ascii="Consolas" w:hAnsi="Consolas"/>
          <w:color w:val="000000"/>
          <w:bdr w:val="none" w:sz="0" w:space="0" w:color="auto" w:frame="1"/>
          <w:shd w:val="clear" w:color="auto" w:fill="FFFFFF"/>
        </w:rPr>
        <w:t> </w:t>
      </w:r>
      <w:proofErr w:type="spellStart"/>
      <w:r>
        <w:rPr>
          <w:rFonts w:ascii="Consolas" w:hAnsi="Consolas"/>
          <w:color w:val="000000"/>
          <w:bdr w:val="none" w:sz="0" w:space="0" w:color="auto" w:frame="1"/>
          <w:shd w:val="clear" w:color="auto" w:fill="FFFFFF"/>
        </w:rPr>
        <w:t>Employe</w:t>
      </w:r>
      <w:proofErr w:type="spellEnd"/>
    </w:p>
    <w:p w14:paraId="1562815E" w14:textId="7F09BD8C" w:rsidR="009B4376" w:rsidRDefault="009B4376" w:rsidP="002904AA">
      <w:pPr>
        <w:rPr>
          <w:rFonts w:ascii="Consolas" w:hAnsi="Consolas"/>
          <w:color w:val="000000"/>
          <w:bdr w:val="none" w:sz="0" w:space="0" w:color="auto" w:frame="1"/>
          <w:shd w:val="clear" w:color="auto" w:fill="FFFFFF"/>
        </w:rPr>
      </w:pPr>
    </w:p>
    <w:p w14:paraId="618C3766" w14:textId="77777777" w:rsidR="009B4376" w:rsidRPr="009B4376" w:rsidRDefault="009B4376" w:rsidP="009B4376">
      <w:pPr>
        <w:shd w:val="clear" w:color="auto" w:fill="FFFFFF"/>
        <w:spacing w:after="0" w:line="240" w:lineRule="auto"/>
        <w:outlineLvl w:val="1"/>
        <w:rPr>
          <w:rFonts w:ascii="Arial" w:eastAsia="Times New Roman" w:hAnsi="Arial" w:cs="Arial"/>
          <w:color w:val="212121"/>
          <w:sz w:val="36"/>
          <w:szCs w:val="36"/>
          <w:lang w:eastAsia="en-IN"/>
        </w:rPr>
      </w:pPr>
      <w:proofErr w:type="gramStart"/>
      <w:r w:rsidRPr="009B4376">
        <w:rPr>
          <w:rFonts w:ascii="Arial" w:eastAsia="Times New Roman" w:hAnsi="Arial" w:cs="Arial"/>
          <w:color w:val="212121"/>
          <w:sz w:val="36"/>
          <w:szCs w:val="36"/>
          <w:lang w:eastAsia="en-IN"/>
        </w:rPr>
        <w:t>Rank(</w:t>
      </w:r>
      <w:proofErr w:type="gramEnd"/>
      <w:r w:rsidRPr="009B4376">
        <w:rPr>
          <w:rFonts w:ascii="Arial" w:eastAsia="Times New Roman" w:hAnsi="Arial" w:cs="Arial"/>
          <w:color w:val="212121"/>
          <w:sz w:val="36"/>
          <w:szCs w:val="36"/>
          <w:lang w:eastAsia="en-IN"/>
        </w:rPr>
        <w:t>) Function in SQL Server</w:t>
      </w:r>
    </w:p>
    <w:p w14:paraId="5B362F6D"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48C64D9A"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This function will assign a unique value </w:t>
      </w:r>
      <w:r w:rsidRPr="009B4376">
        <w:rPr>
          <w:rFonts w:ascii="Arial" w:eastAsia="Times New Roman" w:hAnsi="Arial" w:cs="Arial"/>
          <w:b/>
          <w:bCs/>
          <w:color w:val="212121"/>
          <w:sz w:val="24"/>
          <w:szCs w:val="24"/>
          <w:lang w:eastAsia="en-IN"/>
        </w:rPr>
        <w:t>to each distinct</w:t>
      </w:r>
      <w:r w:rsidRPr="009B4376">
        <w:rPr>
          <w:rFonts w:ascii="Arial" w:eastAsia="Times New Roman" w:hAnsi="Arial" w:cs="Arial"/>
          <w:color w:val="212121"/>
          <w:sz w:val="24"/>
          <w:szCs w:val="24"/>
          <w:lang w:eastAsia="en-IN"/>
        </w:rPr>
        <w:t> Row, but it leaves a group between the groups</w:t>
      </w:r>
      <w:r w:rsidRPr="009B4376">
        <w:rPr>
          <w:rFonts w:ascii="Arial" w:eastAsia="Times New Roman" w:hAnsi="Arial" w:cs="Arial"/>
          <w:b/>
          <w:bCs/>
          <w:color w:val="212121"/>
          <w:sz w:val="24"/>
          <w:szCs w:val="24"/>
          <w:lang w:eastAsia="en-IN"/>
        </w:rPr>
        <w:t>.</w:t>
      </w:r>
    </w:p>
    <w:p w14:paraId="7A9BE116" w14:textId="77777777" w:rsidR="009B4376" w:rsidRPr="009B4376" w:rsidRDefault="009B4376" w:rsidP="009B4376">
      <w:pPr>
        <w:shd w:val="clear" w:color="auto" w:fill="FFFFFF"/>
        <w:spacing w:after="0" w:line="240" w:lineRule="auto"/>
        <w:rPr>
          <w:rFonts w:ascii="Arial" w:eastAsia="Times New Roman" w:hAnsi="Arial" w:cs="Arial"/>
          <w:color w:val="212121"/>
          <w:sz w:val="24"/>
          <w:szCs w:val="24"/>
          <w:lang w:eastAsia="en-IN"/>
        </w:rPr>
      </w:pPr>
      <w:r w:rsidRPr="009B4376">
        <w:rPr>
          <w:rFonts w:ascii="Arial" w:eastAsia="Times New Roman" w:hAnsi="Arial" w:cs="Arial"/>
          <w:color w:val="212121"/>
          <w:sz w:val="24"/>
          <w:szCs w:val="24"/>
          <w:lang w:eastAsia="en-IN"/>
        </w:rPr>
        <w:t> </w:t>
      </w:r>
    </w:p>
    <w:p w14:paraId="33B9B239" w14:textId="30EE372E" w:rsidR="009B4376" w:rsidRDefault="009B4376" w:rsidP="002904AA"/>
    <w:p w14:paraId="733795EA" w14:textId="77777777" w:rsidR="009B4376" w:rsidRDefault="009B4376" w:rsidP="009B4376">
      <w:pPr>
        <w:pStyle w:val="alt"/>
        <w:numPr>
          <w:ilvl w:val="0"/>
          <w:numId w:val="2"/>
        </w:numPr>
        <w:pBdr>
          <w:left w:val="single" w:sz="18" w:space="0" w:color="6CE26C"/>
        </w:pBdr>
        <w:shd w:val="clear" w:color="auto" w:fill="FFFFFF"/>
        <w:spacing w:before="0" w:beforeAutospacing="0" w:after="0" w:afterAutospacing="0" w:line="270" w:lineRule="atLeast"/>
        <w:ind w:left="1395"/>
        <w:rPr>
          <w:rFonts w:ascii="Consolas" w:hAnsi="Consolas"/>
          <w:color w:val="5C5C5C"/>
        </w:rPr>
      </w:pPr>
      <w:r>
        <w:rPr>
          <w:rStyle w:val="keyword"/>
          <w:rFonts w:ascii="Consolas" w:hAnsi="Consolas"/>
          <w:b/>
          <w:bCs/>
          <w:color w:val="006699"/>
          <w:bdr w:val="none" w:sz="0" w:space="0" w:color="auto" w:frame="1"/>
        </w:rPr>
        <w:t>SELECT</w:t>
      </w:r>
      <w:r>
        <w:rPr>
          <w:rFonts w:ascii="Consolas" w:hAnsi="Consolas"/>
          <w:color w:val="000000"/>
          <w:bdr w:val="none" w:sz="0" w:space="0" w:color="auto" w:frame="1"/>
        </w:rPr>
        <w:t> EmpName, </w:t>
      </w:r>
      <w:proofErr w:type="gramStart"/>
      <w:r>
        <w:rPr>
          <w:rFonts w:ascii="Consolas" w:hAnsi="Consolas"/>
          <w:color w:val="000000"/>
          <w:bdr w:val="none" w:sz="0" w:space="0" w:color="auto" w:frame="1"/>
        </w:rPr>
        <w:t>EmpSalary ,rank</w:t>
      </w:r>
      <w:proofErr w:type="gramEnd"/>
      <w:r>
        <w:rPr>
          <w:rFonts w:ascii="Consolas" w:hAnsi="Consolas"/>
          <w:color w:val="000000"/>
          <w:bdr w:val="none" w:sz="0" w:space="0" w:color="auto" w:frame="1"/>
        </w:rPr>
        <w:t>() over(</w:t>
      </w:r>
      <w:r>
        <w:rPr>
          <w:rStyle w:val="keyword"/>
          <w:rFonts w:ascii="Consolas" w:hAnsi="Consolas"/>
          <w:b/>
          <w:bCs/>
          <w:color w:val="006699"/>
          <w:bdr w:val="none" w:sz="0" w:space="0" w:color="auto" w:frame="1"/>
        </w:rPr>
        <w:t>order</w:t>
      </w:r>
      <w:r>
        <w:rPr>
          <w:rFonts w:ascii="Consolas" w:hAnsi="Consolas"/>
          <w:color w:val="000000"/>
          <w:bdr w:val="none" w:sz="0" w:space="0" w:color="auto" w:frame="1"/>
        </w:rPr>
        <w:t> </w:t>
      </w:r>
      <w:r>
        <w:rPr>
          <w:rStyle w:val="keyword"/>
          <w:rFonts w:ascii="Consolas" w:hAnsi="Consolas"/>
          <w:b/>
          <w:bCs/>
          <w:color w:val="006699"/>
          <w:bdr w:val="none" w:sz="0" w:space="0" w:color="auto" w:frame="1"/>
        </w:rPr>
        <w:t>by</w:t>
      </w:r>
      <w:r>
        <w:rPr>
          <w:rFonts w:ascii="Consolas" w:hAnsi="Consolas"/>
          <w:color w:val="000000"/>
          <w:bdr w:val="none" w:sz="0" w:space="0" w:color="auto" w:frame="1"/>
        </w:rPr>
        <w:t> EmpName) </w:t>
      </w:r>
      <w:r>
        <w:rPr>
          <w:rStyle w:val="keyword"/>
          <w:rFonts w:ascii="Consolas" w:hAnsi="Consolas"/>
          <w:b/>
          <w:bCs/>
          <w:color w:val="006699"/>
          <w:bdr w:val="none" w:sz="0" w:space="0" w:color="auto" w:frame="1"/>
        </w:rPr>
        <w:t>as</w:t>
      </w:r>
      <w:r>
        <w:rPr>
          <w:rFonts w:ascii="Consolas" w:hAnsi="Consolas"/>
          <w:color w:val="000000"/>
          <w:bdr w:val="none" w:sz="0" w:space="0" w:color="auto" w:frame="1"/>
        </w:rPr>
        <w:t> rankID </w:t>
      </w:r>
      <w:r>
        <w:rPr>
          <w:rStyle w:val="keyword"/>
          <w:rFonts w:ascii="Consolas" w:hAnsi="Consolas"/>
          <w:b/>
          <w:bCs/>
          <w:color w:val="006699"/>
          <w:bdr w:val="none" w:sz="0" w:space="0" w:color="auto" w:frame="1"/>
        </w:rPr>
        <w:t>from</w:t>
      </w:r>
      <w:r>
        <w:rPr>
          <w:rFonts w:ascii="Consolas" w:hAnsi="Consolas"/>
          <w:color w:val="000000"/>
          <w:bdr w:val="none" w:sz="0" w:space="0" w:color="auto" w:frame="1"/>
        </w:rPr>
        <w:t> Employe  </w:t>
      </w:r>
    </w:p>
    <w:p w14:paraId="3DC79C2E" w14:textId="15A59A1F" w:rsidR="009B4376" w:rsidRDefault="009B4376" w:rsidP="002904AA"/>
    <w:p w14:paraId="0D166065" w14:textId="2E7CC0F5" w:rsidR="009B4376" w:rsidRDefault="009B4376" w:rsidP="002904AA"/>
    <w:p w14:paraId="2DD1A50C" w14:textId="77777777" w:rsidR="009B4376" w:rsidRDefault="009B4376" w:rsidP="009B4376">
      <w:pPr>
        <w:pStyle w:val="Heading2"/>
        <w:shd w:val="clear" w:color="auto" w:fill="FFFFFF"/>
        <w:spacing w:before="0" w:beforeAutospacing="0" w:after="0" w:afterAutospacing="0"/>
        <w:rPr>
          <w:rFonts w:ascii="Arial" w:hAnsi="Arial" w:cs="Arial"/>
          <w:b w:val="0"/>
          <w:bCs w:val="0"/>
          <w:color w:val="212121"/>
        </w:rPr>
      </w:pPr>
      <w:proofErr w:type="spellStart"/>
      <w:r>
        <w:rPr>
          <w:rFonts w:ascii="Arial" w:hAnsi="Arial" w:cs="Arial"/>
          <w:b w:val="0"/>
          <w:bCs w:val="0"/>
          <w:color w:val="212121"/>
        </w:rPr>
        <w:t>Dense_</w:t>
      </w:r>
      <w:proofErr w:type="gramStart"/>
      <w:r>
        <w:rPr>
          <w:rFonts w:ascii="Arial" w:hAnsi="Arial" w:cs="Arial"/>
          <w:b w:val="0"/>
          <w:bCs w:val="0"/>
          <w:color w:val="212121"/>
        </w:rPr>
        <w:t>Rank</w:t>
      </w:r>
      <w:proofErr w:type="spellEnd"/>
      <w:r>
        <w:rPr>
          <w:rFonts w:ascii="Arial" w:hAnsi="Arial" w:cs="Arial"/>
          <w:b w:val="0"/>
          <w:bCs w:val="0"/>
          <w:color w:val="212121"/>
        </w:rPr>
        <w:t>(</w:t>
      </w:r>
      <w:proofErr w:type="gramEnd"/>
      <w:r>
        <w:rPr>
          <w:rFonts w:ascii="Arial" w:hAnsi="Arial" w:cs="Arial"/>
          <w:b w:val="0"/>
          <w:bCs w:val="0"/>
          <w:color w:val="212121"/>
        </w:rPr>
        <w:t>) Function in SQL Server</w:t>
      </w:r>
    </w:p>
    <w:p w14:paraId="5EB59732" w14:textId="77777777" w:rsidR="009B4376" w:rsidRDefault="009B4376" w:rsidP="009B4376">
      <w:pPr>
        <w:shd w:val="clear" w:color="auto" w:fill="FFFFFF"/>
        <w:rPr>
          <w:rFonts w:ascii="Arial" w:hAnsi="Arial" w:cs="Arial"/>
          <w:color w:val="212121"/>
        </w:rPr>
      </w:pPr>
      <w:r>
        <w:rPr>
          <w:rFonts w:ascii="Arial" w:hAnsi="Arial" w:cs="Arial"/>
          <w:color w:val="212121"/>
        </w:rPr>
        <w:t> </w:t>
      </w:r>
    </w:p>
    <w:p w14:paraId="77765132" w14:textId="77777777" w:rsidR="009B4376" w:rsidRDefault="009B4376" w:rsidP="009B4376">
      <w:pPr>
        <w:shd w:val="clear" w:color="auto" w:fill="FFFFFF"/>
        <w:rPr>
          <w:rFonts w:ascii="Arial" w:hAnsi="Arial" w:cs="Arial"/>
          <w:color w:val="212121"/>
        </w:rPr>
      </w:pPr>
      <w:proofErr w:type="spellStart"/>
      <w:r>
        <w:rPr>
          <w:rFonts w:ascii="Arial" w:hAnsi="Arial" w:cs="Arial"/>
          <w:color w:val="212121"/>
        </w:rPr>
        <w:t>Dense_</w:t>
      </w:r>
      <w:proofErr w:type="gramStart"/>
      <w:r>
        <w:rPr>
          <w:rFonts w:ascii="Arial" w:hAnsi="Arial" w:cs="Arial"/>
          <w:color w:val="212121"/>
        </w:rPr>
        <w:t>Rank</w:t>
      </w:r>
      <w:proofErr w:type="spellEnd"/>
      <w:r>
        <w:rPr>
          <w:rFonts w:ascii="Arial" w:hAnsi="Arial" w:cs="Arial"/>
          <w:color w:val="212121"/>
        </w:rPr>
        <w:t>(</w:t>
      </w:r>
      <w:proofErr w:type="gramEnd"/>
      <w:r>
        <w:rPr>
          <w:rFonts w:ascii="Arial" w:hAnsi="Arial" w:cs="Arial"/>
          <w:color w:val="212121"/>
        </w:rPr>
        <w:t>) Function is similar to Rank with only difference, this will not leave gaps between groups.</w:t>
      </w:r>
    </w:p>
    <w:p w14:paraId="03034EAD" w14:textId="0F065060" w:rsidR="009B4376" w:rsidRDefault="009B4376" w:rsidP="002904AA">
      <w:r>
        <w:rPr>
          <w:rStyle w:val="keyword"/>
          <w:rFonts w:ascii="Consolas" w:hAnsi="Consolas"/>
          <w:b/>
          <w:bCs/>
          <w:color w:val="006699"/>
          <w:bdr w:val="none" w:sz="0" w:space="0" w:color="auto" w:frame="1"/>
          <w:shd w:val="clear" w:color="auto" w:fill="FFFFFF"/>
        </w:rPr>
        <w:t>SELECT</w:t>
      </w:r>
      <w:r>
        <w:rPr>
          <w:rFonts w:ascii="Consolas" w:hAnsi="Consolas"/>
          <w:color w:val="000000"/>
          <w:bdr w:val="none" w:sz="0" w:space="0" w:color="auto" w:frame="1"/>
          <w:shd w:val="clear" w:color="auto" w:fill="FFFFFF"/>
        </w:rPr>
        <w:t> </w:t>
      </w:r>
      <w:proofErr w:type="gramStart"/>
      <w:r>
        <w:rPr>
          <w:rFonts w:ascii="Consolas" w:hAnsi="Consolas"/>
          <w:color w:val="000000"/>
          <w:bdr w:val="none" w:sz="0" w:space="0" w:color="auto" w:frame="1"/>
          <w:shd w:val="clear" w:color="auto" w:fill="FFFFFF"/>
        </w:rPr>
        <w:t>EmpName ,EmpSalary</w:t>
      </w:r>
      <w:proofErr w:type="gramEnd"/>
      <w:r>
        <w:rPr>
          <w:rFonts w:ascii="Consolas" w:hAnsi="Consolas"/>
          <w:color w:val="000000"/>
          <w:bdr w:val="none" w:sz="0" w:space="0" w:color="auto" w:frame="1"/>
          <w:shd w:val="clear" w:color="auto" w:fill="FFFFFF"/>
        </w:rPr>
        <w:t> ,DENSE_RANK() over(</w:t>
      </w:r>
      <w:r>
        <w:rPr>
          <w:rStyle w:val="keyword"/>
          <w:rFonts w:ascii="Consolas" w:hAnsi="Consolas"/>
          <w:b/>
          <w:bCs/>
          <w:color w:val="006699"/>
          <w:bdr w:val="none" w:sz="0" w:space="0" w:color="auto" w:frame="1"/>
          <w:shd w:val="clear" w:color="auto" w:fill="FFFFFF"/>
        </w:rPr>
        <w:t>order</w:t>
      </w:r>
      <w:r>
        <w:rPr>
          <w:rFonts w:ascii="Consolas" w:hAnsi="Consolas"/>
          <w:color w:val="000000"/>
          <w:bdr w:val="none" w:sz="0" w:space="0" w:color="auto" w:frame="1"/>
          <w:shd w:val="clear" w:color="auto" w:fill="FFFFFF"/>
        </w:rPr>
        <w:t> </w:t>
      </w:r>
      <w:r>
        <w:rPr>
          <w:rStyle w:val="keyword"/>
          <w:rFonts w:ascii="Consolas" w:hAnsi="Consolas"/>
          <w:b/>
          <w:bCs/>
          <w:color w:val="006699"/>
          <w:bdr w:val="none" w:sz="0" w:space="0" w:color="auto" w:frame="1"/>
          <w:shd w:val="clear" w:color="auto" w:fill="FFFFFF"/>
        </w:rPr>
        <w:t>by</w:t>
      </w:r>
      <w:r>
        <w:rPr>
          <w:rFonts w:ascii="Consolas" w:hAnsi="Consolas"/>
          <w:color w:val="000000"/>
          <w:bdr w:val="none" w:sz="0" w:space="0" w:color="auto" w:frame="1"/>
          <w:shd w:val="clear" w:color="auto" w:fill="FFFFFF"/>
        </w:rPr>
        <w:t> EmpName) </w:t>
      </w:r>
      <w:r>
        <w:rPr>
          <w:rStyle w:val="keyword"/>
          <w:rFonts w:ascii="Consolas" w:hAnsi="Consolas"/>
          <w:b/>
          <w:bCs/>
          <w:color w:val="006699"/>
          <w:bdr w:val="none" w:sz="0" w:space="0" w:color="auto" w:frame="1"/>
          <w:shd w:val="clear" w:color="auto" w:fill="FFFFFF"/>
        </w:rPr>
        <w:t>as</w:t>
      </w:r>
      <w:r>
        <w:rPr>
          <w:rFonts w:ascii="Consolas" w:hAnsi="Consolas"/>
          <w:color w:val="000000"/>
          <w:bdr w:val="none" w:sz="0" w:space="0" w:color="auto" w:frame="1"/>
          <w:shd w:val="clear" w:color="auto" w:fill="FFFFFF"/>
        </w:rPr>
        <w:t> DrankID </w:t>
      </w:r>
      <w:r>
        <w:rPr>
          <w:rStyle w:val="keyword"/>
          <w:rFonts w:ascii="Consolas" w:hAnsi="Consolas"/>
          <w:b/>
          <w:bCs/>
          <w:color w:val="006699"/>
          <w:bdr w:val="none" w:sz="0" w:space="0" w:color="auto" w:frame="1"/>
          <w:shd w:val="clear" w:color="auto" w:fill="FFFFFF"/>
        </w:rPr>
        <w:t>from</w:t>
      </w:r>
      <w:r>
        <w:rPr>
          <w:rFonts w:ascii="Consolas" w:hAnsi="Consolas"/>
          <w:color w:val="000000"/>
          <w:bdr w:val="none" w:sz="0" w:space="0" w:color="auto" w:frame="1"/>
          <w:shd w:val="clear" w:color="auto" w:fill="FFFFFF"/>
        </w:rPr>
        <w:t> Employe</w:t>
      </w:r>
    </w:p>
    <w:p w14:paraId="0857C40B" w14:textId="2A089D49" w:rsidR="002904AA" w:rsidRDefault="002904AA" w:rsidP="002904AA"/>
    <w:p w14:paraId="2786B158" w14:textId="005F626F" w:rsidR="002904AA" w:rsidRDefault="00380D05" w:rsidP="00380D05">
      <w:pPr>
        <w:pStyle w:val="Heading2"/>
      </w:pPr>
      <w:r>
        <w:t>Transaction Level</w:t>
      </w:r>
    </w:p>
    <w:p w14:paraId="664FFAAA" w14:textId="1E1AC995" w:rsidR="00380D05" w:rsidRDefault="00380D05" w:rsidP="00380D05">
      <w:pPr>
        <w:pStyle w:val="Heading2"/>
      </w:pPr>
      <w:hyperlink r:id="rId6" w:history="1">
        <w:r w:rsidRPr="00C46BFC">
          <w:rPr>
            <w:rStyle w:val="Hyperlink"/>
          </w:rPr>
          <w:t>https://docs.microsoft.com/en-us/sql/t-sql/statements/set-transaction-isolation-level-transact-sql?view=sql-server-ver15</w:t>
        </w:r>
      </w:hyperlink>
    </w:p>
    <w:p w14:paraId="4EF58E27" w14:textId="77777777" w:rsidR="00380D05" w:rsidRPr="002904AA" w:rsidRDefault="00380D05" w:rsidP="00380D05">
      <w:pPr>
        <w:pStyle w:val="Heading2"/>
      </w:pPr>
    </w:p>
    <w:sectPr w:rsidR="00380D05" w:rsidRPr="00290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476"/>
    <w:multiLevelType w:val="hybridMultilevel"/>
    <w:tmpl w:val="AC745AE4"/>
    <w:lvl w:ilvl="0" w:tplc="0BCCE286">
      <w:start w:val="1"/>
      <w:numFmt w:val="decimal"/>
      <w:lvlText w:val="%1."/>
      <w:lvlJc w:val="left"/>
      <w:pPr>
        <w:ind w:left="720" w:hanging="360"/>
      </w:pPr>
      <w:rPr>
        <w:rFonts w:ascii="Verdana" w:hAnsi="Verdana"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6675DF"/>
    <w:multiLevelType w:val="multilevel"/>
    <w:tmpl w:val="938A8B2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983315425">
    <w:abstractNumId w:val="0"/>
  </w:num>
  <w:num w:numId="2" w16cid:durableId="1520511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AA"/>
    <w:rsid w:val="002904AA"/>
    <w:rsid w:val="00380D05"/>
    <w:rsid w:val="008215E6"/>
    <w:rsid w:val="008A0215"/>
    <w:rsid w:val="008C0F37"/>
    <w:rsid w:val="009B4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279FB"/>
  <w15:chartTrackingRefBased/>
  <w15:docId w15:val="{D543CE2C-DB3F-4629-964A-6118801A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B43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4AA"/>
    <w:pPr>
      <w:ind w:left="720"/>
      <w:contextualSpacing/>
    </w:pPr>
  </w:style>
  <w:style w:type="character" w:customStyle="1" w:styleId="Heading2Char">
    <w:name w:val="Heading 2 Char"/>
    <w:basedOn w:val="DefaultParagraphFont"/>
    <w:link w:val="Heading2"/>
    <w:uiPriority w:val="9"/>
    <w:rsid w:val="009B437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B4376"/>
    <w:rPr>
      <w:b/>
      <w:bCs/>
    </w:rPr>
  </w:style>
  <w:style w:type="character" w:styleId="Emphasis">
    <w:name w:val="Emphasis"/>
    <w:basedOn w:val="DefaultParagraphFont"/>
    <w:uiPriority w:val="20"/>
    <w:qFormat/>
    <w:rsid w:val="009B4376"/>
    <w:rPr>
      <w:i/>
      <w:iCs/>
    </w:rPr>
  </w:style>
  <w:style w:type="character" w:customStyle="1" w:styleId="keyword">
    <w:name w:val="keyword"/>
    <w:basedOn w:val="DefaultParagraphFont"/>
    <w:rsid w:val="009B4376"/>
  </w:style>
  <w:style w:type="paragraph" w:customStyle="1" w:styleId="alt">
    <w:name w:val="alt"/>
    <w:basedOn w:val="Normal"/>
    <w:rsid w:val="009B43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B4376"/>
    <w:rPr>
      <w:color w:val="0563C1" w:themeColor="hyperlink"/>
      <w:u w:val="single"/>
    </w:rPr>
  </w:style>
  <w:style w:type="character" w:styleId="UnresolvedMention">
    <w:name w:val="Unresolved Mention"/>
    <w:basedOn w:val="DefaultParagraphFont"/>
    <w:uiPriority w:val="99"/>
    <w:semiHidden/>
    <w:unhideWhenUsed/>
    <w:rsid w:val="009B4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441227">
      <w:bodyDiv w:val="1"/>
      <w:marLeft w:val="0"/>
      <w:marRight w:val="0"/>
      <w:marTop w:val="0"/>
      <w:marBottom w:val="0"/>
      <w:divBdr>
        <w:top w:val="none" w:sz="0" w:space="0" w:color="auto"/>
        <w:left w:val="none" w:sz="0" w:space="0" w:color="auto"/>
        <w:bottom w:val="none" w:sz="0" w:space="0" w:color="auto"/>
        <w:right w:val="none" w:sz="0" w:space="0" w:color="auto"/>
      </w:divBdr>
    </w:div>
    <w:div w:id="356741774">
      <w:bodyDiv w:val="1"/>
      <w:marLeft w:val="0"/>
      <w:marRight w:val="0"/>
      <w:marTop w:val="0"/>
      <w:marBottom w:val="0"/>
      <w:divBdr>
        <w:top w:val="none" w:sz="0" w:space="0" w:color="auto"/>
        <w:left w:val="none" w:sz="0" w:space="0" w:color="auto"/>
        <w:bottom w:val="none" w:sz="0" w:space="0" w:color="auto"/>
        <w:right w:val="none" w:sz="0" w:space="0" w:color="auto"/>
      </w:divBdr>
      <w:divsChild>
        <w:div w:id="1590195658">
          <w:marLeft w:val="0"/>
          <w:marRight w:val="0"/>
          <w:marTop w:val="0"/>
          <w:marBottom w:val="0"/>
          <w:divBdr>
            <w:top w:val="none" w:sz="0" w:space="0" w:color="auto"/>
            <w:left w:val="none" w:sz="0" w:space="0" w:color="auto"/>
            <w:bottom w:val="none" w:sz="0" w:space="0" w:color="auto"/>
            <w:right w:val="none" w:sz="0" w:space="0" w:color="auto"/>
          </w:divBdr>
        </w:div>
        <w:div w:id="1819692088">
          <w:marLeft w:val="0"/>
          <w:marRight w:val="0"/>
          <w:marTop w:val="0"/>
          <w:marBottom w:val="0"/>
          <w:divBdr>
            <w:top w:val="none" w:sz="0" w:space="0" w:color="auto"/>
            <w:left w:val="none" w:sz="0" w:space="0" w:color="auto"/>
            <w:bottom w:val="none" w:sz="0" w:space="0" w:color="auto"/>
            <w:right w:val="none" w:sz="0" w:space="0" w:color="auto"/>
          </w:divBdr>
        </w:div>
      </w:divsChild>
    </w:div>
    <w:div w:id="551237726">
      <w:bodyDiv w:val="1"/>
      <w:marLeft w:val="0"/>
      <w:marRight w:val="0"/>
      <w:marTop w:val="0"/>
      <w:marBottom w:val="0"/>
      <w:divBdr>
        <w:top w:val="none" w:sz="0" w:space="0" w:color="auto"/>
        <w:left w:val="none" w:sz="0" w:space="0" w:color="auto"/>
        <w:bottom w:val="none" w:sz="0" w:space="0" w:color="auto"/>
        <w:right w:val="none" w:sz="0" w:space="0" w:color="auto"/>
      </w:divBdr>
      <w:divsChild>
        <w:div w:id="59182241">
          <w:marLeft w:val="0"/>
          <w:marRight w:val="0"/>
          <w:marTop w:val="0"/>
          <w:marBottom w:val="0"/>
          <w:divBdr>
            <w:top w:val="none" w:sz="0" w:space="0" w:color="auto"/>
            <w:left w:val="none" w:sz="0" w:space="0" w:color="auto"/>
            <w:bottom w:val="none" w:sz="0" w:space="0" w:color="auto"/>
            <w:right w:val="none" w:sz="0" w:space="0" w:color="auto"/>
          </w:divBdr>
        </w:div>
        <w:div w:id="288123926">
          <w:marLeft w:val="0"/>
          <w:marRight w:val="0"/>
          <w:marTop w:val="0"/>
          <w:marBottom w:val="0"/>
          <w:divBdr>
            <w:top w:val="none" w:sz="0" w:space="0" w:color="auto"/>
            <w:left w:val="none" w:sz="0" w:space="0" w:color="auto"/>
            <w:bottom w:val="none" w:sz="0" w:space="0" w:color="auto"/>
            <w:right w:val="none" w:sz="0" w:space="0" w:color="auto"/>
          </w:divBdr>
        </w:div>
      </w:divsChild>
    </w:div>
    <w:div w:id="693120172">
      <w:bodyDiv w:val="1"/>
      <w:marLeft w:val="0"/>
      <w:marRight w:val="0"/>
      <w:marTop w:val="0"/>
      <w:marBottom w:val="0"/>
      <w:divBdr>
        <w:top w:val="none" w:sz="0" w:space="0" w:color="auto"/>
        <w:left w:val="none" w:sz="0" w:space="0" w:color="auto"/>
        <w:bottom w:val="none" w:sz="0" w:space="0" w:color="auto"/>
        <w:right w:val="none" w:sz="0" w:space="0" w:color="auto"/>
      </w:divBdr>
    </w:div>
    <w:div w:id="853615426">
      <w:bodyDiv w:val="1"/>
      <w:marLeft w:val="0"/>
      <w:marRight w:val="0"/>
      <w:marTop w:val="0"/>
      <w:marBottom w:val="0"/>
      <w:divBdr>
        <w:top w:val="none" w:sz="0" w:space="0" w:color="auto"/>
        <w:left w:val="none" w:sz="0" w:space="0" w:color="auto"/>
        <w:bottom w:val="none" w:sz="0" w:space="0" w:color="auto"/>
        <w:right w:val="none" w:sz="0" w:space="0" w:color="auto"/>
      </w:divBdr>
      <w:divsChild>
        <w:div w:id="1233156778">
          <w:marLeft w:val="0"/>
          <w:marRight w:val="0"/>
          <w:marTop w:val="0"/>
          <w:marBottom w:val="0"/>
          <w:divBdr>
            <w:top w:val="none" w:sz="0" w:space="0" w:color="auto"/>
            <w:left w:val="none" w:sz="0" w:space="0" w:color="auto"/>
            <w:bottom w:val="none" w:sz="0" w:space="0" w:color="auto"/>
            <w:right w:val="none" w:sz="0" w:space="0" w:color="auto"/>
          </w:divBdr>
        </w:div>
        <w:div w:id="2006937467">
          <w:marLeft w:val="0"/>
          <w:marRight w:val="0"/>
          <w:marTop w:val="0"/>
          <w:marBottom w:val="0"/>
          <w:divBdr>
            <w:top w:val="none" w:sz="0" w:space="0" w:color="auto"/>
            <w:left w:val="none" w:sz="0" w:space="0" w:color="auto"/>
            <w:bottom w:val="none" w:sz="0" w:space="0" w:color="auto"/>
            <w:right w:val="none" w:sz="0" w:space="0" w:color="auto"/>
          </w:divBdr>
        </w:div>
        <w:div w:id="1906380148">
          <w:marLeft w:val="0"/>
          <w:marRight w:val="0"/>
          <w:marTop w:val="0"/>
          <w:marBottom w:val="0"/>
          <w:divBdr>
            <w:top w:val="none" w:sz="0" w:space="0" w:color="auto"/>
            <w:left w:val="none" w:sz="0" w:space="0" w:color="auto"/>
            <w:bottom w:val="none" w:sz="0" w:space="0" w:color="auto"/>
            <w:right w:val="none" w:sz="0" w:space="0" w:color="auto"/>
          </w:divBdr>
        </w:div>
      </w:divsChild>
    </w:div>
    <w:div w:id="1755206105">
      <w:bodyDiv w:val="1"/>
      <w:marLeft w:val="0"/>
      <w:marRight w:val="0"/>
      <w:marTop w:val="0"/>
      <w:marBottom w:val="0"/>
      <w:divBdr>
        <w:top w:val="none" w:sz="0" w:space="0" w:color="auto"/>
        <w:left w:val="none" w:sz="0" w:space="0" w:color="auto"/>
        <w:bottom w:val="none" w:sz="0" w:space="0" w:color="auto"/>
        <w:right w:val="none" w:sz="0" w:space="0" w:color="auto"/>
      </w:divBdr>
      <w:divsChild>
        <w:div w:id="2012905162">
          <w:marLeft w:val="0"/>
          <w:marRight w:val="0"/>
          <w:marTop w:val="0"/>
          <w:marBottom w:val="0"/>
          <w:divBdr>
            <w:top w:val="none" w:sz="0" w:space="0" w:color="auto"/>
            <w:left w:val="none" w:sz="0" w:space="0" w:color="auto"/>
            <w:bottom w:val="none" w:sz="0" w:space="0" w:color="auto"/>
            <w:right w:val="none" w:sz="0" w:space="0" w:color="auto"/>
          </w:divBdr>
        </w:div>
        <w:div w:id="1220436986">
          <w:marLeft w:val="0"/>
          <w:marRight w:val="0"/>
          <w:marTop w:val="0"/>
          <w:marBottom w:val="0"/>
          <w:divBdr>
            <w:top w:val="none" w:sz="0" w:space="0" w:color="auto"/>
            <w:left w:val="none" w:sz="0" w:space="0" w:color="auto"/>
            <w:bottom w:val="none" w:sz="0" w:space="0" w:color="auto"/>
            <w:right w:val="none" w:sz="0" w:space="0" w:color="auto"/>
          </w:divBdr>
        </w:div>
        <w:div w:id="406921008">
          <w:marLeft w:val="0"/>
          <w:marRight w:val="0"/>
          <w:marTop w:val="0"/>
          <w:marBottom w:val="0"/>
          <w:divBdr>
            <w:top w:val="none" w:sz="0" w:space="0" w:color="auto"/>
            <w:left w:val="none" w:sz="0" w:space="0" w:color="auto"/>
            <w:bottom w:val="none" w:sz="0" w:space="0" w:color="auto"/>
            <w:right w:val="none" w:sz="0" w:space="0" w:color="auto"/>
          </w:divBdr>
        </w:div>
        <w:div w:id="333800224">
          <w:marLeft w:val="0"/>
          <w:marRight w:val="0"/>
          <w:marTop w:val="0"/>
          <w:marBottom w:val="0"/>
          <w:divBdr>
            <w:top w:val="none" w:sz="0" w:space="0" w:color="auto"/>
            <w:left w:val="none" w:sz="0" w:space="0" w:color="auto"/>
            <w:bottom w:val="none" w:sz="0" w:space="0" w:color="auto"/>
            <w:right w:val="none" w:sz="0" w:space="0" w:color="auto"/>
          </w:divBdr>
        </w:div>
        <w:div w:id="1475442933">
          <w:marLeft w:val="0"/>
          <w:marRight w:val="0"/>
          <w:marTop w:val="0"/>
          <w:marBottom w:val="0"/>
          <w:divBdr>
            <w:top w:val="none" w:sz="0" w:space="0" w:color="auto"/>
            <w:left w:val="none" w:sz="0" w:space="0" w:color="auto"/>
            <w:bottom w:val="none" w:sz="0" w:space="0" w:color="auto"/>
            <w:right w:val="none" w:sz="0" w:space="0" w:color="auto"/>
          </w:divBdr>
        </w:div>
        <w:div w:id="1984114270">
          <w:marLeft w:val="0"/>
          <w:marRight w:val="0"/>
          <w:marTop w:val="0"/>
          <w:marBottom w:val="0"/>
          <w:divBdr>
            <w:top w:val="none" w:sz="0" w:space="0" w:color="auto"/>
            <w:left w:val="none" w:sz="0" w:space="0" w:color="auto"/>
            <w:bottom w:val="none" w:sz="0" w:space="0" w:color="auto"/>
            <w:right w:val="none" w:sz="0" w:space="0" w:color="auto"/>
          </w:divBdr>
        </w:div>
        <w:div w:id="1936591514">
          <w:marLeft w:val="0"/>
          <w:marRight w:val="0"/>
          <w:marTop w:val="0"/>
          <w:marBottom w:val="0"/>
          <w:divBdr>
            <w:top w:val="none" w:sz="0" w:space="0" w:color="auto"/>
            <w:left w:val="none" w:sz="0" w:space="0" w:color="auto"/>
            <w:bottom w:val="none" w:sz="0" w:space="0" w:color="auto"/>
            <w:right w:val="none" w:sz="0" w:space="0" w:color="auto"/>
          </w:divBdr>
        </w:div>
        <w:div w:id="1047025404">
          <w:marLeft w:val="0"/>
          <w:marRight w:val="0"/>
          <w:marTop w:val="0"/>
          <w:marBottom w:val="0"/>
          <w:divBdr>
            <w:top w:val="none" w:sz="0" w:space="0" w:color="auto"/>
            <w:left w:val="none" w:sz="0" w:space="0" w:color="auto"/>
            <w:bottom w:val="none" w:sz="0" w:space="0" w:color="auto"/>
            <w:right w:val="none" w:sz="0" w:space="0" w:color="auto"/>
          </w:divBdr>
        </w:div>
        <w:div w:id="916090761">
          <w:marLeft w:val="0"/>
          <w:marRight w:val="0"/>
          <w:marTop w:val="0"/>
          <w:marBottom w:val="0"/>
          <w:divBdr>
            <w:top w:val="none" w:sz="0" w:space="0" w:color="auto"/>
            <w:left w:val="none" w:sz="0" w:space="0" w:color="auto"/>
            <w:bottom w:val="none" w:sz="0" w:space="0" w:color="auto"/>
            <w:right w:val="none" w:sz="0" w:space="0" w:color="auto"/>
          </w:divBdr>
        </w:div>
        <w:div w:id="59642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sql/t-sql/statements/set-transaction-isolation-level-transact-sql?view=sql-server-ver15" TargetMode="External"/><Relationship Id="rId5" Type="http://schemas.openxmlformats.org/officeDocument/2006/relationships/hyperlink" Target="https://www.c-sharpcorner.com/UploadFile/85ed7a/difference-between-rownumber-rank-and-denserank-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2498</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Jain</dc:creator>
  <cp:keywords/>
  <dc:description/>
  <cp:lastModifiedBy>Anish Jain</cp:lastModifiedBy>
  <cp:revision>4</cp:revision>
  <dcterms:created xsi:type="dcterms:W3CDTF">2022-05-02T06:01:00Z</dcterms:created>
  <dcterms:modified xsi:type="dcterms:W3CDTF">2022-05-05T07:02:00Z</dcterms:modified>
</cp:coreProperties>
</file>