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B2B1F8" w14:textId="77777777" w:rsidR="00181540" w:rsidRDefault="00181540" w:rsidP="00181540">
      <w:pPr>
        <w:rPr>
          <w:b/>
          <w:bCs/>
          <w:lang w:val="en-IN"/>
        </w:rPr>
      </w:pPr>
    </w:p>
    <w:p w14:paraId="441B9147" w14:textId="77777777" w:rsidR="00181540" w:rsidRDefault="00181540" w:rsidP="00181540">
      <w:pPr>
        <w:rPr>
          <w:b/>
          <w:bCs/>
          <w:lang w:val="en-IN"/>
        </w:rPr>
      </w:pPr>
    </w:p>
    <w:p w14:paraId="6F5DF802" w14:textId="77777777" w:rsidR="00181540" w:rsidRDefault="00181540" w:rsidP="00181540">
      <w:pPr>
        <w:rPr>
          <w:b/>
          <w:bCs/>
          <w:lang w:val="en-IN"/>
        </w:rPr>
      </w:pPr>
    </w:p>
    <w:p w14:paraId="30DCB298" w14:textId="70A1198C" w:rsidR="00181540" w:rsidRPr="00181540" w:rsidRDefault="00181540" w:rsidP="00181540">
      <w:pPr>
        <w:rPr>
          <w:b/>
          <w:bCs/>
          <w:lang w:val="en-IN"/>
        </w:rPr>
      </w:pPr>
      <w:r w:rsidRPr="00181540">
        <w:rPr>
          <w:b/>
          <w:bCs/>
          <w:lang w:val="en-IN"/>
        </w:rPr>
        <w:t>CLOUD COMPUTING MODULE 4:</w:t>
      </w:r>
    </w:p>
    <w:p w14:paraId="1DBC351B" w14:textId="77777777" w:rsidR="00181540" w:rsidRPr="00181540" w:rsidRDefault="00181540" w:rsidP="00181540">
      <w:pPr>
        <w:rPr>
          <w:b/>
          <w:bCs/>
          <w:lang w:val="en-IN"/>
        </w:rPr>
      </w:pPr>
      <w:r w:rsidRPr="00181540">
        <w:rPr>
          <w:b/>
          <w:bCs/>
          <w:lang w:val="en-IN"/>
        </w:rPr>
        <w:t>CLOUD SECURITY:</w:t>
      </w:r>
    </w:p>
    <w:p w14:paraId="584E1603" w14:textId="77777777" w:rsidR="00181540" w:rsidRPr="00181540" w:rsidRDefault="00181540" w:rsidP="00181540">
      <w:pPr>
        <w:rPr>
          <w:lang w:val="en-IN"/>
        </w:rPr>
      </w:pPr>
      <w:r w:rsidRPr="00181540">
        <w:rPr>
          <w:lang w:val="en-IN"/>
        </w:rPr>
        <w:t>Cloud security refers to the set of policies, technologies, and controls deployed to protect data, applications, and infrastructure in cloud computing environments. Given the shared and dynamic nature of cloud services, ensuring security is one of the biggest challenges organizations face when adopting cloud computing. It requires a robust strategy to protect against a wide range of threats, including data breaches, insider threats, and advanced cyberattacks.</w:t>
      </w:r>
    </w:p>
    <w:p w14:paraId="46AF5CB0" w14:textId="77777777" w:rsidR="00181540" w:rsidRPr="00181540" w:rsidRDefault="00181540" w:rsidP="00181540">
      <w:pPr>
        <w:rPr>
          <w:lang w:val="en-IN"/>
        </w:rPr>
      </w:pPr>
      <w:r w:rsidRPr="00181540">
        <w:rPr>
          <w:lang w:val="en-IN"/>
        </w:rPr>
        <w:t>Key Components of Cloud Security</w:t>
      </w:r>
    </w:p>
    <w:p w14:paraId="50839F7B" w14:textId="77777777" w:rsidR="00181540" w:rsidRPr="00181540" w:rsidRDefault="00181540" w:rsidP="00181540">
      <w:pPr>
        <w:numPr>
          <w:ilvl w:val="0"/>
          <w:numId w:val="97"/>
        </w:numPr>
        <w:rPr>
          <w:lang w:val="en-IN"/>
        </w:rPr>
      </w:pPr>
      <w:r w:rsidRPr="00181540">
        <w:rPr>
          <w:lang w:val="en-IN"/>
        </w:rPr>
        <w:t>Data Security</w:t>
      </w:r>
    </w:p>
    <w:p w14:paraId="648A1FD4" w14:textId="77777777" w:rsidR="00181540" w:rsidRPr="00181540" w:rsidRDefault="00181540" w:rsidP="00181540">
      <w:pPr>
        <w:numPr>
          <w:ilvl w:val="1"/>
          <w:numId w:val="97"/>
        </w:numPr>
        <w:rPr>
          <w:lang w:val="en-IN"/>
        </w:rPr>
      </w:pPr>
      <w:r w:rsidRPr="00181540">
        <w:rPr>
          <w:lang w:val="en-IN"/>
        </w:rPr>
        <w:t>Encryption: Encrypting data both at rest (stored data) and in transit (data moving across networks) is a fundamental practice. Cloud customers should use strong encryption standards (e.g., AES-256) and manage encryption keys securely.</w:t>
      </w:r>
    </w:p>
    <w:p w14:paraId="21F3E24E" w14:textId="77777777" w:rsidR="00181540" w:rsidRPr="00181540" w:rsidRDefault="00181540" w:rsidP="00181540">
      <w:pPr>
        <w:numPr>
          <w:ilvl w:val="1"/>
          <w:numId w:val="97"/>
        </w:numPr>
        <w:rPr>
          <w:lang w:val="en-IN"/>
        </w:rPr>
      </w:pPr>
      <w:r w:rsidRPr="00181540">
        <w:rPr>
          <w:lang w:val="en-IN"/>
        </w:rPr>
        <w:t>Data Masking: Masking sensitive data for development or testing environments to reduce exposure.</w:t>
      </w:r>
    </w:p>
    <w:p w14:paraId="243D9F75" w14:textId="77777777" w:rsidR="00181540" w:rsidRPr="00181540" w:rsidRDefault="00181540" w:rsidP="00181540">
      <w:pPr>
        <w:numPr>
          <w:ilvl w:val="1"/>
          <w:numId w:val="97"/>
        </w:numPr>
        <w:rPr>
          <w:lang w:val="en-IN"/>
        </w:rPr>
      </w:pPr>
      <w:r w:rsidRPr="00181540">
        <w:rPr>
          <w:lang w:val="en-IN"/>
        </w:rPr>
        <w:t>Data Loss Prevention (DLP): Implementing DLP tools to monitor and control sensitive data movement to prevent data leaks.</w:t>
      </w:r>
    </w:p>
    <w:p w14:paraId="6B1B0C2A" w14:textId="77777777" w:rsidR="00181540" w:rsidRPr="00181540" w:rsidRDefault="00181540" w:rsidP="00181540">
      <w:pPr>
        <w:numPr>
          <w:ilvl w:val="0"/>
          <w:numId w:val="97"/>
        </w:numPr>
        <w:rPr>
          <w:lang w:val="en-IN"/>
        </w:rPr>
      </w:pPr>
      <w:r w:rsidRPr="00181540">
        <w:rPr>
          <w:lang w:val="en-IN"/>
        </w:rPr>
        <w:t>Identity and Access Management (IAM)</w:t>
      </w:r>
    </w:p>
    <w:p w14:paraId="07AE9E19" w14:textId="77777777" w:rsidR="00181540" w:rsidRPr="00181540" w:rsidRDefault="00181540" w:rsidP="00181540">
      <w:pPr>
        <w:numPr>
          <w:ilvl w:val="1"/>
          <w:numId w:val="97"/>
        </w:numPr>
        <w:rPr>
          <w:lang w:val="en-IN"/>
        </w:rPr>
      </w:pPr>
      <w:r w:rsidRPr="00181540">
        <w:rPr>
          <w:lang w:val="en-IN"/>
        </w:rPr>
        <w:t>User Authentication and Authorization: Strong user authentication (e.g., multi-factor authentication or MFA) to prevent unauthorized access. IAM controls ensure that users only have access to the resources they need (principle of least privilege).</w:t>
      </w:r>
    </w:p>
    <w:p w14:paraId="50F3DBDB" w14:textId="77777777" w:rsidR="00181540" w:rsidRPr="00181540" w:rsidRDefault="00181540" w:rsidP="00181540">
      <w:pPr>
        <w:numPr>
          <w:ilvl w:val="1"/>
          <w:numId w:val="97"/>
        </w:numPr>
        <w:rPr>
          <w:lang w:val="en-IN"/>
        </w:rPr>
      </w:pPr>
      <w:r w:rsidRPr="00181540">
        <w:rPr>
          <w:lang w:val="en-IN"/>
        </w:rPr>
        <w:t>Single Sign-On (SSO): Allows users to log in once to access multiple cloud applications securely.</w:t>
      </w:r>
    </w:p>
    <w:p w14:paraId="364631EE" w14:textId="77777777" w:rsidR="00181540" w:rsidRPr="00181540" w:rsidRDefault="00181540" w:rsidP="00181540">
      <w:pPr>
        <w:numPr>
          <w:ilvl w:val="1"/>
          <w:numId w:val="97"/>
        </w:numPr>
        <w:rPr>
          <w:lang w:val="en-IN"/>
        </w:rPr>
      </w:pPr>
      <w:r w:rsidRPr="00181540">
        <w:rPr>
          <w:lang w:val="en-IN"/>
        </w:rPr>
        <w:t>Role-Based Access Control (RBAC): Assigns access permissions based on a user's role, minimizing access to sensitive data and systems.</w:t>
      </w:r>
    </w:p>
    <w:p w14:paraId="3DF65B57" w14:textId="77777777" w:rsidR="00181540" w:rsidRPr="00181540" w:rsidRDefault="00181540" w:rsidP="00181540">
      <w:pPr>
        <w:numPr>
          <w:ilvl w:val="0"/>
          <w:numId w:val="97"/>
        </w:numPr>
        <w:rPr>
          <w:lang w:val="en-IN"/>
        </w:rPr>
      </w:pPr>
      <w:r w:rsidRPr="00181540">
        <w:rPr>
          <w:lang w:val="en-IN"/>
        </w:rPr>
        <w:t>Threat Detection and Prevention</w:t>
      </w:r>
    </w:p>
    <w:p w14:paraId="2F1AF751" w14:textId="77777777" w:rsidR="00181540" w:rsidRPr="00181540" w:rsidRDefault="00181540" w:rsidP="00181540">
      <w:pPr>
        <w:numPr>
          <w:ilvl w:val="1"/>
          <w:numId w:val="97"/>
        </w:numPr>
        <w:rPr>
          <w:lang w:val="en-IN"/>
        </w:rPr>
      </w:pPr>
      <w:r w:rsidRPr="00181540">
        <w:rPr>
          <w:lang w:val="en-IN"/>
        </w:rPr>
        <w:t>Intrusion Detection and Prevention Systems (IDPS): These monitor cloud environments for potential malicious activities or policy violations and take action to prevent them.</w:t>
      </w:r>
    </w:p>
    <w:p w14:paraId="388EA8AE" w14:textId="77777777" w:rsidR="00181540" w:rsidRPr="00181540" w:rsidRDefault="00181540" w:rsidP="00181540">
      <w:pPr>
        <w:numPr>
          <w:ilvl w:val="1"/>
          <w:numId w:val="97"/>
        </w:numPr>
        <w:rPr>
          <w:lang w:val="en-IN"/>
        </w:rPr>
      </w:pPr>
      <w:r w:rsidRPr="00181540">
        <w:rPr>
          <w:lang w:val="en-IN"/>
        </w:rPr>
        <w:t xml:space="preserve">Security Information and Event Management (SIEM): SIEM systems aggregate and </w:t>
      </w:r>
      <w:proofErr w:type="spellStart"/>
      <w:r w:rsidRPr="00181540">
        <w:rPr>
          <w:lang w:val="en-IN"/>
        </w:rPr>
        <w:t>analyze</w:t>
      </w:r>
      <w:proofErr w:type="spellEnd"/>
      <w:r w:rsidRPr="00181540">
        <w:rPr>
          <w:lang w:val="en-IN"/>
        </w:rPr>
        <w:t xml:space="preserve"> logs from different cloud environments to detect and respond to security incidents in real time.</w:t>
      </w:r>
    </w:p>
    <w:p w14:paraId="53E9F546" w14:textId="77777777" w:rsidR="00181540" w:rsidRPr="00181540" w:rsidRDefault="00181540" w:rsidP="00181540">
      <w:pPr>
        <w:numPr>
          <w:ilvl w:val="1"/>
          <w:numId w:val="97"/>
        </w:numPr>
        <w:rPr>
          <w:lang w:val="en-IN"/>
        </w:rPr>
      </w:pPr>
      <w:r w:rsidRPr="00181540">
        <w:rPr>
          <w:lang w:val="en-IN"/>
        </w:rPr>
        <w:t xml:space="preserve">Advanced Threat Protection (ATP): Uses machine learning and </w:t>
      </w:r>
      <w:proofErr w:type="spellStart"/>
      <w:r w:rsidRPr="00181540">
        <w:rPr>
          <w:lang w:val="en-IN"/>
        </w:rPr>
        <w:t>behavioral</w:t>
      </w:r>
      <w:proofErr w:type="spellEnd"/>
      <w:r w:rsidRPr="00181540">
        <w:rPr>
          <w:lang w:val="en-IN"/>
        </w:rPr>
        <w:t xml:space="preserve"> analytics to detect and mitigate sophisticated attacks.</w:t>
      </w:r>
    </w:p>
    <w:p w14:paraId="51736501" w14:textId="77777777" w:rsidR="00181540" w:rsidRPr="00181540" w:rsidRDefault="00181540" w:rsidP="00181540">
      <w:pPr>
        <w:numPr>
          <w:ilvl w:val="0"/>
          <w:numId w:val="97"/>
        </w:numPr>
        <w:rPr>
          <w:lang w:val="en-IN"/>
        </w:rPr>
      </w:pPr>
      <w:r w:rsidRPr="00181540">
        <w:rPr>
          <w:lang w:val="en-IN"/>
        </w:rPr>
        <w:t>Compliance and Governance</w:t>
      </w:r>
    </w:p>
    <w:p w14:paraId="52F6CAC1" w14:textId="77777777" w:rsidR="00181540" w:rsidRPr="00181540" w:rsidRDefault="00181540" w:rsidP="00181540">
      <w:pPr>
        <w:numPr>
          <w:ilvl w:val="1"/>
          <w:numId w:val="97"/>
        </w:numPr>
        <w:rPr>
          <w:lang w:val="en-IN"/>
        </w:rPr>
      </w:pPr>
      <w:r w:rsidRPr="00181540">
        <w:rPr>
          <w:lang w:val="en-IN"/>
        </w:rPr>
        <w:t>Regulatory Compliance: Organizations using the cloud need to comply with industry-specific regulations like GDPR, HIPAA, or PCI-DSS. Cloud providers offer compliance certifications, but the customer often retains responsibility for adhering to compliance requirements.</w:t>
      </w:r>
    </w:p>
    <w:p w14:paraId="60CD1D76" w14:textId="77777777" w:rsidR="00181540" w:rsidRPr="00181540" w:rsidRDefault="00181540" w:rsidP="00181540">
      <w:pPr>
        <w:numPr>
          <w:ilvl w:val="1"/>
          <w:numId w:val="97"/>
        </w:numPr>
        <w:rPr>
          <w:lang w:val="en-IN"/>
        </w:rPr>
      </w:pPr>
      <w:r w:rsidRPr="00181540">
        <w:rPr>
          <w:lang w:val="en-IN"/>
        </w:rPr>
        <w:t>Auditing and Monitoring: Regular auditing of cloud usage, security practices, and configurations ensures adherence to security policies.</w:t>
      </w:r>
    </w:p>
    <w:p w14:paraId="37F01F6B" w14:textId="77777777" w:rsidR="00181540" w:rsidRPr="00181540" w:rsidRDefault="00181540" w:rsidP="00181540">
      <w:pPr>
        <w:numPr>
          <w:ilvl w:val="1"/>
          <w:numId w:val="97"/>
        </w:numPr>
        <w:rPr>
          <w:lang w:val="en-IN"/>
        </w:rPr>
      </w:pPr>
      <w:r w:rsidRPr="00181540">
        <w:rPr>
          <w:lang w:val="en-IN"/>
        </w:rPr>
        <w:t>Cloud Access Security Brokers (CASBs): These enforce security policies across cloud services, ensuring data compliance, protecting against threats, and providing visibility into cloud activity.</w:t>
      </w:r>
    </w:p>
    <w:p w14:paraId="11F226C3" w14:textId="77777777" w:rsidR="00181540" w:rsidRPr="00181540" w:rsidRDefault="00181540" w:rsidP="00181540">
      <w:pPr>
        <w:numPr>
          <w:ilvl w:val="0"/>
          <w:numId w:val="97"/>
        </w:numPr>
        <w:rPr>
          <w:lang w:val="en-IN"/>
        </w:rPr>
      </w:pPr>
      <w:r w:rsidRPr="00181540">
        <w:rPr>
          <w:lang w:val="en-IN"/>
        </w:rPr>
        <w:t>Security of Cloud Infrastructure</w:t>
      </w:r>
    </w:p>
    <w:p w14:paraId="11C5C6FB" w14:textId="77777777" w:rsidR="00181540" w:rsidRPr="00181540" w:rsidRDefault="00181540" w:rsidP="00181540">
      <w:pPr>
        <w:numPr>
          <w:ilvl w:val="1"/>
          <w:numId w:val="97"/>
        </w:numPr>
        <w:rPr>
          <w:lang w:val="en-IN"/>
        </w:rPr>
      </w:pPr>
      <w:r w:rsidRPr="00181540">
        <w:rPr>
          <w:lang w:val="en-IN"/>
        </w:rPr>
        <w:lastRenderedPageBreak/>
        <w:t>Virtualization Security: Cloud providers rely on virtualization technologies (e.g., hypervisors) to separate virtual machines. Ensuring that vulnerabilities in hypervisors are patched is crucial to prevent cross-VM attacks.</w:t>
      </w:r>
    </w:p>
    <w:p w14:paraId="6B6F513D" w14:textId="77777777" w:rsidR="00181540" w:rsidRPr="00181540" w:rsidRDefault="00181540" w:rsidP="00181540">
      <w:pPr>
        <w:numPr>
          <w:ilvl w:val="1"/>
          <w:numId w:val="97"/>
        </w:numPr>
        <w:rPr>
          <w:lang w:val="en-IN"/>
        </w:rPr>
      </w:pPr>
      <w:r w:rsidRPr="00181540">
        <w:rPr>
          <w:lang w:val="en-IN"/>
        </w:rPr>
        <w:t>Network Security: Firewalls, VPNs, and network segmentation are essential to protect the cloud infrastructure from external and internal threats.</w:t>
      </w:r>
    </w:p>
    <w:p w14:paraId="288C8AFF" w14:textId="77777777" w:rsidR="00181540" w:rsidRPr="00181540" w:rsidRDefault="00181540" w:rsidP="00181540">
      <w:pPr>
        <w:numPr>
          <w:ilvl w:val="1"/>
          <w:numId w:val="97"/>
        </w:numPr>
        <w:rPr>
          <w:lang w:val="en-IN"/>
        </w:rPr>
      </w:pPr>
      <w:r w:rsidRPr="00181540">
        <w:rPr>
          <w:lang w:val="en-IN"/>
        </w:rPr>
        <w:t>Shared Responsibility Model: Cloud security follows a shared responsibility model where the cloud provider secures the underlying infrastructure, while the customer is responsible for securing data, applications, and access.</w:t>
      </w:r>
    </w:p>
    <w:p w14:paraId="32BD199A" w14:textId="77777777" w:rsidR="00181540" w:rsidRPr="00181540" w:rsidRDefault="00181540" w:rsidP="00181540">
      <w:pPr>
        <w:numPr>
          <w:ilvl w:val="0"/>
          <w:numId w:val="97"/>
        </w:numPr>
        <w:rPr>
          <w:lang w:val="en-IN"/>
        </w:rPr>
      </w:pPr>
      <w:r w:rsidRPr="00181540">
        <w:rPr>
          <w:lang w:val="en-IN"/>
        </w:rPr>
        <w:t>Disaster Recovery and Business Continuity</w:t>
      </w:r>
    </w:p>
    <w:p w14:paraId="1B8BEEEE" w14:textId="77777777" w:rsidR="00181540" w:rsidRPr="00181540" w:rsidRDefault="00181540" w:rsidP="00181540">
      <w:pPr>
        <w:numPr>
          <w:ilvl w:val="1"/>
          <w:numId w:val="97"/>
        </w:numPr>
        <w:rPr>
          <w:lang w:val="en-IN"/>
        </w:rPr>
      </w:pPr>
      <w:r w:rsidRPr="00181540">
        <w:rPr>
          <w:lang w:val="en-IN"/>
        </w:rPr>
        <w:t>Backup and Recovery Plans: Regular backups and disaster recovery solutions ensure data availability and integrity in the event of a breach or system failure.</w:t>
      </w:r>
    </w:p>
    <w:p w14:paraId="6259ECF6" w14:textId="77777777" w:rsidR="00181540" w:rsidRPr="00181540" w:rsidRDefault="00181540" w:rsidP="00181540">
      <w:pPr>
        <w:numPr>
          <w:ilvl w:val="1"/>
          <w:numId w:val="97"/>
        </w:numPr>
        <w:rPr>
          <w:lang w:val="en-IN"/>
        </w:rPr>
      </w:pPr>
      <w:r w:rsidRPr="00181540">
        <w:rPr>
          <w:lang w:val="en-IN"/>
        </w:rPr>
        <w:t>High Availability: Cloud services should be designed to ensure high availability, with redundancy, fault tolerance, and load balancing across multiple geographic locations to minimize downtime.</w:t>
      </w:r>
    </w:p>
    <w:p w14:paraId="2EE484AA" w14:textId="77777777" w:rsidR="00181540" w:rsidRPr="00181540" w:rsidRDefault="00181540" w:rsidP="00181540">
      <w:pPr>
        <w:rPr>
          <w:lang w:val="en-IN"/>
        </w:rPr>
      </w:pPr>
      <w:r w:rsidRPr="00181540">
        <w:rPr>
          <w:lang w:val="en-IN"/>
        </w:rPr>
        <w:t>Cloud Security Challenges</w:t>
      </w:r>
    </w:p>
    <w:p w14:paraId="0FC24BCC" w14:textId="77777777" w:rsidR="00181540" w:rsidRPr="00181540" w:rsidRDefault="00181540" w:rsidP="00181540">
      <w:pPr>
        <w:numPr>
          <w:ilvl w:val="0"/>
          <w:numId w:val="98"/>
        </w:numPr>
        <w:rPr>
          <w:lang w:val="en-IN"/>
        </w:rPr>
      </w:pPr>
      <w:r w:rsidRPr="00181540">
        <w:rPr>
          <w:lang w:val="en-IN"/>
        </w:rPr>
        <w:t>Data Breaches</w:t>
      </w:r>
    </w:p>
    <w:p w14:paraId="2BE28303" w14:textId="77777777" w:rsidR="00181540" w:rsidRPr="00181540" w:rsidRDefault="00181540" w:rsidP="00181540">
      <w:pPr>
        <w:numPr>
          <w:ilvl w:val="1"/>
          <w:numId w:val="98"/>
        </w:numPr>
        <w:rPr>
          <w:lang w:val="en-IN"/>
        </w:rPr>
      </w:pPr>
      <w:r w:rsidRPr="00181540">
        <w:rPr>
          <w:lang w:val="en-IN"/>
        </w:rPr>
        <w:t>Challenge: Cloud environments are often attractive targets for cybercriminals due to the large amounts of sensitive data stored. Breaches can result from weak authentication, misconfigurations, or vulnerabilities.</w:t>
      </w:r>
    </w:p>
    <w:p w14:paraId="2BC8E2E2" w14:textId="77777777" w:rsidR="00181540" w:rsidRPr="00181540" w:rsidRDefault="00181540" w:rsidP="00181540">
      <w:pPr>
        <w:numPr>
          <w:ilvl w:val="1"/>
          <w:numId w:val="98"/>
        </w:numPr>
        <w:rPr>
          <w:lang w:val="en-IN"/>
        </w:rPr>
      </w:pPr>
      <w:r w:rsidRPr="00181540">
        <w:rPr>
          <w:lang w:val="en-IN"/>
        </w:rPr>
        <w:t>Mitigation: Implement strong IAM, encryption, and continuous monitoring.</w:t>
      </w:r>
    </w:p>
    <w:p w14:paraId="54B4B4F1" w14:textId="77777777" w:rsidR="00181540" w:rsidRPr="00181540" w:rsidRDefault="00181540" w:rsidP="00181540">
      <w:pPr>
        <w:numPr>
          <w:ilvl w:val="0"/>
          <w:numId w:val="98"/>
        </w:numPr>
        <w:rPr>
          <w:lang w:val="en-IN"/>
        </w:rPr>
      </w:pPr>
      <w:r w:rsidRPr="00181540">
        <w:rPr>
          <w:lang w:val="en-IN"/>
        </w:rPr>
        <w:t>Misconfiguration</w:t>
      </w:r>
    </w:p>
    <w:p w14:paraId="338E6E46" w14:textId="77777777" w:rsidR="00181540" w:rsidRPr="00181540" w:rsidRDefault="00181540" w:rsidP="00181540">
      <w:pPr>
        <w:numPr>
          <w:ilvl w:val="1"/>
          <w:numId w:val="98"/>
        </w:numPr>
        <w:rPr>
          <w:lang w:val="en-IN"/>
        </w:rPr>
      </w:pPr>
      <w:r w:rsidRPr="00181540">
        <w:rPr>
          <w:lang w:val="en-IN"/>
        </w:rPr>
        <w:t>Challenge: Misconfigured cloud storage, services, or databases can expose sensitive data to unauthorized access. Common misconfigurations include open cloud storage buckets or weak access controls.</w:t>
      </w:r>
    </w:p>
    <w:p w14:paraId="7A293C68" w14:textId="77777777" w:rsidR="00181540" w:rsidRPr="00181540" w:rsidRDefault="00181540" w:rsidP="00181540">
      <w:pPr>
        <w:numPr>
          <w:ilvl w:val="1"/>
          <w:numId w:val="98"/>
        </w:numPr>
        <w:rPr>
          <w:lang w:val="en-IN"/>
        </w:rPr>
      </w:pPr>
      <w:r w:rsidRPr="00181540">
        <w:rPr>
          <w:lang w:val="en-IN"/>
        </w:rPr>
        <w:t>Mitigation: Use automated tools to check configurations, implement best practices like the principle of least privilege, and conduct regular audits.</w:t>
      </w:r>
    </w:p>
    <w:p w14:paraId="1AFF5ED7" w14:textId="77777777" w:rsidR="00181540" w:rsidRPr="00181540" w:rsidRDefault="00181540" w:rsidP="00181540">
      <w:pPr>
        <w:numPr>
          <w:ilvl w:val="0"/>
          <w:numId w:val="98"/>
        </w:numPr>
        <w:rPr>
          <w:lang w:val="en-IN"/>
        </w:rPr>
      </w:pPr>
      <w:r w:rsidRPr="00181540">
        <w:rPr>
          <w:lang w:val="en-IN"/>
        </w:rPr>
        <w:t>Insider Threats</w:t>
      </w:r>
    </w:p>
    <w:p w14:paraId="51E617B9" w14:textId="77777777" w:rsidR="00181540" w:rsidRPr="00181540" w:rsidRDefault="00181540" w:rsidP="00181540">
      <w:pPr>
        <w:numPr>
          <w:ilvl w:val="1"/>
          <w:numId w:val="98"/>
        </w:numPr>
        <w:rPr>
          <w:lang w:val="en-IN"/>
        </w:rPr>
      </w:pPr>
      <w:r w:rsidRPr="00181540">
        <w:rPr>
          <w:lang w:val="en-IN"/>
        </w:rPr>
        <w:t>Challenge: Malicious or careless insiders can cause data leaks, theft, or other damages. Given the distributed nature of cloud environments, tracking and controlling insider actions is complex.</w:t>
      </w:r>
    </w:p>
    <w:p w14:paraId="03290833" w14:textId="77777777" w:rsidR="00181540" w:rsidRPr="00181540" w:rsidRDefault="00181540" w:rsidP="00181540">
      <w:pPr>
        <w:numPr>
          <w:ilvl w:val="1"/>
          <w:numId w:val="98"/>
        </w:numPr>
        <w:rPr>
          <w:lang w:val="en-IN"/>
        </w:rPr>
      </w:pPr>
      <w:r w:rsidRPr="00181540">
        <w:rPr>
          <w:lang w:val="en-IN"/>
        </w:rPr>
        <w:t xml:space="preserve">Mitigation: Implement user </w:t>
      </w:r>
      <w:proofErr w:type="spellStart"/>
      <w:r w:rsidRPr="00181540">
        <w:rPr>
          <w:lang w:val="en-IN"/>
        </w:rPr>
        <w:t>behavior</w:t>
      </w:r>
      <w:proofErr w:type="spellEnd"/>
      <w:r w:rsidRPr="00181540">
        <w:rPr>
          <w:lang w:val="en-IN"/>
        </w:rPr>
        <w:t xml:space="preserve"> analytics, strict IAM, and enforce access controls.</w:t>
      </w:r>
    </w:p>
    <w:p w14:paraId="582C46E5" w14:textId="77777777" w:rsidR="00181540" w:rsidRPr="00181540" w:rsidRDefault="00181540" w:rsidP="00181540">
      <w:pPr>
        <w:numPr>
          <w:ilvl w:val="0"/>
          <w:numId w:val="98"/>
        </w:numPr>
        <w:rPr>
          <w:lang w:val="en-IN"/>
        </w:rPr>
      </w:pPr>
      <w:r w:rsidRPr="00181540">
        <w:rPr>
          <w:lang w:val="en-IN"/>
        </w:rPr>
        <w:t>Denial of Service (DoS) Attacks</w:t>
      </w:r>
    </w:p>
    <w:p w14:paraId="35A8AC24" w14:textId="77777777" w:rsidR="00181540" w:rsidRPr="00181540" w:rsidRDefault="00181540" w:rsidP="00181540">
      <w:pPr>
        <w:numPr>
          <w:ilvl w:val="1"/>
          <w:numId w:val="98"/>
        </w:numPr>
        <w:rPr>
          <w:lang w:val="en-IN"/>
        </w:rPr>
      </w:pPr>
      <w:r w:rsidRPr="00181540">
        <w:rPr>
          <w:lang w:val="en-IN"/>
        </w:rPr>
        <w:t>Challenge: Cloud services can be targeted by DoS attacks, overwhelming systems with traffic and causing outages or degradation of service.</w:t>
      </w:r>
    </w:p>
    <w:p w14:paraId="22E0AF9B" w14:textId="77777777" w:rsidR="00181540" w:rsidRPr="00181540" w:rsidRDefault="00181540" w:rsidP="00181540">
      <w:pPr>
        <w:numPr>
          <w:ilvl w:val="1"/>
          <w:numId w:val="98"/>
        </w:numPr>
        <w:rPr>
          <w:lang w:val="en-IN"/>
        </w:rPr>
      </w:pPr>
      <w:r w:rsidRPr="00181540">
        <w:rPr>
          <w:lang w:val="en-IN"/>
        </w:rPr>
        <w:t>Mitigation: Use distributed denial of service (DDoS) protection services offered by cloud providers, such as AWS Shield or Azure DDoS Protection.</w:t>
      </w:r>
    </w:p>
    <w:p w14:paraId="20BD8E93" w14:textId="77777777" w:rsidR="00181540" w:rsidRPr="00181540" w:rsidRDefault="00181540" w:rsidP="00181540">
      <w:pPr>
        <w:numPr>
          <w:ilvl w:val="0"/>
          <w:numId w:val="98"/>
        </w:numPr>
        <w:rPr>
          <w:lang w:val="en-IN"/>
        </w:rPr>
      </w:pPr>
      <w:r w:rsidRPr="00181540">
        <w:rPr>
          <w:lang w:val="en-IN"/>
        </w:rPr>
        <w:t>Data Control and Governance</w:t>
      </w:r>
    </w:p>
    <w:p w14:paraId="231358E6" w14:textId="77777777" w:rsidR="00181540" w:rsidRPr="00181540" w:rsidRDefault="00181540" w:rsidP="00181540">
      <w:pPr>
        <w:numPr>
          <w:ilvl w:val="1"/>
          <w:numId w:val="98"/>
        </w:numPr>
        <w:rPr>
          <w:lang w:val="en-IN"/>
        </w:rPr>
      </w:pPr>
      <w:r w:rsidRPr="00181540">
        <w:rPr>
          <w:lang w:val="en-IN"/>
        </w:rPr>
        <w:t>Challenge: Companies may lose visibility and control over where their data resides and how it's managed, especially in multi-cloud or hybrid environments.</w:t>
      </w:r>
    </w:p>
    <w:p w14:paraId="38462B93" w14:textId="77777777" w:rsidR="00181540" w:rsidRPr="00181540" w:rsidRDefault="00181540" w:rsidP="00181540">
      <w:pPr>
        <w:numPr>
          <w:ilvl w:val="1"/>
          <w:numId w:val="98"/>
        </w:numPr>
        <w:rPr>
          <w:lang w:val="en-IN"/>
        </w:rPr>
      </w:pPr>
      <w:r w:rsidRPr="00181540">
        <w:rPr>
          <w:lang w:val="en-IN"/>
        </w:rPr>
        <w:t>Mitigation: Use cloud management platforms (CMPs) and CASBs to enhance visibility, monitor data flows, and enforce security policies.</w:t>
      </w:r>
    </w:p>
    <w:p w14:paraId="77026CD5" w14:textId="77777777" w:rsidR="00181540" w:rsidRPr="00181540" w:rsidRDefault="00181540" w:rsidP="00181540">
      <w:pPr>
        <w:rPr>
          <w:lang w:val="en-IN"/>
        </w:rPr>
      </w:pPr>
      <w:r w:rsidRPr="00181540">
        <w:rPr>
          <w:lang w:val="en-IN"/>
        </w:rPr>
        <w:t>Types of Cloud Security Models</w:t>
      </w:r>
    </w:p>
    <w:p w14:paraId="33161DB1" w14:textId="77777777" w:rsidR="00181540" w:rsidRPr="00181540" w:rsidRDefault="00181540" w:rsidP="00181540">
      <w:pPr>
        <w:numPr>
          <w:ilvl w:val="0"/>
          <w:numId w:val="99"/>
        </w:numPr>
        <w:rPr>
          <w:lang w:val="en-IN"/>
        </w:rPr>
      </w:pPr>
      <w:r w:rsidRPr="00181540">
        <w:rPr>
          <w:lang w:val="en-IN"/>
        </w:rPr>
        <w:t>Private Cloud Security</w:t>
      </w:r>
    </w:p>
    <w:p w14:paraId="727DE1F2" w14:textId="77777777" w:rsidR="00181540" w:rsidRPr="00181540" w:rsidRDefault="00181540" w:rsidP="00181540">
      <w:pPr>
        <w:numPr>
          <w:ilvl w:val="1"/>
          <w:numId w:val="99"/>
        </w:numPr>
        <w:rPr>
          <w:lang w:val="en-IN"/>
        </w:rPr>
      </w:pPr>
      <w:r w:rsidRPr="00181540">
        <w:rPr>
          <w:lang w:val="en-IN"/>
        </w:rPr>
        <w:t>Characteristics: Security is often easier to control in private clouds, as the infrastructure is dedicated to a single organization.</w:t>
      </w:r>
    </w:p>
    <w:p w14:paraId="6251E82A" w14:textId="77777777" w:rsidR="00181540" w:rsidRPr="00181540" w:rsidRDefault="00181540" w:rsidP="00181540">
      <w:pPr>
        <w:numPr>
          <w:ilvl w:val="1"/>
          <w:numId w:val="99"/>
        </w:numPr>
        <w:rPr>
          <w:lang w:val="en-IN"/>
        </w:rPr>
      </w:pPr>
      <w:r w:rsidRPr="00181540">
        <w:rPr>
          <w:lang w:val="en-IN"/>
        </w:rPr>
        <w:t xml:space="preserve">Focus Areas: Ensure internal data </w:t>
      </w:r>
      <w:proofErr w:type="spellStart"/>
      <w:r w:rsidRPr="00181540">
        <w:rPr>
          <w:lang w:val="en-IN"/>
        </w:rPr>
        <w:t>center</w:t>
      </w:r>
      <w:proofErr w:type="spellEnd"/>
      <w:r w:rsidRPr="00181540">
        <w:rPr>
          <w:lang w:val="en-IN"/>
        </w:rPr>
        <w:t xml:space="preserve"> security (physical and virtual), and implement </w:t>
      </w:r>
      <w:r w:rsidRPr="00181540">
        <w:rPr>
          <w:lang w:val="en-IN"/>
        </w:rPr>
        <w:lastRenderedPageBreak/>
        <w:t>rigorous network and access controls.</w:t>
      </w:r>
    </w:p>
    <w:p w14:paraId="7B4478C8" w14:textId="77777777" w:rsidR="00181540" w:rsidRPr="00181540" w:rsidRDefault="00181540" w:rsidP="00181540">
      <w:pPr>
        <w:numPr>
          <w:ilvl w:val="0"/>
          <w:numId w:val="99"/>
        </w:numPr>
        <w:rPr>
          <w:lang w:val="en-IN"/>
        </w:rPr>
      </w:pPr>
      <w:r w:rsidRPr="00181540">
        <w:rPr>
          <w:lang w:val="en-IN"/>
        </w:rPr>
        <w:t>Public Cloud Security</w:t>
      </w:r>
    </w:p>
    <w:p w14:paraId="0CDA9595" w14:textId="77777777" w:rsidR="00181540" w:rsidRPr="00181540" w:rsidRDefault="00181540" w:rsidP="00181540">
      <w:pPr>
        <w:numPr>
          <w:ilvl w:val="1"/>
          <w:numId w:val="99"/>
        </w:numPr>
        <w:rPr>
          <w:lang w:val="en-IN"/>
        </w:rPr>
      </w:pPr>
      <w:r w:rsidRPr="00181540">
        <w:rPr>
          <w:lang w:val="en-IN"/>
        </w:rPr>
        <w:t>Characteristics: In a public cloud, security is managed by both the cloud provider and the customer. The shared responsibility model is critical.</w:t>
      </w:r>
    </w:p>
    <w:p w14:paraId="38A93199" w14:textId="77777777" w:rsidR="00181540" w:rsidRPr="00181540" w:rsidRDefault="00181540" w:rsidP="00181540">
      <w:pPr>
        <w:numPr>
          <w:ilvl w:val="1"/>
          <w:numId w:val="99"/>
        </w:numPr>
        <w:rPr>
          <w:lang w:val="en-IN"/>
        </w:rPr>
      </w:pPr>
      <w:r w:rsidRPr="00181540">
        <w:rPr>
          <w:lang w:val="en-IN"/>
        </w:rPr>
        <w:t>Focus Areas: Protect data at rest and in transit, secure user access, and ensure compliance with industry standards and regulations.</w:t>
      </w:r>
    </w:p>
    <w:p w14:paraId="4DE08476" w14:textId="77777777" w:rsidR="00181540" w:rsidRPr="00181540" w:rsidRDefault="00181540" w:rsidP="00181540">
      <w:pPr>
        <w:numPr>
          <w:ilvl w:val="0"/>
          <w:numId w:val="99"/>
        </w:numPr>
        <w:rPr>
          <w:lang w:val="en-IN"/>
        </w:rPr>
      </w:pPr>
      <w:r w:rsidRPr="00181540">
        <w:rPr>
          <w:lang w:val="en-IN"/>
        </w:rPr>
        <w:t>Hybrid Cloud Security</w:t>
      </w:r>
    </w:p>
    <w:p w14:paraId="39468074" w14:textId="77777777" w:rsidR="00181540" w:rsidRPr="00181540" w:rsidRDefault="00181540" w:rsidP="00181540">
      <w:pPr>
        <w:numPr>
          <w:ilvl w:val="1"/>
          <w:numId w:val="99"/>
        </w:numPr>
        <w:rPr>
          <w:lang w:val="en-IN"/>
        </w:rPr>
      </w:pPr>
      <w:r w:rsidRPr="00181540">
        <w:rPr>
          <w:lang w:val="en-IN"/>
        </w:rPr>
        <w:t>Characteristics: Combines both private and public cloud security strategies, making integration and data flow between environments a focus.</w:t>
      </w:r>
    </w:p>
    <w:p w14:paraId="60BAB6F5" w14:textId="77777777" w:rsidR="00181540" w:rsidRPr="00181540" w:rsidRDefault="00181540" w:rsidP="00181540">
      <w:pPr>
        <w:numPr>
          <w:ilvl w:val="1"/>
          <w:numId w:val="99"/>
        </w:numPr>
        <w:rPr>
          <w:lang w:val="en-IN"/>
        </w:rPr>
      </w:pPr>
      <w:r w:rsidRPr="00181540">
        <w:rPr>
          <w:lang w:val="en-IN"/>
        </w:rPr>
        <w:t>Focus Areas: Ensure secure data transfer between on-premises and cloud environments, maintain consistent security policies across both, and implement proper encryption and access controls.</w:t>
      </w:r>
    </w:p>
    <w:p w14:paraId="7609C684" w14:textId="77777777" w:rsidR="00181540" w:rsidRPr="00181540" w:rsidRDefault="00181540" w:rsidP="00181540">
      <w:pPr>
        <w:numPr>
          <w:ilvl w:val="0"/>
          <w:numId w:val="99"/>
        </w:numPr>
        <w:rPr>
          <w:lang w:val="en-IN"/>
        </w:rPr>
      </w:pPr>
      <w:r w:rsidRPr="00181540">
        <w:rPr>
          <w:lang w:val="en-IN"/>
        </w:rPr>
        <w:t>Multi-Cloud Security</w:t>
      </w:r>
    </w:p>
    <w:p w14:paraId="7011BD45" w14:textId="77777777" w:rsidR="00181540" w:rsidRPr="00181540" w:rsidRDefault="00181540" w:rsidP="00181540">
      <w:pPr>
        <w:numPr>
          <w:ilvl w:val="1"/>
          <w:numId w:val="99"/>
        </w:numPr>
        <w:rPr>
          <w:lang w:val="en-IN"/>
        </w:rPr>
      </w:pPr>
      <w:r w:rsidRPr="00181540">
        <w:rPr>
          <w:lang w:val="en-IN"/>
        </w:rPr>
        <w:t>Characteristics: Organizations may use multiple cloud providers, each with its own set of security tools and standards.</w:t>
      </w:r>
    </w:p>
    <w:p w14:paraId="73970210" w14:textId="77777777" w:rsidR="00181540" w:rsidRPr="00181540" w:rsidRDefault="00181540" w:rsidP="00181540">
      <w:pPr>
        <w:numPr>
          <w:ilvl w:val="1"/>
          <w:numId w:val="99"/>
        </w:numPr>
        <w:rPr>
          <w:lang w:val="en-IN"/>
        </w:rPr>
      </w:pPr>
      <w:r w:rsidRPr="00181540">
        <w:rPr>
          <w:lang w:val="en-IN"/>
        </w:rPr>
        <w:t>Focus Areas: Unified security monitoring, managing IAM across multiple environments, and ensuring encryption and compliance across different platforms.</w:t>
      </w:r>
    </w:p>
    <w:p w14:paraId="033725B7" w14:textId="77777777" w:rsidR="00181540" w:rsidRPr="00181540" w:rsidRDefault="00181540" w:rsidP="00181540">
      <w:pPr>
        <w:rPr>
          <w:lang w:val="en-IN"/>
        </w:rPr>
      </w:pPr>
      <w:r w:rsidRPr="00181540">
        <w:rPr>
          <w:lang w:val="en-IN"/>
        </w:rPr>
        <w:t>Best Practices for Cloud Security</w:t>
      </w:r>
    </w:p>
    <w:p w14:paraId="75AE815E" w14:textId="77777777" w:rsidR="00181540" w:rsidRPr="00181540" w:rsidRDefault="00181540" w:rsidP="00181540">
      <w:pPr>
        <w:numPr>
          <w:ilvl w:val="0"/>
          <w:numId w:val="100"/>
        </w:numPr>
        <w:rPr>
          <w:lang w:val="en-IN"/>
        </w:rPr>
      </w:pPr>
      <w:r w:rsidRPr="00181540">
        <w:rPr>
          <w:lang w:val="en-IN"/>
        </w:rPr>
        <w:t>Implement Strong Identity and Access Management (IAM)</w:t>
      </w:r>
    </w:p>
    <w:p w14:paraId="42A5F394" w14:textId="77777777" w:rsidR="00181540" w:rsidRPr="00181540" w:rsidRDefault="00181540" w:rsidP="00181540">
      <w:pPr>
        <w:numPr>
          <w:ilvl w:val="1"/>
          <w:numId w:val="100"/>
        </w:numPr>
        <w:rPr>
          <w:lang w:val="en-IN"/>
        </w:rPr>
      </w:pPr>
      <w:r w:rsidRPr="00181540">
        <w:rPr>
          <w:lang w:val="en-IN"/>
        </w:rPr>
        <w:t>Use MFA for all users.</w:t>
      </w:r>
    </w:p>
    <w:p w14:paraId="737E4C0E" w14:textId="77777777" w:rsidR="00181540" w:rsidRPr="00181540" w:rsidRDefault="00181540" w:rsidP="00181540">
      <w:pPr>
        <w:numPr>
          <w:ilvl w:val="1"/>
          <w:numId w:val="100"/>
        </w:numPr>
        <w:rPr>
          <w:lang w:val="en-IN"/>
        </w:rPr>
      </w:pPr>
      <w:r w:rsidRPr="00181540">
        <w:rPr>
          <w:lang w:val="en-IN"/>
        </w:rPr>
        <w:t>Ensure role-based access control and least privilege.</w:t>
      </w:r>
    </w:p>
    <w:p w14:paraId="4F38A660" w14:textId="77777777" w:rsidR="00181540" w:rsidRPr="00181540" w:rsidRDefault="00181540" w:rsidP="00181540">
      <w:pPr>
        <w:numPr>
          <w:ilvl w:val="0"/>
          <w:numId w:val="100"/>
        </w:numPr>
        <w:rPr>
          <w:lang w:val="en-IN"/>
        </w:rPr>
      </w:pPr>
      <w:r w:rsidRPr="00181540">
        <w:rPr>
          <w:lang w:val="en-IN"/>
        </w:rPr>
        <w:t>Monitor Cloud Environments Continuously</w:t>
      </w:r>
    </w:p>
    <w:p w14:paraId="4B53A34A" w14:textId="77777777" w:rsidR="00181540" w:rsidRPr="00181540" w:rsidRDefault="00181540" w:rsidP="00181540">
      <w:pPr>
        <w:numPr>
          <w:ilvl w:val="1"/>
          <w:numId w:val="100"/>
        </w:numPr>
        <w:rPr>
          <w:lang w:val="en-IN"/>
        </w:rPr>
      </w:pPr>
      <w:r w:rsidRPr="00181540">
        <w:rPr>
          <w:lang w:val="en-IN"/>
        </w:rPr>
        <w:t>Set up logging and monitoring systems to detect unauthorized access or suspicious activities.</w:t>
      </w:r>
    </w:p>
    <w:p w14:paraId="62AC35BB" w14:textId="77777777" w:rsidR="00181540" w:rsidRPr="00181540" w:rsidRDefault="00181540" w:rsidP="00181540">
      <w:pPr>
        <w:rPr>
          <w:b/>
          <w:bCs/>
          <w:lang w:val="en-IN"/>
        </w:rPr>
      </w:pPr>
      <w:r w:rsidRPr="00181540">
        <w:rPr>
          <w:b/>
          <w:bCs/>
          <w:lang w:val="en-IN"/>
        </w:rPr>
        <w:t>TOP CONCERN FOR CLOUD USERS:</w:t>
      </w:r>
    </w:p>
    <w:p w14:paraId="03963DB3" w14:textId="77777777" w:rsidR="00181540" w:rsidRPr="00181540" w:rsidRDefault="00181540" w:rsidP="00181540">
      <w:pPr>
        <w:rPr>
          <w:lang w:val="en-IN"/>
        </w:rPr>
      </w:pPr>
      <w:r w:rsidRPr="00181540">
        <w:rPr>
          <w:lang w:val="en-IN"/>
        </w:rPr>
        <w:t xml:space="preserve">The </w:t>
      </w:r>
      <w:r w:rsidRPr="00181540">
        <w:rPr>
          <w:b/>
          <w:bCs/>
          <w:lang w:val="en-IN"/>
        </w:rPr>
        <w:t>top concern for cloud users</w:t>
      </w:r>
      <w:r w:rsidRPr="00181540">
        <w:rPr>
          <w:lang w:val="en-IN"/>
        </w:rPr>
        <w:t xml:space="preserve"> is often </w:t>
      </w:r>
      <w:r w:rsidRPr="00181540">
        <w:rPr>
          <w:b/>
          <w:bCs/>
          <w:lang w:val="en-IN"/>
        </w:rPr>
        <w:t>data security and privacy</w:t>
      </w:r>
      <w:r w:rsidRPr="00181540">
        <w:rPr>
          <w:lang w:val="en-IN"/>
        </w:rPr>
        <w:t>. Here’s why this concern dominates:</w:t>
      </w:r>
    </w:p>
    <w:p w14:paraId="35C9ABAF" w14:textId="77777777" w:rsidR="00181540" w:rsidRPr="00181540" w:rsidRDefault="00181540" w:rsidP="00181540">
      <w:pPr>
        <w:rPr>
          <w:b/>
          <w:bCs/>
          <w:lang w:val="en-IN"/>
        </w:rPr>
      </w:pPr>
      <w:r w:rsidRPr="00181540">
        <w:rPr>
          <w:b/>
          <w:bCs/>
          <w:lang w:val="en-IN"/>
        </w:rPr>
        <w:t>1. Data Breaches and Loss of Control</w:t>
      </w:r>
    </w:p>
    <w:p w14:paraId="14CC2022" w14:textId="77777777" w:rsidR="00181540" w:rsidRPr="00181540" w:rsidRDefault="00181540" w:rsidP="00181540">
      <w:pPr>
        <w:numPr>
          <w:ilvl w:val="0"/>
          <w:numId w:val="101"/>
        </w:numPr>
        <w:rPr>
          <w:lang w:val="en-IN"/>
        </w:rPr>
      </w:pPr>
      <w:r w:rsidRPr="00181540">
        <w:rPr>
          <w:lang w:val="en-IN"/>
        </w:rPr>
        <w:t>Cloud environments inherently involve handing over critical data to a third party (the cloud service provider). Users are concerned about who can access their data, how it is protected, and what happens in case of breaches.</w:t>
      </w:r>
    </w:p>
    <w:p w14:paraId="75F97DBB" w14:textId="77777777" w:rsidR="00181540" w:rsidRPr="00181540" w:rsidRDefault="00181540" w:rsidP="00181540">
      <w:pPr>
        <w:numPr>
          <w:ilvl w:val="0"/>
          <w:numId w:val="101"/>
        </w:numPr>
        <w:rPr>
          <w:lang w:val="en-IN"/>
        </w:rPr>
      </w:pPr>
      <w:r w:rsidRPr="00181540">
        <w:rPr>
          <w:b/>
          <w:bCs/>
          <w:lang w:val="en-IN"/>
        </w:rPr>
        <w:t>Risk Factors:</w:t>
      </w:r>
    </w:p>
    <w:p w14:paraId="7F5976C6" w14:textId="77777777" w:rsidR="00181540" w:rsidRPr="00181540" w:rsidRDefault="00181540" w:rsidP="00181540">
      <w:pPr>
        <w:numPr>
          <w:ilvl w:val="1"/>
          <w:numId w:val="101"/>
        </w:numPr>
        <w:rPr>
          <w:lang w:val="en-IN"/>
        </w:rPr>
      </w:pPr>
      <w:r w:rsidRPr="00181540">
        <w:rPr>
          <w:lang w:val="en-IN"/>
        </w:rPr>
        <w:t>Misconfigurations (e.g., open cloud storage)</w:t>
      </w:r>
    </w:p>
    <w:p w14:paraId="262E9646" w14:textId="77777777" w:rsidR="00181540" w:rsidRPr="00181540" w:rsidRDefault="00181540" w:rsidP="00181540">
      <w:pPr>
        <w:numPr>
          <w:ilvl w:val="1"/>
          <w:numId w:val="101"/>
        </w:numPr>
        <w:rPr>
          <w:lang w:val="en-IN"/>
        </w:rPr>
      </w:pPr>
      <w:r w:rsidRPr="00181540">
        <w:rPr>
          <w:lang w:val="en-IN"/>
        </w:rPr>
        <w:t>Insider threats (both from within the organization and the cloud provider)</w:t>
      </w:r>
    </w:p>
    <w:p w14:paraId="6447B725" w14:textId="77777777" w:rsidR="00181540" w:rsidRPr="00181540" w:rsidRDefault="00181540" w:rsidP="00181540">
      <w:pPr>
        <w:numPr>
          <w:ilvl w:val="1"/>
          <w:numId w:val="101"/>
        </w:numPr>
        <w:rPr>
          <w:lang w:val="en-IN"/>
        </w:rPr>
      </w:pPr>
      <w:r w:rsidRPr="00181540">
        <w:rPr>
          <w:lang w:val="en-IN"/>
        </w:rPr>
        <w:t>External attacks like hacking or phishing targeting cloud data</w:t>
      </w:r>
    </w:p>
    <w:p w14:paraId="2E49FDBB" w14:textId="77777777" w:rsidR="00181540" w:rsidRPr="00181540" w:rsidRDefault="00181540" w:rsidP="00181540">
      <w:pPr>
        <w:rPr>
          <w:b/>
          <w:bCs/>
          <w:lang w:val="en-IN"/>
        </w:rPr>
      </w:pPr>
      <w:r w:rsidRPr="00181540">
        <w:rPr>
          <w:b/>
          <w:bCs/>
          <w:lang w:val="en-IN"/>
        </w:rPr>
        <w:t>2. Compliance with Regulations</w:t>
      </w:r>
    </w:p>
    <w:p w14:paraId="6797A900" w14:textId="77777777" w:rsidR="00181540" w:rsidRPr="00181540" w:rsidRDefault="00181540" w:rsidP="00181540">
      <w:pPr>
        <w:numPr>
          <w:ilvl w:val="0"/>
          <w:numId w:val="102"/>
        </w:numPr>
        <w:rPr>
          <w:lang w:val="en-IN"/>
        </w:rPr>
      </w:pPr>
      <w:r w:rsidRPr="00181540">
        <w:rPr>
          <w:lang w:val="en-IN"/>
        </w:rPr>
        <w:t>Users, particularly those in regulated industries (finance, healthcare), are concerned about meeting legal and industry compliance requirements (e.g., GDPR, HIPAA).</w:t>
      </w:r>
    </w:p>
    <w:p w14:paraId="403B5C70" w14:textId="77777777" w:rsidR="00181540" w:rsidRPr="00181540" w:rsidRDefault="00181540" w:rsidP="00181540">
      <w:pPr>
        <w:numPr>
          <w:ilvl w:val="0"/>
          <w:numId w:val="102"/>
        </w:numPr>
        <w:rPr>
          <w:lang w:val="en-IN"/>
        </w:rPr>
      </w:pPr>
      <w:r w:rsidRPr="00181540">
        <w:rPr>
          <w:b/>
          <w:bCs/>
          <w:lang w:val="en-IN"/>
        </w:rPr>
        <w:t>Challenge:</w:t>
      </w:r>
      <w:r w:rsidRPr="00181540">
        <w:rPr>
          <w:lang w:val="en-IN"/>
        </w:rPr>
        <w:t xml:space="preserve"> Ensuring the cloud provider complies with data protection standards, especially across different jurisdictions, adds complexity.</w:t>
      </w:r>
    </w:p>
    <w:p w14:paraId="4055FCB2" w14:textId="77777777" w:rsidR="00181540" w:rsidRPr="00181540" w:rsidRDefault="00181540" w:rsidP="00181540">
      <w:pPr>
        <w:rPr>
          <w:b/>
          <w:bCs/>
          <w:lang w:val="en-IN"/>
        </w:rPr>
      </w:pPr>
      <w:r w:rsidRPr="00181540">
        <w:rPr>
          <w:b/>
          <w:bCs/>
          <w:lang w:val="en-IN"/>
        </w:rPr>
        <w:t>3. Data Ownership and Residency</w:t>
      </w:r>
    </w:p>
    <w:p w14:paraId="3DCC017F" w14:textId="77777777" w:rsidR="00181540" w:rsidRPr="00181540" w:rsidRDefault="00181540" w:rsidP="00181540">
      <w:pPr>
        <w:numPr>
          <w:ilvl w:val="0"/>
          <w:numId w:val="103"/>
        </w:numPr>
        <w:rPr>
          <w:lang w:val="en-IN"/>
        </w:rPr>
      </w:pPr>
      <w:r w:rsidRPr="00181540">
        <w:rPr>
          <w:lang w:val="en-IN"/>
        </w:rPr>
        <w:t>Where data is stored geographically (data residency) can affect privacy laws and compliance. Many users are concerned about losing control over where their data is physically stored and how it’s managed.</w:t>
      </w:r>
    </w:p>
    <w:p w14:paraId="56622DE4" w14:textId="77777777" w:rsidR="00181540" w:rsidRPr="00181540" w:rsidRDefault="00181540" w:rsidP="00181540">
      <w:pPr>
        <w:rPr>
          <w:b/>
          <w:bCs/>
          <w:lang w:val="en-IN"/>
        </w:rPr>
      </w:pPr>
      <w:r w:rsidRPr="00181540">
        <w:rPr>
          <w:b/>
          <w:bCs/>
          <w:lang w:val="en-IN"/>
        </w:rPr>
        <w:t>4. Security of APIs and Interfaces</w:t>
      </w:r>
    </w:p>
    <w:p w14:paraId="0F876BFB" w14:textId="77777777" w:rsidR="00181540" w:rsidRPr="00181540" w:rsidRDefault="00181540" w:rsidP="00181540">
      <w:pPr>
        <w:numPr>
          <w:ilvl w:val="0"/>
          <w:numId w:val="104"/>
        </w:numPr>
        <w:rPr>
          <w:lang w:val="en-IN"/>
        </w:rPr>
      </w:pPr>
      <w:r w:rsidRPr="00181540">
        <w:rPr>
          <w:lang w:val="en-IN"/>
        </w:rPr>
        <w:t>Cloud services rely on APIs for management and access. Users worry about the security of these APIs because insecure APIs are a common attack vector.</w:t>
      </w:r>
    </w:p>
    <w:p w14:paraId="59464217" w14:textId="77777777" w:rsidR="00181540" w:rsidRPr="00181540" w:rsidRDefault="00181540" w:rsidP="00181540">
      <w:pPr>
        <w:rPr>
          <w:b/>
          <w:bCs/>
          <w:lang w:val="en-IN"/>
        </w:rPr>
      </w:pPr>
      <w:r w:rsidRPr="00181540">
        <w:rPr>
          <w:b/>
          <w:bCs/>
          <w:lang w:val="en-IN"/>
        </w:rPr>
        <w:lastRenderedPageBreak/>
        <w:t>5. Visibility and Control</w:t>
      </w:r>
    </w:p>
    <w:p w14:paraId="77625840" w14:textId="77777777" w:rsidR="00181540" w:rsidRPr="00181540" w:rsidRDefault="00181540" w:rsidP="00181540">
      <w:pPr>
        <w:numPr>
          <w:ilvl w:val="0"/>
          <w:numId w:val="105"/>
        </w:numPr>
        <w:rPr>
          <w:lang w:val="en-IN"/>
        </w:rPr>
      </w:pPr>
      <w:r w:rsidRPr="00181540">
        <w:rPr>
          <w:lang w:val="en-IN"/>
        </w:rPr>
        <w:t>Users often feel they have limited visibility into cloud environments, making it harder to detect and respond to security incidents.</w:t>
      </w:r>
    </w:p>
    <w:p w14:paraId="12E07EAC" w14:textId="77777777" w:rsidR="00181540" w:rsidRPr="00181540" w:rsidRDefault="00181540" w:rsidP="00181540">
      <w:pPr>
        <w:numPr>
          <w:ilvl w:val="0"/>
          <w:numId w:val="105"/>
        </w:numPr>
        <w:rPr>
          <w:lang w:val="en-IN"/>
        </w:rPr>
      </w:pPr>
      <w:r w:rsidRPr="00181540">
        <w:rPr>
          <w:lang w:val="en-IN"/>
        </w:rPr>
        <w:t>Cloud users are concerned about not having the same level of control over security settings, patches, and configurations as they would in on-premise environments.</w:t>
      </w:r>
    </w:p>
    <w:p w14:paraId="496843DB" w14:textId="77777777" w:rsidR="00181540" w:rsidRPr="00181540" w:rsidRDefault="00181540" w:rsidP="00181540">
      <w:pPr>
        <w:rPr>
          <w:lang w:val="en-IN"/>
        </w:rPr>
      </w:pPr>
      <w:r w:rsidRPr="00181540">
        <w:rPr>
          <w:lang w:val="en-IN"/>
        </w:rPr>
        <w:t xml:space="preserve">Although data security is the top concern, other critical issues like </w:t>
      </w:r>
      <w:r w:rsidRPr="00181540">
        <w:rPr>
          <w:b/>
          <w:bCs/>
          <w:lang w:val="en-IN"/>
        </w:rPr>
        <w:t>service availability</w:t>
      </w:r>
      <w:r w:rsidRPr="00181540">
        <w:rPr>
          <w:lang w:val="en-IN"/>
        </w:rPr>
        <w:t xml:space="preserve">, </w:t>
      </w:r>
      <w:r w:rsidRPr="00181540">
        <w:rPr>
          <w:b/>
          <w:bCs/>
          <w:lang w:val="en-IN"/>
        </w:rPr>
        <w:t>cost control</w:t>
      </w:r>
      <w:r w:rsidRPr="00181540">
        <w:rPr>
          <w:lang w:val="en-IN"/>
        </w:rPr>
        <w:t xml:space="preserve">, and </w:t>
      </w:r>
      <w:r w:rsidRPr="00181540">
        <w:rPr>
          <w:b/>
          <w:bCs/>
          <w:lang w:val="en-IN"/>
        </w:rPr>
        <w:t>vendor lock-in</w:t>
      </w:r>
      <w:r w:rsidRPr="00181540">
        <w:rPr>
          <w:lang w:val="en-IN"/>
        </w:rPr>
        <w:t xml:space="preserve"> also weigh on cloud users’ minds.</w:t>
      </w:r>
    </w:p>
    <w:p w14:paraId="40000B50" w14:textId="77777777" w:rsidR="00181540" w:rsidRPr="00181540" w:rsidRDefault="00181540" w:rsidP="00181540">
      <w:pPr>
        <w:rPr>
          <w:b/>
          <w:bCs/>
          <w:lang w:val="en-IN"/>
        </w:rPr>
      </w:pPr>
      <w:r w:rsidRPr="00181540">
        <w:rPr>
          <w:b/>
          <w:bCs/>
          <w:lang w:val="en-IN"/>
        </w:rPr>
        <w:t>PRIVACY IMPACT ASSESMENT:</w:t>
      </w:r>
    </w:p>
    <w:p w14:paraId="5CBEE556" w14:textId="77777777" w:rsidR="00181540" w:rsidRPr="00181540" w:rsidRDefault="00181540" w:rsidP="00181540">
      <w:pPr>
        <w:rPr>
          <w:lang w:val="en-IN"/>
        </w:rPr>
      </w:pPr>
      <w:r w:rsidRPr="00181540">
        <w:rPr>
          <w:lang w:val="en-IN"/>
        </w:rPr>
        <w:t xml:space="preserve">A </w:t>
      </w:r>
      <w:r w:rsidRPr="00181540">
        <w:rPr>
          <w:b/>
          <w:bCs/>
          <w:lang w:val="en-IN"/>
        </w:rPr>
        <w:t>Privacy Impact Assessment (PIA)</w:t>
      </w:r>
      <w:r w:rsidRPr="00181540">
        <w:rPr>
          <w:lang w:val="en-IN"/>
        </w:rPr>
        <w:t xml:space="preserve"> in cloud security is a systematic process to evaluate how cloud services impact the privacy of individuals' data. It helps organizations identify risks to personal data and ensures compliance with privacy regulations when using cloud services. PIAs are particularly important for organizations handling sensitive or regulated data in cloud environments, such as health records, financial information, or personal identifiers.</w:t>
      </w:r>
    </w:p>
    <w:p w14:paraId="2270F5F3" w14:textId="77777777" w:rsidR="00181540" w:rsidRPr="00181540" w:rsidRDefault="00181540" w:rsidP="00181540">
      <w:pPr>
        <w:rPr>
          <w:b/>
          <w:bCs/>
          <w:lang w:val="en-IN"/>
        </w:rPr>
      </w:pPr>
      <w:r w:rsidRPr="00181540">
        <w:rPr>
          <w:b/>
          <w:bCs/>
          <w:lang w:val="en-IN"/>
        </w:rPr>
        <w:t>Key Components of a PIA in Cloud Security:</w:t>
      </w:r>
    </w:p>
    <w:p w14:paraId="62983FB8" w14:textId="77777777" w:rsidR="00181540" w:rsidRPr="00181540" w:rsidRDefault="00181540" w:rsidP="00181540">
      <w:pPr>
        <w:numPr>
          <w:ilvl w:val="0"/>
          <w:numId w:val="106"/>
        </w:numPr>
        <w:rPr>
          <w:lang w:val="en-IN"/>
        </w:rPr>
      </w:pPr>
      <w:r w:rsidRPr="00181540">
        <w:rPr>
          <w:b/>
          <w:bCs/>
          <w:lang w:val="en-IN"/>
        </w:rPr>
        <w:t>Data Inventory and Classification</w:t>
      </w:r>
    </w:p>
    <w:p w14:paraId="05D16AE3" w14:textId="77777777" w:rsidR="00181540" w:rsidRPr="00181540" w:rsidRDefault="00181540" w:rsidP="00181540">
      <w:pPr>
        <w:numPr>
          <w:ilvl w:val="1"/>
          <w:numId w:val="106"/>
        </w:numPr>
        <w:rPr>
          <w:lang w:val="en-IN"/>
        </w:rPr>
      </w:pPr>
      <w:r w:rsidRPr="00181540">
        <w:rPr>
          <w:b/>
          <w:bCs/>
          <w:lang w:val="en-IN"/>
        </w:rPr>
        <w:t xml:space="preserve">What Data is </w:t>
      </w:r>
      <w:proofErr w:type="gramStart"/>
      <w:r w:rsidRPr="00181540">
        <w:rPr>
          <w:b/>
          <w:bCs/>
          <w:lang w:val="en-IN"/>
        </w:rPr>
        <w:t>Processed?</w:t>
      </w:r>
      <w:r w:rsidRPr="00181540">
        <w:rPr>
          <w:lang w:val="en-IN"/>
        </w:rPr>
        <w:t>:</w:t>
      </w:r>
      <w:proofErr w:type="gramEnd"/>
      <w:r w:rsidRPr="00181540">
        <w:rPr>
          <w:lang w:val="en-IN"/>
        </w:rPr>
        <w:t xml:space="preserve">  Identify and classify the types of personal data being processed, stored, or transmitted in the cloud (e.g., names, emails, financial data, health information).</w:t>
      </w:r>
    </w:p>
    <w:p w14:paraId="4DFE2F4D" w14:textId="77777777" w:rsidR="00181540" w:rsidRPr="00181540" w:rsidRDefault="00181540" w:rsidP="00181540">
      <w:pPr>
        <w:numPr>
          <w:ilvl w:val="1"/>
          <w:numId w:val="106"/>
        </w:numPr>
        <w:rPr>
          <w:lang w:val="en-IN"/>
        </w:rPr>
      </w:pPr>
      <w:r w:rsidRPr="00181540">
        <w:rPr>
          <w:b/>
          <w:bCs/>
          <w:lang w:val="en-IN"/>
        </w:rPr>
        <w:t>Data Sensitivity</w:t>
      </w:r>
      <w:r w:rsidRPr="00181540">
        <w:rPr>
          <w:lang w:val="en-IN"/>
        </w:rPr>
        <w:t>: Assess the sensitivity of the data, determining whether special handling (e.g., encryption) is required.</w:t>
      </w:r>
    </w:p>
    <w:p w14:paraId="2B697697" w14:textId="77777777" w:rsidR="00181540" w:rsidRPr="00181540" w:rsidRDefault="00181540" w:rsidP="00181540">
      <w:pPr>
        <w:numPr>
          <w:ilvl w:val="0"/>
          <w:numId w:val="106"/>
        </w:numPr>
        <w:rPr>
          <w:lang w:val="en-IN"/>
        </w:rPr>
      </w:pPr>
      <w:r w:rsidRPr="00181540">
        <w:rPr>
          <w:b/>
          <w:bCs/>
          <w:lang w:val="en-IN"/>
        </w:rPr>
        <w:t>Purpose of Data Collection and Use</w:t>
      </w:r>
    </w:p>
    <w:p w14:paraId="07F73BA0" w14:textId="77777777" w:rsidR="00181540" w:rsidRPr="00181540" w:rsidRDefault="00181540" w:rsidP="00181540">
      <w:pPr>
        <w:numPr>
          <w:ilvl w:val="1"/>
          <w:numId w:val="106"/>
        </w:numPr>
        <w:rPr>
          <w:lang w:val="en-IN"/>
        </w:rPr>
      </w:pPr>
      <w:r w:rsidRPr="00181540">
        <w:rPr>
          <w:b/>
          <w:bCs/>
          <w:lang w:val="en-IN"/>
        </w:rPr>
        <w:t xml:space="preserve">Why is the Data </w:t>
      </w:r>
      <w:proofErr w:type="gramStart"/>
      <w:r w:rsidRPr="00181540">
        <w:rPr>
          <w:b/>
          <w:bCs/>
          <w:lang w:val="en-IN"/>
        </w:rPr>
        <w:t>Collected?</w:t>
      </w:r>
      <w:r w:rsidRPr="00181540">
        <w:rPr>
          <w:lang w:val="en-IN"/>
        </w:rPr>
        <w:t>:</w:t>
      </w:r>
      <w:proofErr w:type="gramEnd"/>
      <w:r w:rsidRPr="00181540">
        <w:rPr>
          <w:lang w:val="en-IN"/>
        </w:rPr>
        <w:t xml:space="preserve"> Clearly define the purpose of processing the personal data in the cloud. Ensure that the data collected aligns with legal and organizational policies, and that it's not excessive for the intended purpose.</w:t>
      </w:r>
    </w:p>
    <w:p w14:paraId="32B72884" w14:textId="77777777" w:rsidR="00181540" w:rsidRPr="00181540" w:rsidRDefault="00181540" w:rsidP="00181540">
      <w:pPr>
        <w:numPr>
          <w:ilvl w:val="0"/>
          <w:numId w:val="106"/>
        </w:numPr>
        <w:rPr>
          <w:lang w:val="en-IN"/>
        </w:rPr>
      </w:pPr>
      <w:r w:rsidRPr="00181540">
        <w:rPr>
          <w:b/>
          <w:bCs/>
          <w:lang w:val="en-IN"/>
        </w:rPr>
        <w:t>Data Flow Mapping</w:t>
      </w:r>
    </w:p>
    <w:p w14:paraId="379A1D0E" w14:textId="77777777" w:rsidR="00181540" w:rsidRPr="00181540" w:rsidRDefault="00181540" w:rsidP="00181540">
      <w:pPr>
        <w:numPr>
          <w:ilvl w:val="1"/>
          <w:numId w:val="106"/>
        </w:numPr>
        <w:rPr>
          <w:lang w:val="en-IN"/>
        </w:rPr>
      </w:pPr>
      <w:r w:rsidRPr="00181540">
        <w:rPr>
          <w:b/>
          <w:bCs/>
          <w:lang w:val="en-IN"/>
        </w:rPr>
        <w:t xml:space="preserve">Where is the Data Stored and </w:t>
      </w:r>
      <w:proofErr w:type="gramStart"/>
      <w:r w:rsidRPr="00181540">
        <w:rPr>
          <w:b/>
          <w:bCs/>
          <w:lang w:val="en-IN"/>
        </w:rPr>
        <w:t>Transferred?</w:t>
      </w:r>
      <w:r w:rsidRPr="00181540">
        <w:rPr>
          <w:lang w:val="en-IN"/>
        </w:rPr>
        <w:t>:</w:t>
      </w:r>
      <w:proofErr w:type="gramEnd"/>
      <w:r w:rsidRPr="00181540">
        <w:rPr>
          <w:lang w:val="en-IN"/>
        </w:rPr>
        <w:t xml:space="preserve"> Map out data flows to identify where personal data is stored and transferred within the cloud infrastructure. This includes identifying whether the cloud provider uses third-party services or stores data in multiple jurisdictions.</w:t>
      </w:r>
    </w:p>
    <w:p w14:paraId="2E597868" w14:textId="77777777" w:rsidR="00181540" w:rsidRPr="00181540" w:rsidRDefault="00181540" w:rsidP="00181540">
      <w:pPr>
        <w:numPr>
          <w:ilvl w:val="1"/>
          <w:numId w:val="106"/>
        </w:numPr>
        <w:rPr>
          <w:lang w:val="en-IN"/>
        </w:rPr>
      </w:pPr>
      <w:r w:rsidRPr="00181540">
        <w:rPr>
          <w:b/>
          <w:bCs/>
          <w:lang w:val="en-IN"/>
        </w:rPr>
        <w:t>Cross-border Data Transfers</w:t>
      </w:r>
      <w:r w:rsidRPr="00181540">
        <w:rPr>
          <w:lang w:val="en-IN"/>
        </w:rPr>
        <w:t>: Consider the legal implications of data being transferred to different countries, especially with regard to regulations like the GDPR, which imposes restrictions on transferring personal data outside the EU.</w:t>
      </w:r>
    </w:p>
    <w:p w14:paraId="396CEAD9" w14:textId="77777777" w:rsidR="00181540" w:rsidRPr="00181540" w:rsidRDefault="00181540" w:rsidP="00181540">
      <w:pPr>
        <w:numPr>
          <w:ilvl w:val="0"/>
          <w:numId w:val="106"/>
        </w:numPr>
        <w:rPr>
          <w:lang w:val="en-IN"/>
        </w:rPr>
      </w:pPr>
      <w:r w:rsidRPr="00181540">
        <w:rPr>
          <w:b/>
          <w:bCs/>
          <w:lang w:val="en-IN"/>
        </w:rPr>
        <w:t>Roles and Responsibilities</w:t>
      </w:r>
    </w:p>
    <w:p w14:paraId="227A6219" w14:textId="77777777" w:rsidR="00181540" w:rsidRPr="00181540" w:rsidRDefault="00181540" w:rsidP="00181540">
      <w:pPr>
        <w:numPr>
          <w:ilvl w:val="1"/>
          <w:numId w:val="106"/>
        </w:numPr>
        <w:rPr>
          <w:lang w:val="en-IN"/>
        </w:rPr>
      </w:pPr>
      <w:r w:rsidRPr="00181540">
        <w:rPr>
          <w:b/>
          <w:bCs/>
          <w:lang w:val="en-IN"/>
        </w:rPr>
        <w:t xml:space="preserve">Who Controls and Processes the </w:t>
      </w:r>
      <w:proofErr w:type="gramStart"/>
      <w:r w:rsidRPr="00181540">
        <w:rPr>
          <w:b/>
          <w:bCs/>
          <w:lang w:val="en-IN"/>
        </w:rPr>
        <w:t>Data?</w:t>
      </w:r>
      <w:r w:rsidRPr="00181540">
        <w:rPr>
          <w:lang w:val="en-IN"/>
        </w:rPr>
        <w:t>:</w:t>
      </w:r>
      <w:proofErr w:type="gramEnd"/>
      <w:r w:rsidRPr="00181540">
        <w:rPr>
          <w:lang w:val="en-IN"/>
        </w:rPr>
        <w:t xml:space="preserve"> Clarify the roles of both the cloud provider (data processor) and the organization (data controller) in handling personal data. The organization must ensure that the cloud provider follows contractual obligations regarding data privacy and security.</w:t>
      </w:r>
    </w:p>
    <w:p w14:paraId="4C1215B3" w14:textId="77777777" w:rsidR="00181540" w:rsidRPr="00181540" w:rsidRDefault="00181540" w:rsidP="00181540">
      <w:pPr>
        <w:numPr>
          <w:ilvl w:val="0"/>
          <w:numId w:val="106"/>
        </w:numPr>
        <w:rPr>
          <w:lang w:val="en-IN"/>
        </w:rPr>
      </w:pPr>
      <w:r w:rsidRPr="00181540">
        <w:rPr>
          <w:b/>
          <w:bCs/>
          <w:lang w:val="en-IN"/>
        </w:rPr>
        <w:t>Risk Identification and Evaluation</w:t>
      </w:r>
    </w:p>
    <w:p w14:paraId="6CD74BD7" w14:textId="77777777" w:rsidR="00181540" w:rsidRPr="00181540" w:rsidRDefault="00181540" w:rsidP="00181540">
      <w:pPr>
        <w:numPr>
          <w:ilvl w:val="1"/>
          <w:numId w:val="106"/>
        </w:numPr>
        <w:rPr>
          <w:lang w:val="en-IN"/>
        </w:rPr>
      </w:pPr>
      <w:r w:rsidRPr="00181540">
        <w:rPr>
          <w:b/>
          <w:bCs/>
          <w:lang w:val="en-IN"/>
        </w:rPr>
        <w:t xml:space="preserve">What are the Risks to </w:t>
      </w:r>
      <w:proofErr w:type="gramStart"/>
      <w:r w:rsidRPr="00181540">
        <w:rPr>
          <w:b/>
          <w:bCs/>
          <w:lang w:val="en-IN"/>
        </w:rPr>
        <w:t>Privacy?</w:t>
      </w:r>
      <w:r w:rsidRPr="00181540">
        <w:rPr>
          <w:lang w:val="en-IN"/>
        </w:rPr>
        <w:t>:</w:t>
      </w:r>
      <w:proofErr w:type="gramEnd"/>
      <w:r w:rsidRPr="00181540">
        <w:rPr>
          <w:lang w:val="en-IN"/>
        </w:rPr>
        <w:t xml:space="preserve"> Identify potential risks to privacy in the cloud environment, such as unauthorized access, data breaches, or inappropriate data sharing.</w:t>
      </w:r>
    </w:p>
    <w:p w14:paraId="1A8572D1" w14:textId="77777777" w:rsidR="00181540" w:rsidRPr="00181540" w:rsidRDefault="00181540" w:rsidP="00181540">
      <w:pPr>
        <w:numPr>
          <w:ilvl w:val="1"/>
          <w:numId w:val="106"/>
        </w:numPr>
        <w:rPr>
          <w:lang w:val="en-IN"/>
        </w:rPr>
      </w:pPr>
      <w:r w:rsidRPr="00181540">
        <w:rPr>
          <w:b/>
          <w:bCs/>
          <w:lang w:val="en-IN"/>
        </w:rPr>
        <w:t>Risk Assessment</w:t>
      </w:r>
      <w:r w:rsidRPr="00181540">
        <w:rPr>
          <w:lang w:val="en-IN"/>
        </w:rPr>
        <w:t>: Evaluate the likelihood and impact of each risk on individuals’ privacy. For example, a data breach could lead to identity theft or financial loss.</w:t>
      </w:r>
    </w:p>
    <w:p w14:paraId="0C926B36" w14:textId="77777777" w:rsidR="00181540" w:rsidRPr="00181540" w:rsidRDefault="00181540" w:rsidP="00181540">
      <w:pPr>
        <w:numPr>
          <w:ilvl w:val="0"/>
          <w:numId w:val="106"/>
        </w:numPr>
        <w:rPr>
          <w:lang w:val="en-IN"/>
        </w:rPr>
      </w:pPr>
      <w:r w:rsidRPr="00181540">
        <w:rPr>
          <w:b/>
          <w:bCs/>
          <w:lang w:val="en-IN"/>
        </w:rPr>
        <w:t>Security and Privacy Safeguards</w:t>
      </w:r>
    </w:p>
    <w:p w14:paraId="68279B54" w14:textId="77777777" w:rsidR="00181540" w:rsidRPr="00181540" w:rsidRDefault="00181540" w:rsidP="00181540">
      <w:pPr>
        <w:numPr>
          <w:ilvl w:val="1"/>
          <w:numId w:val="106"/>
        </w:numPr>
        <w:rPr>
          <w:lang w:val="en-IN"/>
        </w:rPr>
      </w:pPr>
      <w:r w:rsidRPr="00181540">
        <w:rPr>
          <w:b/>
          <w:bCs/>
          <w:lang w:val="en-IN"/>
        </w:rPr>
        <w:t>Data Encryption</w:t>
      </w:r>
      <w:r w:rsidRPr="00181540">
        <w:rPr>
          <w:lang w:val="en-IN"/>
        </w:rPr>
        <w:t>: Ensure that data is encrypted both in transit and at rest within the cloud environment. Encryption prevents unauthorized access to sensitive information.</w:t>
      </w:r>
    </w:p>
    <w:p w14:paraId="527EE5DE" w14:textId="77777777" w:rsidR="00181540" w:rsidRPr="00181540" w:rsidRDefault="00181540" w:rsidP="00181540">
      <w:pPr>
        <w:numPr>
          <w:ilvl w:val="1"/>
          <w:numId w:val="106"/>
        </w:numPr>
        <w:rPr>
          <w:lang w:val="en-IN"/>
        </w:rPr>
      </w:pPr>
      <w:r w:rsidRPr="00181540">
        <w:rPr>
          <w:b/>
          <w:bCs/>
          <w:lang w:val="en-IN"/>
        </w:rPr>
        <w:t>Access Controls</w:t>
      </w:r>
      <w:r w:rsidRPr="00181540">
        <w:rPr>
          <w:lang w:val="en-IN"/>
        </w:rPr>
        <w:t xml:space="preserve">: Implement strong access management policies, such as multi-factor authentication (MFA) and role-based access control (RBAC), to restrict who can access </w:t>
      </w:r>
      <w:r w:rsidRPr="00181540">
        <w:rPr>
          <w:lang w:val="en-IN"/>
        </w:rPr>
        <w:lastRenderedPageBreak/>
        <w:t>sensitive data.</w:t>
      </w:r>
    </w:p>
    <w:p w14:paraId="69455541" w14:textId="77777777" w:rsidR="00181540" w:rsidRPr="00181540" w:rsidRDefault="00181540" w:rsidP="00181540">
      <w:pPr>
        <w:numPr>
          <w:ilvl w:val="1"/>
          <w:numId w:val="106"/>
        </w:numPr>
        <w:rPr>
          <w:lang w:val="en-IN"/>
        </w:rPr>
      </w:pPr>
      <w:r w:rsidRPr="00181540">
        <w:rPr>
          <w:b/>
          <w:bCs/>
          <w:lang w:val="en-IN"/>
        </w:rPr>
        <w:t>Monitoring and Auditing</w:t>
      </w:r>
      <w:r w:rsidRPr="00181540">
        <w:rPr>
          <w:lang w:val="en-IN"/>
        </w:rPr>
        <w:t>: Set up mechanisms to monitor and log access to personal data to detect any unusual or unauthorized activity.</w:t>
      </w:r>
    </w:p>
    <w:p w14:paraId="23E49620" w14:textId="77777777" w:rsidR="00181540" w:rsidRPr="00181540" w:rsidRDefault="00181540" w:rsidP="00181540">
      <w:pPr>
        <w:numPr>
          <w:ilvl w:val="1"/>
          <w:numId w:val="106"/>
        </w:numPr>
        <w:rPr>
          <w:lang w:val="en-IN"/>
        </w:rPr>
      </w:pPr>
      <w:r w:rsidRPr="00181540">
        <w:rPr>
          <w:b/>
          <w:bCs/>
          <w:lang w:val="en-IN"/>
        </w:rPr>
        <w:t>Contractual Safeguards</w:t>
      </w:r>
      <w:r w:rsidRPr="00181540">
        <w:rPr>
          <w:lang w:val="en-IN"/>
        </w:rPr>
        <w:t>: Ensure that the cloud provider agrees to privacy and security obligations through a Data Processing Agreement (DPA) or similar contract.</w:t>
      </w:r>
    </w:p>
    <w:p w14:paraId="1360189A" w14:textId="77777777" w:rsidR="00181540" w:rsidRPr="00181540" w:rsidRDefault="00181540" w:rsidP="00181540">
      <w:pPr>
        <w:numPr>
          <w:ilvl w:val="0"/>
          <w:numId w:val="106"/>
        </w:numPr>
        <w:rPr>
          <w:lang w:val="en-IN"/>
        </w:rPr>
      </w:pPr>
      <w:r w:rsidRPr="00181540">
        <w:rPr>
          <w:b/>
          <w:bCs/>
          <w:lang w:val="en-IN"/>
        </w:rPr>
        <w:t>Compliance with Legal and Regulatory Requirements</w:t>
      </w:r>
    </w:p>
    <w:p w14:paraId="689C90A7" w14:textId="77777777" w:rsidR="00181540" w:rsidRPr="00181540" w:rsidRDefault="00181540" w:rsidP="00181540">
      <w:pPr>
        <w:numPr>
          <w:ilvl w:val="1"/>
          <w:numId w:val="106"/>
        </w:numPr>
        <w:rPr>
          <w:lang w:val="en-IN"/>
        </w:rPr>
      </w:pPr>
      <w:r w:rsidRPr="00181540">
        <w:rPr>
          <w:b/>
          <w:bCs/>
          <w:lang w:val="en-IN"/>
        </w:rPr>
        <w:t>Data Protection Regulations</w:t>
      </w:r>
      <w:r w:rsidRPr="00181540">
        <w:rPr>
          <w:lang w:val="en-IN"/>
        </w:rPr>
        <w:t>: Ensure that the cloud provider complies with data protection regulations such as the General Data Protection Regulation (GDPR), California Consumer Privacy Act (CCPA), or industry-specific laws (e.g., HIPAA for healthcare).</w:t>
      </w:r>
    </w:p>
    <w:p w14:paraId="59664629" w14:textId="77777777" w:rsidR="00181540" w:rsidRPr="00181540" w:rsidRDefault="00181540" w:rsidP="00181540">
      <w:pPr>
        <w:numPr>
          <w:ilvl w:val="1"/>
          <w:numId w:val="106"/>
        </w:numPr>
        <w:rPr>
          <w:lang w:val="en-IN"/>
        </w:rPr>
      </w:pPr>
      <w:r w:rsidRPr="00181540">
        <w:rPr>
          <w:b/>
          <w:bCs/>
          <w:lang w:val="en-IN"/>
        </w:rPr>
        <w:t>Retention Policies</w:t>
      </w:r>
      <w:r w:rsidRPr="00181540">
        <w:rPr>
          <w:lang w:val="en-IN"/>
        </w:rPr>
        <w:t>: Define how long data will be retained in the cloud and ensure that data deletion policies are properly implemented after the data is no longer needed.</w:t>
      </w:r>
    </w:p>
    <w:p w14:paraId="439E7786" w14:textId="77777777" w:rsidR="00181540" w:rsidRPr="00181540" w:rsidRDefault="00181540" w:rsidP="00181540">
      <w:pPr>
        <w:numPr>
          <w:ilvl w:val="0"/>
          <w:numId w:val="106"/>
        </w:numPr>
        <w:rPr>
          <w:lang w:val="en-IN"/>
        </w:rPr>
      </w:pPr>
      <w:r w:rsidRPr="00181540">
        <w:rPr>
          <w:b/>
          <w:bCs/>
          <w:lang w:val="en-IN"/>
        </w:rPr>
        <w:t>Third-Party Risk Assessment</w:t>
      </w:r>
    </w:p>
    <w:p w14:paraId="315C2759" w14:textId="77777777" w:rsidR="00181540" w:rsidRPr="00181540" w:rsidRDefault="00181540" w:rsidP="00181540">
      <w:pPr>
        <w:numPr>
          <w:ilvl w:val="1"/>
          <w:numId w:val="106"/>
        </w:numPr>
        <w:rPr>
          <w:lang w:val="en-IN"/>
        </w:rPr>
      </w:pPr>
      <w:r w:rsidRPr="00181540">
        <w:rPr>
          <w:b/>
          <w:bCs/>
          <w:lang w:val="en-IN"/>
        </w:rPr>
        <w:t>Subcontractor and Vendor Management</w:t>
      </w:r>
      <w:r w:rsidRPr="00181540">
        <w:rPr>
          <w:lang w:val="en-IN"/>
        </w:rPr>
        <w:t>: If the cloud provider uses third parties (e.g., for storage or compute services), assess the privacy and security risks posed by those subcontractors.</w:t>
      </w:r>
    </w:p>
    <w:p w14:paraId="375E48BD" w14:textId="77777777" w:rsidR="00181540" w:rsidRPr="00181540" w:rsidRDefault="00181540" w:rsidP="00181540">
      <w:pPr>
        <w:numPr>
          <w:ilvl w:val="1"/>
          <w:numId w:val="106"/>
        </w:numPr>
        <w:rPr>
          <w:lang w:val="en-IN"/>
        </w:rPr>
      </w:pPr>
      <w:r w:rsidRPr="00181540">
        <w:rPr>
          <w:b/>
          <w:bCs/>
          <w:lang w:val="en-IN"/>
        </w:rPr>
        <w:t>Audits and Certifications</w:t>
      </w:r>
      <w:r w:rsidRPr="00181540">
        <w:rPr>
          <w:lang w:val="en-IN"/>
        </w:rPr>
        <w:t>: Ensure that the cloud provider has relevant security certifications (e.g., ISO 27001, SOC 2) and conducts regular audits.</w:t>
      </w:r>
    </w:p>
    <w:p w14:paraId="37195879" w14:textId="77777777" w:rsidR="00181540" w:rsidRPr="00181540" w:rsidRDefault="00181540" w:rsidP="00181540">
      <w:pPr>
        <w:numPr>
          <w:ilvl w:val="0"/>
          <w:numId w:val="106"/>
        </w:numPr>
        <w:rPr>
          <w:lang w:val="en-IN"/>
        </w:rPr>
      </w:pPr>
      <w:r w:rsidRPr="00181540">
        <w:rPr>
          <w:b/>
          <w:bCs/>
          <w:lang w:val="en-IN"/>
        </w:rPr>
        <w:t>Incident Response and Breach Notification</w:t>
      </w:r>
    </w:p>
    <w:p w14:paraId="6263DD51" w14:textId="77777777" w:rsidR="00181540" w:rsidRPr="00181540" w:rsidRDefault="00181540" w:rsidP="00181540">
      <w:pPr>
        <w:numPr>
          <w:ilvl w:val="1"/>
          <w:numId w:val="106"/>
        </w:numPr>
        <w:rPr>
          <w:lang w:val="en-IN"/>
        </w:rPr>
      </w:pPr>
      <w:r w:rsidRPr="00181540">
        <w:rPr>
          <w:b/>
          <w:bCs/>
          <w:lang w:val="en-IN"/>
        </w:rPr>
        <w:t>Breach Response Plan</w:t>
      </w:r>
      <w:r w:rsidRPr="00181540">
        <w:rPr>
          <w:lang w:val="en-IN"/>
        </w:rPr>
        <w:t>: Develop and implement an incident response plan with the cloud provider, outlining how data breaches will be detected, reported, and mitigated.</w:t>
      </w:r>
    </w:p>
    <w:p w14:paraId="2C2E5195" w14:textId="77777777" w:rsidR="00181540" w:rsidRPr="00181540" w:rsidRDefault="00181540" w:rsidP="00181540">
      <w:pPr>
        <w:numPr>
          <w:ilvl w:val="1"/>
          <w:numId w:val="106"/>
        </w:numPr>
        <w:rPr>
          <w:lang w:val="en-IN"/>
        </w:rPr>
      </w:pPr>
      <w:r w:rsidRPr="00181540">
        <w:rPr>
          <w:b/>
          <w:bCs/>
          <w:lang w:val="en-IN"/>
        </w:rPr>
        <w:t>Notification Obligations</w:t>
      </w:r>
      <w:r w:rsidRPr="00181540">
        <w:rPr>
          <w:lang w:val="en-IN"/>
        </w:rPr>
        <w:t>: Ensure that the cloud provider complies with legal obligations for reporting data breaches, including notifying affected individuals and regulators.</w:t>
      </w:r>
    </w:p>
    <w:p w14:paraId="07FC7CDA" w14:textId="77777777" w:rsidR="00181540" w:rsidRPr="00181540" w:rsidRDefault="00181540" w:rsidP="00181540">
      <w:pPr>
        <w:numPr>
          <w:ilvl w:val="0"/>
          <w:numId w:val="106"/>
        </w:numPr>
        <w:rPr>
          <w:lang w:val="en-IN"/>
        </w:rPr>
      </w:pPr>
      <w:r w:rsidRPr="00181540">
        <w:rPr>
          <w:b/>
          <w:bCs/>
          <w:lang w:val="en-IN"/>
        </w:rPr>
        <w:t>Data Subject Rights</w:t>
      </w:r>
    </w:p>
    <w:p w14:paraId="7C4E61C0" w14:textId="77777777" w:rsidR="00181540" w:rsidRPr="00181540" w:rsidRDefault="00181540" w:rsidP="00181540">
      <w:pPr>
        <w:numPr>
          <w:ilvl w:val="0"/>
          <w:numId w:val="107"/>
        </w:numPr>
        <w:rPr>
          <w:lang w:val="en-IN"/>
        </w:rPr>
      </w:pPr>
      <w:r w:rsidRPr="00181540">
        <w:rPr>
          <w:b/>
          <w:bCs/>
          <w:lang w:val="en-IN"/>
        </w:rPr>
        <w:t>Access, Rectification, and Deletion</w:t>
      </w:r>
      <w:r w:rsidRPr="00181540">
        <w:rPr>
          <w:lang w:val="en-IN"/>
        </w:rPr>
        <w:t>: Ensure that data subjects (e.g., customers) can exercise their rights to access, rectify, or delete their personal data stored in the cloud.</w:t>
      </w:r>
    </w:p>
    <w:p w14:paraId="6609098B" w14:textId="77777777" w:rsidR="00181540" w:rsidRPr="00181540" w:rsidRDefault="00181540" w:rsidP="00181540">
      <w:pPr>
        <w:numPr>
          <w:ilvl w:val="0"/>
          <w:numId w:val="107"/>
        </w:numPr>
        <w:rPr>
          <w:lang w:val="en-IN"/>
        </w:rPr>
      </w:pPr>
      <w:r w:rsidRPr="00181540">
        <w:rPr>
          <w:b/>
          <w:bCs/>
          <w:lang w:val="en-IN"/>
        </w:rPr>
        <w:t>Portability and Consent</w:t>
      </w:r>
      <w:r w:rsidRPr="00181540">
        <w:rPr>
          <w:lang w:val="en-IN"/>
        </w:rPr>
        <w:t>: Enable data portability, allowing individuals to easily transfer their data from one cloud service to another. Ensure that consent for data processing is collected and managed appropriately.</w:t>
      </w:r>
    </w:p>
    <w:p w14:paraId="03C01103" w14:textId="77777777" w:rsidR="00181540" w:rsidRPr="00181540" w:rsidRDefault="00181540" w:rsidP="00181540">
      <w:pPr>
        <w:rPr>
          <w:b/>
          <w:bCs/>
          <w:lang w:val="en-IN"/>
        </w:rPr>
      </w:pPr>
      <w:r w:rsidRPr="00181540">
        <w:rPr>
          <w:b/>
          <w:bCs/>
          <w:lang w:val="en-IN"/>
        </w:rPr>
        <w:t>Steps to Conduct a PIA in Cloud Security:</w:t>
      </w:r>
    </w:p>
    <w:p w14:paraId="7A5948B3" w14:textId="77777777" w:rsidR="00181540" w:rsidRPr="00181540" w:rsidRDefault="00181540" w:rsidP="00181540">
      <w:pPr>
        <w:numPr>
          <w:ilvl w:val="0"/>
          <w:numId w:val="108"/>
        </w:numPr>
        <w:rPr>
          <w:lang w:val="en-IN"/>
        </w:rPr>
      </w:pPr>
      <w:r w:rsidRPr="00181540">
        <w:rPr>
          <w:b/>
          <w:bCs/>
          <w:lang w:val="en-IN"/>
        </w:rPr>
        <w:t>Initiate the PIA</w:t>
      </w:r>
      <w:r w:rsidRPr="00181540">
        <w:rPr>
          <w:lang w:val="en-IN"/>
        </w:rPr>
        <w:t>: Identify the cloud service, stakeholders, and scope of the assessment.</w:t>
      </w:r>
    </w:p>
    <w:p w14:paraId="4E46E619" w14:textId="77777777" w:rsidR="00181540" w:rsidRPr="00181540" w:rsidRDefault="00181540" w:rsidP="00181540">
      <w:pPr>
        <w:numPr>
          <w:ilvl w:val="0"/>
          <w:numId w:val="108"/>
        </w:numPr>
        <w:rPr>
          <w:lang w:val="en-IN"/>
        </w:rPr>
      </w:pPr>
      <w:r w:rsidRPr="00181540">
        <w:rPr>
          <w:b/>
          <w:bCs/>
          <w:lang w:val="en-IN"/>
        </w:rPr>
        <w:t>Gather Information</w:t>
      </w:r>
      <w:r w:rsidRPr="00181540">
        <w:rPr>
          <w:lang w:val="en-IN"/>
        </w:rPr>
        <w:t>: Collect details on data types, processing activities, cloud providers, and relevant regulatory requirements.</w:t>
      </w:r>
    </w:p>
    <w:p w14:paraId="10F63CA7" w14:textId="77777777" w:rsidR="00181540" w:rsidRPr="00181540" w:rsidRDefault="00181540" w:rsidP="00181540">
      <w:pPr>
        <w:numPr>
          <w:ilvl w:val="0"/>
          <w:numId w:val="108"/>
        </w:numPr>
        <w:rPr>
          <w:lang w:val="en-IN"/>
        </w:rPr>
      </w:pPr>
      <w:proofErr w:type="spellStart"/>
      <w:r w:rsidRPr="00181540">
        <w:rPr>
          <w:b/>
          <w:bCs/>
          <w:lang w:val="en-IN"/>
        </w:rPr>
        <w:t>Analyze</w:t>
      </w:r>
      <w:proofErr w:type="spellEnd"/>
      <w:r w:rsidRPr="00181540">
        <w:rPr>
          <w:b/>
          <w:bCs/>
          <w:lang w:val="en-IN"/>
        </w:rPr>
        <w:t xml:space="preserve"> Privacy Risks</w:t>
      </w:r>
      <w:r w:rsidRPr="00181540">
        <w:rPr>
          <w:lang w:val="en-IN"/>
        </w:rPr>
        <w:t>: Evaluate the risks associated with data storage, access, transfer, and use in the cloud.</w:t>
      </w:r>
    </w:p>
    <w:p w14:paraId="518197E7" w14:textId="77777777" w:rsidR="00181540" w:rsidRPr="00181540" w:rsidRDefault="00181540" w:rsidP="00181540">
      <w:pPr>
        <w:numPr>
          <w:ilvl w:val="0"/>
          <w:numId w:val="108"/>
        </w:numPr>
        <w:rPr>
          <w:lang w:val="en-IN"/>
        </w:rPr>
      </w:pPr>
      <w:r w:rsidRPr="00181540">
        <w:rPr>
          <w:b/>
          <w:bCs/>
          <w:lang w:val="en-IN"/>
        </w:rPr>
        <w:t>Implement Safeguards</w:t>
      </w:r>
      <w:r w:rsidRPr="00181540">
        <w:rPr>
          <w:lang w:val="en-IN"/>
        </w:rPr>
        <w:t>: Recommend and implement measures to mitigate identified privacy risks.</w:t>
      </w:r>
    </w:p>
    <w:p w14:paraId="73AD4C76" w14:textId="77777777" w:rsidR="00181540" w:rsidRPr="00181540" w:rsidRDefault="00181540" w:rsidP="00181540">
      <w:pPr>
        <w:numPr>
          <w:ilvl w:val="0"/>
          <w:numId w:val="108"/>
        </w:numPr>
        <w:rPr>
          <w:lang w:val="en-IN"/>
        </w:rPr>
      </w:pPr>
      <w:r w:rsidRPr="00181540">
        <w:rPr>
          <w:b/>
          <w:bCs/>
          <w:lang w:val="en-IN"/>
        </w:rPr>
        <w:t>Review and Update</w:t>
      </w:r>
      <w:r w:rsidRPr="00181540">
        <w:rPr>
          <w:lang w:val="en-IN"/>
        </w:rPr>
        <w:t>: Periodically review and update the PIA to address changes in the cloud environment or regulatory landscape.</w:t>
      </w:r>
    </w:p>
    <w:p w14:paraId="5A5B3903" w14:textId="77777777" w:rsidR="00181540" w:rsidRPr="00181540" w:rsidRDefault="00181540" w:rsidP="00181540">
      <w:pPr>
        <w:rPr>
          <w:b/>
          <w:bCs/>
          <w:lang w:val="en-IN"/>
        </w:rPr>
      </w:pPr>
      <w:r w:rsidRPr="00181540">
        <w:rPr>
          <w:b/>
          <w:bCs/>
          <w:lang w:val="en-IN"/>
        </w:rPr>
        <w:t>Benefits of Conducting a PIA:</w:t>
      </w:r>
    </w:p>
    <w:p w14:paraId="78A70286" w14:textId="77777777" w:rsidR="00181540" w:rsidRPr="00181540" w:rsidRDefault="00181540" w:rsidP="00181540">
      <w:pPr>
        <w:numPr>
          <w:ilvl w:val="0"/>
          <w:numId w:val="109"/>
        </w:numPr>
        <w:rPr>
          <w:lang w:val="en-IN"/>
        </w:rPr>
      </w:pPr>
      <w:r w:rsidRPr="00181540">
        <w:rPr>
          <w:b/>
          <w:bCs/>
          <w:lang w:val="en-IN"/>
        </w:rPr>
        <w:t>Proactive Risk Management</w:t>
      </w:r>
      <w:r w:rsidRPr="00181540">
        <w:rPr>
          <w:lang w:val="en-IN"/>
        </w:rPr>
        <w:t>: Identifies privacy risks before they result in incidents.</w:t>
      </w:r>
    </w:p>
    <w:p w14:paraId="3A18D819" w14:textId="77777777" w:rsidR="00181540" w:rsidRPr="00181540" w:rsidRDefault="00181540" w:rsidP="00181540">
      <w:pPr>
        <w:numPr>
          <w:ilvl w:val="0"/>
          <w:numId w:val="109"/>
        </w:numPr>
        <w:rPr>
          <w:lang w:val="en-IN"/>
        </w:rPr>
      </w:pPr>
      <w:r w:rsidRPr="00181540">
        <w:rPr>
          <w:b/>
          <w:bCs/>
          <w:lang w:val="en-IN"/>
        </w:rPr>
        <w:t>Regulatory Compliance</w:t>
      </w:r>
      <w:r w:rsidRPr="00181540">
        <w:rPr>
          <w:lang w:val="en-IN"/>
        </w:rPr>
        <w:t>: Helps ensure compliance with laws like GDPR, reducing legal exposure.</w:t>
      </w:r>
    </w:p>
    <w:p w14:paraId="66271604" w14:textId="77777777" w:rsidR="00181540" w:rsidRPr="00181540" w:rsidRDefault="00181540" w:rsidP="00181540">
      <w:pPr>
        <w:numPr>
          <w:ilvl w:val="0"/>
          <w:numId w:val="109"/>
        </w:numPr>
        <w:rPr>
          <w:lang w:val="en-IN"/>
        </w:rPr>
      </w:pPr>
      <w:r w:rsidRPr="00181540">
        <w:rPr>
          <w:b/>
          <w:bCs/>
          <w:lang w:val="en-IN"/>
        </w:rPr>
        <w:t>Increased Trust</w:t>
      </w:r>
      <w:r w:rsidRPr="00181540">
        <w:rPr>
          <w:lang w:val="en-IN"/>
        </w:rPr>
        <w:t>: Demonstrates commitment to privacy, enhancing customer and stakeholder confidence.</w:t>
      </w:r>
    </w:p>
    <w:p w14:paraId="0484769E" w14:textId="77777777" w:rsidR="00181540" w:rsidRPr="00181540" w:rsidRDefault="00181540" w:rsidP="00181540">
      <w:pPr>
        <w:numPr>
          <w:ilvl w:val="0"/>
          <w:numId w:val="109"/>
        </w:numPr>
        <w:rPr>
          <w:lang w:val="en-IN"/>
        </w:rPr>
      </w:pPr>
      <w:r w:rsidRPr="00181540">
        <w:rPr>
          <w:b/>
          <w:bCs/>
          <w:lang w:val="en-IN"/>
        </w:rPr>
        <w:t>Cost Reduction</w:t>
      </w:r>
      <w:r w:rsidRPr="00181540">
        <w:rPr>
          <w:lang w:val="en-IN"/>
        </w:rPr>
        <w:t>: Prevents costly data breaches and regulatory fines by addressing risks early.</w:t>
      </w:r>
    </w:p>
    <w:p w14:paraId="68C732BC" w14:textId="77777777" w:rsidR="00181540" w:rsidRPr="00181540" w:rsidRDefault="00181540" w:rsidP="00181540">
      <w:pPr>
        <w:rPr>
          <w:lang w:val="en-IN"/>
        </w:rPr>
      </w:pPr>
      <w:r w:rsidRPr="00181540">
        <w:rPr>
          <w:lang w:val="en-IN"/>
        </w:rPr>
        <w:t xml:space="preserve">A </w:t>
      </w:r>
      <w:r w:rsidRPr="00181540">
        <w:rPr>
          <w:b/>
          <w:bCs/>
          <w:lang w:val="en-IN"/>
        </w:rPr>
        <w:t>PIA</w:t>
      </w:r>
      <w:r w:rsidRPr="00181540">
        <w:rPr>
          <w:lang w:val="en-IN"/>
        </w:rPr>
        <w:t xml:space="preserve"> is a crucial tool for organizations using cloud services, ensuring that personal data is protected, privacy risks are minimized, and compliance with privacy regulations is maintained.</w:t>
      </w:r>
    </w:p>
    <w:p w14:paraId="3CF23E00" w14:textId="77777777" w:rsidR="00181540" w:rsidRPr="00181540" w:rsidRDefault="00181540" w:rsidP="00181540">
      <w:pPr>
        <w:rPr>
          <w:b/>
          <w:bCs/>
          <w:lang w:val="en-IN"/>
        </w:rPr>
      </w:pPr>
    </w:p>
    <w:p w14:paraId="34414876" w14:textId="77777777" w:rsidR="00181540" w:rsidRPr="00181540" w:rsidRDefault="00181540" w:rsidP="00181540">
      <w:pPr>
        <w:rPr>
          <w:b/>
          <w:bCs/>
          <w:lang w:val="en-IN"/>
        </w:rPr>
      </w:pPr>
    </w:p>
    <w:p w14:paraId="4785B520" w14:textId="77777777" w:rsidR="00181540" w:rsidRPr="00181540" w:rsidRDefault="00181540" w:rsidP="00181540">
      <w:pPr>
        <w:rPr>
          <w:b/>
          <w:bCs/>
          <w:lang w:val="en-IN"/>
        </w:rPr>
      </w:pPr>
    </w:p>
    <w:p w14:paraId="6F8279CB" w14:textId="77777777" w:rsidR="00181540" w:rsidRPr="00181540" w:rsidRDefault="00181540" w:rsidP="00181540">
      <w:pPr>
        <w:rPr>
          <w:b/>
          <w:bCs/>
          <w:lang w:val="en-IN"/>
        </w:rPr>
      </w:pPr>
    </w:p>
    <w:p w14:paraId="7B875388" w14:textId="77777777" w:rsidR="00181540" w:rsidRPr="00181540" w:rsidRDefault="00181540" w:rsidP="00181540">
      <w:pPr>
        <w:rPr>
          <w:b/>
          <w:bCs/>
          <w:lang w:val="en-IN"/>
        </w:rPr>
      </w:pPr>
      <w:proofErr w:type="gramStart"/>
      <w:r w:rsidRPr="00181540">
        <w:rPr>
          <w:b/>
          <w:bCs/>
          <w:lang w:val="en-IN"/>
        </w:rPr>
        <w:t>TRUST ,</w:t>
      </w:r>
      <w:proofErr w:type="gramEnd"/>
      <w:r w:rsidRPr="00181540">
        <w:rPr>
          <w:b/>
          <w:bCs/>
          <w:lang w:val="en-IN"/>
        </w:rPr>
        <w:t xml:space="preserve"> OS SECURITY,VM SECURITY:</w:t>
      </w:r>
    </w:p>
    <w:p w14:paraId="119C931A" w14:textId="77777777" w:rsidR="00181540" w:rsidRPr="00181540" w:rsidRDefault="00181540" w:rsidP="00181540">
      <w:pPr>
        <w:rPr>
          <w:b/>
          <w:bCs/>
          <w:lang w:val="en-IN"/>
        </w:rPr>
      </w:pPr>
    </w:p>
    <w:p w14:paraId="3EC40850" w14:textId="77777777" w:rsidR="00181540" w:rsidRPr="00181540" w:rsidRDefault="00181540" w:rsidP="00181540">
      <w:pPr>
        <w:rPr>
          <w:lang w:val="en-IN"/>
        </w:rPr>
      </w:pPr>
      <w:r w:rsidRPr="00181540">
        <w:rPr>
          <w:lang w:val="en-IN"/>
        </w:rPr>
        <w:t xml:space="preserve">When discussing cloud security, three critical components to consider are </w:t>
      </w:r>
      <w:r w:rsidRPr="00181540">
        <w:rPr>
          <w:b/>
          <w:bCs/>
          <w:lang w:val="en-IN"/>
        </w:rPr>
        <w:t>trust</w:t>
      </w:r>
      <w:r w:rsidRPr="00181540">
        <w:rPr>
          <w:lang w:val="en-IN"/>
        </w:rPr>
        <w:t xml:space="preserve">, </w:t>
      </w:r>
      <w:r w:rsidRPr="00181540">
        <w:rPr>
          <w:b/>
          <w:bCs/>
          <w:lang w:val="en-IN"/>
        </w:rPr>
        <w:t>operating system (OS) security</w:t>
      </w:r>
      <w:r w:rsidRPr="00181540">
        <w:rPr>
          <w:lang w:val="en-IN"/>
        </w:rPr>
        <w:t xml:space="preserve">, and </w:t>
      </w:r>
      <w:r w:rsidRPr="00181540">
        <w:rPr>
          <w:b/>
          <w:bCs/>
          <w:lang w:val="en-IN"/>
        </w:rPr>
        <w:t>virtual machine (VM) security</w:t>
      </w:r>
      <w:r w:rsidRPr="00181540">
        <w:rPr>
          <w:lang w:val="en-IN"/>
        </w:rPr>
        <w:t>. Each plays a vital role in protecting data and resources in a cloud environment. Here’s a breakdown of each component:</w:t>
      </w:r>
    </w:p>
    <w:p w14:paraId="017FC3ED" w14:textId="77777777" w:rsidR="00181540" w:rsidRPr="00181540" w:rsidRDefault="00181540" w:rsidP="00181540">
      <w:pPr>
        <w:rPr>
          <w:b/>
          <w:bCs/>
          <w:lang w:val="en-IN"/>
        </w:rPr>
      </w:pPr>
      <w:r w:rsidRPr="00181540">
        <w:rPr>
          <w:b/>
          <w:bCs/>
          <w:lang w:val="en-IN"/>
        </w:rPr>
        <w:t>1. Trust in Cloud Security</w:t>
      </w:r>
    </w:p>
    <w:p w14:paraId="1D8C0CED" w14:textId="77777777" w:rsidR="00181540" w:rsidRPr="00181540" w:rsidRDefault="00181540" w:rsidP="00181540">
      <w:pPr>
        <w:rPr>
          <w:lang w:val="en-IN"/>
        </w:rPr>
      </w:pPr>
      <w:r w:rsidRPr="00181540">
        <w:rPr>
          <w:b/>
          <w:bCs/>
          <w:lang w:val="en-IN"/>
        </w:rPr>
        <w:t>Trust</w:t>
      </w:r>
      <w:r w:rsidRPr="00181540">
        <w:rPr>
          <w:lang w:val="en-IN"/>
        </w:rPr>
        <w:t xml:space="preserve"> is fundamental in cloud computing, as organizations rely on third-party providers to manage and store their data. Trust encompasses several aspects:</w:t>
      </w:r>
    </w:p>
    <w:p w14:paraId="20D8B1EC" w14:textId="77777777" w:rsidR="00181540" w:rsidRPr="00181540" w:rsidRDefault="00181540" w:rsidP="00181540">
      <w:pPr>
        <w:numPr>
          <w:ilvl w:val="0"/>
          <w:numId w:val="110"/>
        </w:numPr>
        <w:rPr>
          <w:lang w:val="en-IN"/>
        </w:rPr>
      </w:pPr>
      <w:r w:rsidRPr="00181540">
        <w:rPr>
          <w:b/>
          <w:bCs/>
          <w:lang w:val="en-IN"/>
        </w:rPr>
        <w:t>Cloud Provider Reputation</w:t>
      </w:r>
      <w:r w:rsidRPr="00181540">
        <w:rPr>
          <w:lang w:val="en-IN"/>
        </w:rPr>
        <w:t>: The provider’s history, reliability, and adherence to security best practices influence user trust. Well-established providers often have robust security certifications (e.g., ISO 27001, SOC 2) that enhance their credibility.</w:t>
      </w:r>
    </w:p>
    <w:p w14:paraId="342E7733" w14:textId="77777777" w:rsidR="00181540" w:rsidRPr="00181540" w:rsidRDefault="00181540" w:rsidP="00181540">
      <w:pPr>
        <w:numPr>
          <w:ilvl w:val="0"/>
          <w:numId w:val="110"/>
        </w:numPr>
        <w:rPr>
          <w:lang w:val="en-IN"/>
        </w:rPr>
      </w:pPr>
      <w:r w:rsidRPr="00181540">
        <w:rPr>
          <w:b/>
          <w:bCs/>
          <w:lang w:val="en-IN"/>
        </w:rPr>
        <w:t>Service Level Agreements (SLAs)</w:t>
      </w:r>
      <w:r w:rsidRPr="00181540">
        <w:rPr>
          <w:lang w:val="en-IN"/>
        </w:rPr>
        <w:t>: Clearly defined SLAs that outline the responsibilities of the cloud provider, including uptime, performance, and security measures, can build trust. These agreements should detail how incidents are handled and what compensations are available.</w:t>
      </w:r>
    </w:p>
    <w:p w14:paraId="759FB428" w14:textId="77777777" w:rsidR="00181540" w:rsidRPr="00181540" w:rsidRDefault="00181540" w:rsidP="00181540">
      <w:pPr>
        <w:numPr>
          <w:ilvl w:val="0"/>
          <w:numId w:val="110"/>
        </w:numPr>
        <w:rPr>
          <w:lang w:val="en-IN"/>
        </w:rPr>
      </w:pPr>
      <w:r w:rsidRPr="00181540">
        <w:rPr>
          <w:b/>
          <w:bCs/>
          <w:lang w:val="en-IN"/>
        </w:rPr>
        <w:t>Transparency</w:t>
      </w:r>
      <w:r w:rsidRPr="00181540">
        <w:rPr>
          <w:lang w:val="en-IN"/>
        </w:rPr>
        <w:t>: Providers should be transparent about their security practices, compliance with regulations, and how data is managed. This includes sharing information about data handling, security incidents, and breach notifications.</w:t>
      </w:r>
    </w:p>
    <w:p w14:paraId="0ACF55D0" w14:textId="77777777" w:rsidR="00181540" w:rsidRPr="00181540" w:rsidRDefault="00181540" w:rsidP="00181540">
      <w:pPr>
        <w:numPr>
          <w:ilvl w:val="0"/>
          <w:numId w:val="110"/>
        </w:numPr>
        <w:rPr>
          <w:lang w:val="en-IN"/>
        </w:rPr>
      </w:pPr>
      <w:r w:rsidRPr="00181540">
        <w:rPr>
          <w:b/>
          <w:bCs/>
          <w:lang w:val="en-IN"/>
        </w:rPr>
        <w:t>Third-Party Audits and Certifications</w:t>
      </w:r>
      <w:r w:rsidRPr="00181540">
        <w:rPr>
          <w:lang w:val="en-IN"/>
        </w:rPr>
        <w:t>: Regular independent audits can provide assurance of the provider’s security posture and compliance with industry standards.</w:t>
      </w:r>
    </w:p>
    <w:p w14:paraId="4F1BBE64" w14:textId="77777777" w:rsidR="00181540" w:rsidRPr="00181540" w:rsidRDefault="00181540" w:rsidP="00181540">
      <w:pPr>
        <w:numPr>
          <w:ilvl w:val="0"/>
          <w:numId w:val="110"/>
        </w:numPr>
        <w:rPr>
          <w:lang w:val="en-IN"/>
        </w:rPr>
      </w:pPr>
      <w:r w:rsidRPr="00181540">
        <w:rPr>
          <w:b/>
          <w:bCs/>
          <w:lang w:val="en-IN"/>
        </w:rPr>
        <w:t>Customer Control and Customization</w:t>
      </w:r>
      <w:r w:rsidRPr="00181540">
        <w:rPr>
          <w:lang w:val="en-IN"/>
        </w:rPr>
        <w:t>: Users should have control over their data, including access permissions and encryption. Providing customers with options to customize security settings enhances their trust in the service.</w:t>
      </w:r>
    </w:p>
    <w:p w14:paraId="7663D426" w14:textId="77777777" w:rsidR="00181540" w:rsidRPr="00181540" w:rsidRDefault="00181540" w:rsidP="00181540">
      <w:pPr>
        <w:rPr>
          <w:b/>
          <w:bCs/>
          <w:lang w:val="en-IN"/>
        </w:rPr>
      </w:pPr>
      <w:r w:rsidRPr="00181540">
        <w:rPr>
          <w:b/>
          <w:bCs/>
          <w:lang w:val="en-IN"/>
        </w:rPr>
        <w:t>2. Operating System (OS) Security</w:t>
      </w:r>
    </w:p>
    <w:p w14:paraId="6ECE9D21" w14:textId="77777777" w:rsidR="00181540" w:rsidRPr="00181540" w:rsidRDefault="00181540" w:rsidP="00181540">
      <w:pPr>
        <w:rPr>
          <w:lang w:val="en-IN"/>
        </w:rPr>
      </w:pPr>
      <w:r w:rsidRPr="00181540">
        <w:rPr>
          <w:b/>
          <w:bCs/>
          <w:lang w:val="en-IN"/>
        </w:rPr>
        <w:t>OS security</w:t>
      </w:r>
      <w:r w:rsidRPr="00181540">
        <w:rPr>
          <w:lang w:val="en-IN"/>
        </w:rPr>
        <w:t xml:space="preserve"> in a cloud context involves securing the operating systems that run on cloud infrastructure. This is particularly crucial for Infrastructure as a Service (IaaS) models where users manage their own OS instances. Key considerations include:</w:t>
      </w:r>
    </w:p>
    <w:p w14:paraId="076EE76A" w14:textId="77777777" w:rsidR="00181540" w:rsidRPr="00181540" w:rsidRDefault="00181540" w:rsidP="00181540">
      <w:pPr>
        <w:numPr>
          <w:ilvl w:val="0"/>
          <w:numId w:val="111"/>
        </w:numPr>
        <w:rPr>
          <w:lang w:val="en-IN"/>
        </w:rPr>
      </w:pPr>
      <w:r w:rsidRPr="00181540">
        <w:rPr>
          <w:b/>
          <w:bCs/>
          <w:lang w:val="en-IN"/>
        </w:rPr>
        <w:t>Patching and Updates</w:t>
      </w:r>
      <w:r w:rsidRPr="00181540">
        <w:rPr>
          <w:lang w:val="en-IN"/>
        </w:rPr>
        <w:t>: Regularly apply security patches and updates to the OS to protect against known vulnerabilities. Automated patch management tools can help maintain up-to-date systems.</w:t>
      </w:r>
    </w:p>
    <w:p w14:paraId="44B07AB1" w14:textId="77777777" w:rsidR="00181540" w:rsidRPr="00181540" w:rsidRDefault="00181540" w:rsidP="00181540">
      <w:pPr>
        <w:numPr>
          <w:ilvl w:val="0"/>
          <w:numId w:val="111"/>
        </w:numPr>
        <w:rPr>
          <w:lang w:val="en-IN"/>
        </w:rPr>
      </w:pPr>
      <w:r w:rsidRPr="00181540">
        <w:rPr>
          <w:b/>
          <w:bCs/>
          <w:lang w:val="en-IN"/>
        </w:rPr>
        <w:t>Configuration Hardening</w:t>
      </w:r>
      <w:r w:rsidRPr="00181540">
        <w:rPr>
          <w:lang w:val="en-IN"/>
        </w:rPr>
        <w:t>: Secure the OS by disabling unnecessary services, changing default configurations, and enforcing strong password policies. Implementing the principle of least privilege minimizes potential attack surfaces.</w:t>
      </w:r>
    </w:p>
    <w:p w14:paraId="415FA015" w14:textId="77777777" w:rsidR="00181540" w:rsidRPr="00181540" w:rsidRDefault="00181540" w:rsidP="00181540">
      <w:pPr>
        <w:numPr>
          <w:ilvl w:val="0"/>
          <w:numId w:val="111"/>
        </w:numPr>
        <w:rPr>
          <w:lang w:val="en-IN"/>
        </w:rPr>
      </w:pPr>
      <w:r w:rsidRPr="00181540">
        <w:rPr>
          <w:b/>
          <w:bCs/>
          <w:lang w:val="en-IN"/>
        </w:rPr>
        <w:t>Antivirus and Anti-malware Solutions</w:t>
      </w:r>
      <w:r w:rsidRPr="00181540">
        <w:rPr>
          <w:lang w:val="en-IN"/>
        </w:rPr>
        <w:t>: Install and regularly update antivirus and anti-malware software to detect and mitigate threats.</w:t>
      </w:r>
    </w:p>
    <w:p w14:paraId="0C8D1FEC" w14:textId="77777777" w:rsidR="00181540" w:rsidRPr="00181540" w:rsidRDefault="00181540" w:rsidP="00181540">
      <w:pPr>
        <w:numPr>
          <w:ilvl w:val="0"/>
          <w:numId w:val="111"/>
        </w:numPr>
        <w:rPr>
          <w:lang w:val="en-IN"/>
        </w:rPr>
      </w:pPr>
      <w:r w:rsidRPr="00181540">
        <w:rPr>
          <w:b/>
          <w:bCs/>
          <w:lang w:val="en-IN"/>
        </w:rPr>
        <w:t>Firewalls and Intrusion Detection Systems (IDS)</w:t>
      </w:r>
      <w:r w:rsidRPr="00181540">
        <w:rPr>
          <w:lang w:val="en-IN"/>
        </w:rPr>
        <w:t>: Use firewalls to restrict network traffic and IDS to monitor for suspicious activity on the OS.</w:t>
      </w:r>
    </w:p>
    <w:p w14:paraId="1D0E4F7E" w14:textId="77777777" w:rsidR="00181540" w:rsidRPr="00181540" w:rsidRDefault="00181540" w:rsidP="00181540">
      <w:pPr>
        <w:numPr>
          <w:ilvl w:val="0"/>
          <w:numId w:val="111"/>
        </w:numPr>
        <w:rPr>
          <w:lang w:val="en-IN"/>
        </w:rPr>
      </w:pPr>
      <w:r w:rsidRPr="00181540">
        <w:rPr>
          <w:b/>
          <w:bCs/>
          <w:lang w:val="en-IN"/>
        </w:rPr>
        <w:t>Monitoring and Logging</w:t>
      </w:r>
      <w:r w:rsidRPr="00181540">
        <w:rPr>
          <w:lang w:val="en-IN"/>
        </w:rPr>
        <w:t>: Enable logging of system events to track access and changes. Regularly review logs for any unauthorized access or anomalies.</w:t>
      </w:r>
    </w:p>
    <w:p w14:paraId="490C5570" w14:textId="77777777" w:rsidR="00181540" w:rsidRPr="00181540" w:rsidRDefault="00181540" w:rsidP="00181540">
      <w:pPr>
        <w:numPr>
          <w:ilvl w:val="0"/>
          <w:numId w:val="111"/>
        </w:numPr>
        <w:rPr>
          <w:lang w:val="en-IN"/>
        </w:rPr>
      </w:pPr>
      <w:r w:rsidRPr="00181540">
        <w:rPr>
          <w:b/>
          <w:bCs/>
          <w:lang w:val="en-IN"/>
        </w:rPr>
        <w:t>Access Controls</w:t>
      </w:r>
      <w:r w:rsidRPr="00181540">
        <w:rPr>
          <w:lang w:val="en-IN"/>
        </w:rPr>
        <w:t>: Implement strong authentication mechanisms (e.g., multi-factor authentication) and role-based access control (RBAC) to limit user access to the OS.</w:t>
      </w:r>
    </w:p>
    <w:p w14:paraId="79367A28" w14:textId="77777777" w:rsidR="00181540" w:rsidRPr="00181540" w:rsidRDefault="00181540" w:rsidP="00181540">
      <w:pPr>
        <w:rPr>
          <w:b/>
          <w:bCs/>
          <w:lang w:val="en-IN"/>
        </w:rPr>
      </w:pPr>
      <w:r w:rsidRPr="00181540">
        <w:rPr>
          <w:b/>
          <w:bCs/>
          <w:lang w:val="en-IN"/>
        </w:rPr>
        <w:t>3. Virtual Machine (VM) Security</w:t>
      </w:r>
    </w:p>
    <w:p w14:paraId="39F953E2" w14:textId="77777777" w:rsidR="00181540" w:rsidRPr="00181540" w:rsidRDefault="00181540" w:rsidP="00181540">
      <w:pPr>
        <w:rPr>
          <w:lang w:val="en-IN"/>
        </w:rPr>
      </w:pPr>
      <w:r w:rsidRPr="00181540">
        <w:rPr>
          <w:b/>
          <w:bCs/>
          <w:lang w:val="en-IN"/>
        </w:rPr>
        <w:t>VM security</w:t>
      </w:r>
      <w:r w:rsidRPr="00181540">
        <w:rPr>
          <w:lang w:val="en-IN"/>
        </w:rPr>
        <w:t xml:space="preserve"> is vital in cloud environments where virtual machines run on shared physical resources. Effective security measures include:</w:t>
      </w:r>
    </w:p>
    <w:p w14:paraId="2D13C89D" w14:textId="77777777" w:rsidR="00181540" w:rsidRPr="00181540" w:rsidRDefault="00181540" w:rsidP="00181540">
      <w:pPr>
        <w:numPr>
          <w:ilvl w:val="0"/>
          <w:numId w:val="112"/>
        </w:numPr>
        <w:rPr>
          <w:lang w:val="en-IN"/>
        </w:rPr>
      </w:pPr>
      <w:r w:rsidRPr="00181540">
        <w:rPr>
          <w:b/>
          <w:bCs/>
          <w:lang w:val="en-IN"/>
        </w:rPr>
        <w:t>Hypervisor Security</w:t>
      </w:r>
      <w:r w:rsidRPr="00181540">
        <w:rPr>
          <w:lang w:val="en-IN"/>
        </w:rPr>
        <w:t xml:space="preserve">: Ensure the hypervisor (the software layer managing VMs) is securely </w:t>
      </w:r>
      <w:r w:rsidRPr="00181540">
        <w:rPr>
          <w:lang w:val="en-IN"/>
        </w:rPr>
        <w:lastRenderedPageBreak/>
        <w:t>configured and regularly patched to prevent attacks that could compromise multiple VMs.</w:t>
      </w:r>
    </w:p>
    <w:p w14:paraId="6B03FBC2" w14:textId="77777777" w:rsidR="00181540" w:rsidRPr="00181540" w:rsidRDefault="00181540" w:rsidP="00181540">
      <w:pPr>
        <w:numPr>
          <w:ilvl w:val="0"/>
          <w:numId w:val="112"/>
        </w:numPr>
        <w:rPr>
          <w:lang w:val="en-IN"/>
        </w:rPr>
      </w:pPr>
      <w:r w:rsidRPr="00181540">
        <w:rPr>
          <w:b/>
          <w:bCs/>
          <w:lang w:val="en-IN"/>
        </w:rPr>
        <w:t>Isolation</w:t>
      </w:r>
      <w:r w:rsidRPr="00181540">
        <w:rPr>
          <w:lang w:val="en-IN"/>
        </w:rPr>
        <w:t>: Properly isolate VMs from each other to prevent unauthorized access or lateral movement between VMs. Network segmentation and security groups can help achieve this.</w:t>
      </w:r>
    </w:p>
    <w:p w14:paraId="12DE41AF" w14:textId="77777777" w:rsidR="00181540" w:rsidRPr="00181540" w:rsidRDefault="00181540" w:rsidP="00181540">
      <w:pPr>
        <w:numPr>
          <w:ilvl w:val="0"/>
          <w:numId w:val="112"/>
        </w:numPr>
        <w:rPr>
          <w:lang w:val="en-IN"/>
        </w:rPr>
      </w:pPr>
      <w:r w:rsidRPr="00181540">
        <w:rPr>
          <w:b/>
          <w:bCs/>
          <w:lang w:val="en-IN"/>
        </w:rPr>
        <w:t>Snapshot and Backup Management</w:t>
      </w:r>
      <w:r w:rsidRPr="00181540">
        <w:rPr>
          <w:lang w:val="en-IN"/>
        </w:rPr>
        <w:t>: Regularly create snapshots and backups of VMs to recover from data loss or corruption. Ensure that backup data is also secured.</w:t>
      </w:r>
    </w:p>
    <w:p w14:paraId="738A81F4" w14:textId="77777777" w:rsidR="00181540" w:rsidRPr="00181540" w:rsidRDefault="00181540" w:rsidP="00181540">
      <w:pPr>
        <w:numPr>
          <w:ilvl w:val="0"/>
          <w:numId w:val="112"/>
        </w:numPr>
        <w:rPr>
          <w:lang w:val="en-IN"/>
        </w:rPr>
      </w:pPr>
      <w:r w:rsidRPr="00181540">
        <w:rPr>
          <w:b/>
          <w:bCs/>
          <w:lang w:val="en-IN"/>
        </w:rPr>
        <w:t>Intrusion Prevention</w:t>
      </w:r>
      <w:r w:rsidRPr="00181540">
        <w:rPr>
          <w:lang w:val="en-IN"/>
        </w:rPr>
        <w:t>: Implement intrusion prevention systems (IPS) that monitor and block malicious activities targeting VMs.</w:t>
      </w:r>
    </w:p>
    <w:p w14:paraId="23A8745D" w14:textId="77777777" w:rsidR="00181540" w:rsidRPr="00181540" w:rsidRDefault="00181540" w:rsidP="00181540">
      <w:pPr>
        <w:numPr>
          <w:ilvl w:val="0"/>
          <w:numId w:val="112"/>
        </w:numPr>
        <w:rPr>
          <w:lang w:val="en-IN"/>
        </w:rPr>
      </w:pPr>
      <w:r w:rsidRPr="00181540">
        <w:rPr>
          <w:b/>
          <w:bCs/>
          <w:lang w:val="en-IN"/>
        </w:rPr>
        <w:t>Network Security</w:t>
      </w:r>
      <w:r w:rsidRPr="00181540">
        <w:rPr>
          <w:lang w:val="en-IN"/>
        </w:rPr>
        <w:t>: Use virtual firewalls, security groups, and VPNs to control and secure network traffic to and from VMs.</w:t>
      </w:r>
    </w:p>
    <w:p w14:paraId="1084DE0B" w14:textId="77777777" w:rsidR="00181540" w:rsidRPr="00181540" w:rsidRDefault="00181540" w:rsidP="00181540">
      <w:pPr>
        <w:numPr>
          <w:ilvl w:val="0"/>
          <w:numId w:val="112"/>
        </w:numPr>
        <w:rPr>
          <w:lang w:val="en-IN"/>
        </w:rPr>
      </w:pPr>
      <w:r w:rsidRPr="00181540">
        <w:rPr>
          <w:b/>
          <w:bCs/>
          <w:lang w:val="en-IN"/>
        </w:rPr>
        <w:t>Configuration Management</w:t>
      </w:r>
      <w:r w:rsidRPr="00181540">
        <w:rPr>
          <w:lang w:val="en-IN"/>
        </w:rPr>
        <w:t>: Automate and standardize VM configurations using infrastructure-as-code (</w:t>
      </w:r>
      <w:proofErr w:type="spellStart"/>
      <w:r w:rsidRPr="00181540">
        <w:rPr>
          <w:lang w:val="en-IN"/>
        </w:rPr>
        <w:t>IaC</w:t>
      </w:r>
      <w:proofErr w:type="spellEnd"/>
      <w:r w:rsidRPr="00181540">
        <w:rPr>
          <w:lang w:val="en-IN"/>
        </w:rPr>
        <w:t>) tools to maintain security best practices.</w:t>
      </w:r>
    </w:p>
    <w:p w14:paraId="5446FFB2" w14:textId="77777777" w:rsidR="00181540" w:rsidRPr="00181540" w:rsidRDefault="00181540" w:rsidP="00181540">
      <w:pPr>
        <w:rPr>
          <w:b/>
          <w:bCs/>
          <w:lang w:val="en-IN"/>
        </w:rPr>
      </w:pPr>
      <w:r w:rsidRPr="00181540">
        <w:rPr>
          <w:b/>
          <w:bCs/>
          <w:lang w:val="en-IN"/>
        </w:rPr>
        <w:t>Summary</w:t>
      </w:r>
    </w:p>
    <w:p w14:paraId="42CC363E" w14:textId="77777777" w:rsidR="00181540" w:rsidRPr="00181540" w:rsidRDefault="00181540" w:rsidP="00181540">
      <w:pPr>
        <w:rPr>
          <w:lang w:val="en-IN"/>
        </w:rPr>
      </w:pPr>
      <w:r w:rsidRPr="00181540">
        <w:rPr>
          <w:lang w:val="en-IN"/>
        </w:rPr>
        <w:t xml:space="preserve">In conclusion, </w:t>
      </w:r>
      <w:r w:rsidRPr="00181540">
        <w:rPr>
          <w:b/>
          <w:bCs/>
          <w:lang w:val="en-IN"/>
        </w:rPr>
        <w:t>trust</w:t>
      </w:r>
      <w:r w:rsidRPr="00181540">
        <w:rPr>
          <w:lang w:val="en-IN"/>
        </w:rPr>
        <w:t xml:space="preserve">, </w:t>
      </w:r>
      <w:r w:rsidRPr="00181540">
        <w:rPr>
          <w:b/>
          <w:bCs/>
          <w:lang w:val="en-IN"/>
        </w:rPr>
        <w:t>OS security</w:t>
      </w:r>
      <w:r w:rsidRPr="00181540">
        <w:rPr>
          <w:lang w:val="en-IN"/>
        </w:rPr>
        <w:t xml:space="preserve">, and </w:t>
      </w:r>
      <w:r w:rsidRPr="00181540">
        <w:rPr>
          <w:b/>
          <w:bCs/>
          <w:lang w:val="en-IN"/>
        </w:rPr>
        <w:t>VM security</w:t>
      </w:r>
      <w:r w:rsidRPr="00181540">
        <w:rPr>
          <w:lang w:val="en-IN"/>
        </w:rPr>
        <w:t xml:space="preserve"> are interconnected elements of cloud security. Organizations must prioritize building trust with their cloud providers while implementing robust security measures at both the OS and VM levels to protect sensitive data and maintain a secure cloud environment. By focusing on these areas, organizations can mitigate risks and enhance their overall security posture in the cloud.</w:t>
      </w:r>
    </w:p>
    <w:p w14:paraId="2F49B58D" w14:textId="77777777" w:rsidR="00181540" w:rsidRPr="00181540" w:rsidRDefault="00181540" w:rsidP="00181540">
      <w:pPr>
        <w:rPr>
          <w:b/>
          <w:bCs/>
          <w:lang w:val="en-IN"/>
        </w:rPr>
      </w:pPr>
      <w:r w:rsidRPr="00181540">
        <w:rPr>
          <w:b/>
          <w:bCs/>
          <w:lang w:val="en-IN"/>
        </w:rPr>
        <w:t>SECURITY RISKS POSED BY SHARED IMAGES AND MANAGEMENT OS:</w:t>
      </w:r>
    </w:p>
    <w:p w14:paraId="39C6B193" w14:textId="77777777" w:rsidR="00181540" w:rsidRPr="00181540" w:rsidRDefault="00181540" w:rsidP="00181540">
      <w:pPr>
        <w:rPr>
          <w:lang w:val="en-IN"/>
        </w:rPr>
      </w:pPr>
      <w:r w:rsidRPr="00181540">
        <w:rPr>
          <w:lang w:val="en-IN"/>
        </w:rPr>
        <w:t xml:space="preserve">Shared images and management operating systems (OS) in cloud environments can introduce several security risks. Understanding these risks is essential for maintaining a secure cloud infrastructure. Here </w:t>
      </w:r>
      <w:proofErr w:type="gramStart"/>
      <w:r w:rsidRPr="00181540">
        <w:rPr>
          <w:lang w:val="en-IN"/>
        </w:rPr>
        <w:t>are</w:t>
      </w:r>
      <w:proofErr w:type="gramEnd"/>
      <w:r w:rsidRPr="00181540">
        <w:rPr>
          <w:lang w:val="en-IN"/>
        </w:rPr>
        <w:t xml:space="preserve"> the key security risks associated with shared images and management OS:</w:t>
      </w:r>
    </w:p>
    <w:p w14:paraId="16971598" w14:textId="77777777" w:rsidR="00181540" w:rsidRPr="00181540" w:rsidRDefault="00181540" w:rsidP="00181540">
      <w:pPr>
        <w:rPr>
          <w:lang w:val="en-IN"/>
        </w:rPr>
      </w:pPr>
      <w:r w:rsidRPr="00181540">
        <w:rPr>
          <w:lang w:val="en-IN"/>
        </w:rPr>
        <w:t>Security Risks Posed by Shared Images</w:t>
      </w:r>
    </w:p>
    <w:p w14:paraId="3D241CBE" w14:textId="77777777" w:rsidR="00181540" w:rsidRPr="00181540" w:rsidRDefault="00181540" w:rsidP="00181540">
      <w:pPr>
        <w:numPr>
          <w:ilvl w:val="0"/>
          <w:numId w:val="113"/>
        </w:numPr>
        <w:rPr>
          <w:lang w:val="en-IN"/>
        </w:rPr>
      </w:pPr>
      <w:r w:rsidRPr="00181540">
        <w:rPr>
          <w:lang w:val="en-IN"/>
        </w:rPr>
        <w:t>Malicious Code Injection</w:t>
      </w:r>
    </w:p>
    <w:p w14:paraId="2D6F8B87" w14:textId="77777777" w:rsidR="00181540" w:rsidRPr="00181540" w:rsidRDefault="00181540" w:rsidP="00181540">
      <w:pPr>
        <w:numPr>
          <w:ilvl w:val="1"/>
          <w:numId w:val="113"/>
        </w:numPr>
        <w:rPr>
          <w:lang w:val="en-IN"/>
        </w:rPr>
      </w:pPr>
      <w:r w:rsidRPr="00181540">
        <w:rPr>
          <w:lang w:val="en-IN"/>
        </w:rPr>
        <w:t>Risk: Shared images may contain pre-installed malicious software or vulnerabilities that can be exploited once the image is deployed. Attackers may modify images to include backdoors or malware.</w:t>
      </w:r>
    </w:p>
    <w:p w14:paraId="2B48801A" w14:textId="77777777" w:rsidR="00181540" w:rsidRPr="00181540" w:rsidRDefault="00181540" w:rsidP="00181540">
      <w:pPr>
        <w:numPr>
          <w:ilvl w:val="1"/>
          <w:numId w:val="113"/>
        </w:numPr>
        <w:rPr>
          <w:lang w:val="en-IN"/>
        </w:rPr>
      </w:pPr>
      <w:r w:rsidRPr="00181540">
        <w:rPr>
          <w:lang w:val="en-IN"/>
        </w:rPr>
        <w:t>Impact: This can lead to unauthorized access, data breaches, or compromised systems.</w:t>
      </w:r>
    </w:p>
    <w:p w14:paraId="176738EB" w14:textId="77777777" w:rsidR="00181540" w:rsidRPr="00181540" w:rsidRDefault="00181540" w:rsidP="00181540">
      <w:pPr>
        <w:numPr>
          <w:ilvl w:val="0"/>
          <w:numId w:val="113"/>
        </w:numPr>
        <w:rPr>
          <w:lang w:val="en-IN"/>
        </w:rPr>
      </w:pPr>
      <w:r w:rsidRPr="00181540">
        <w:rPr>
          <w:lang w:val="en-IN"/>
        </w:rPr>
        <w:t>Inconsistent Security Updates</w:t>
      </w:r>
    </w:p>
    <w:p w14:paraId="6DFF502E" w14:textId="77777777" w:rsidR="00181540" w:rsidRPr="00181540" w:rsidRDefault="00181540" w:rsidP="00181540">
      <w:pPr>
        <w:numPr>
          <w:ilvl w:val="1"/>
          <w:numId w:val="113"/>
        </w:numPr>
        <w:rPr>
          <w:lang w:val="en-IN"/>
        </w:rPr>
      </w:pPr>
      <w:r w:rsidRPr="00181540">
        <w:rPr>
          <w:lang w:val="en-IN"/>
        </w:rPr>
        <w:t>Risk: Shared images may not be regularly updated with the latest security patches, leaving systems vulnerable to known exploits.</w:t>
      </w:r>
    </w:p>
    <w:p w14:paraId="76B3F97B" w14:textId="77777777" w:rsidR="00181540" w:rsidRPr="00181540" w:rsidRDefault="00181540" w:rsidP="00181540">
      <w:pPr>
        <w:numPr>
          <w:ilvl w:val="1"/>
          <w:numId w:val="113"/>
        </w:numPr>
        <w:rPr>
          <w:lang w:val="en-IN"/>
        </w:rPr>
      </w:pPr>
      <w:r w:rsidRPr="00181540">
        <w:rPr>
          <w:lang w:val="en-IN"/>
        </w:rPr>
        <w:t>Impact: Outdated software can expose the environment to attacks that exploit known vulnerabilities.</w:t>
      </w:r>
    </w:p>
    <w:p w14:paraId="7176DECA" w14:textId="77777777" w:rsidR="00181540" w:rsidRPr="00181540" w:rsidRDefault="00181540" w:rsidP="00181540">
      <w:pPr>
        <w:numPr>
          <w:ilvl w:val="0"/>
          <w:numId w:val="113"/>
        </w:numPr>
        <w:rPr>
          <w:lang w:val="en-IN"/>
        </w:rPr>
      </w:pPr>
      <w:r w:rsidRPr="00181540">
        <w:rPr>
          <w:lang w:val="en-IN"/>
        </w:rPr>
        <w:t>Configuration Drift</w:t>
      </w:r>
    </w:p>
    <w:p w14:paraId="784DD601" w14:textId="77777777" w:rsidR="00181540" w:rsidRPr="00181540" w:rsidRDefault="00181540" w:rsidP="00181540">
      <w:pPr>
        <w:numPr>
          <w:ilvl w:val="1"/>
          <w:numId w:val="113"/>
        </w:numPr>
        <w:rPr>
          <w:lang w:val="en-IN"/>
        </w:rPr>
      </w:pPr>
      <w:r w:rsidRPr="00181540">
        <w:rPr>
          <w:lang w:val="en-IN"/>
        </w:rPr>
        <w:t>Risk: Shared images may be configured differently than intended due to inconsistent management practices, leading to varying security postures.</w:t>
      </w:r>
    </w:p>
    <w:p w14:paraId="5D17D07C" w14:textId="77777777" w:rsidR="00181540" w:rsidRPr="00181540" w:rsidRDefault="00181540" w:rsidP="00181540">
      <w:pPr>
        <w:numPr>
          <w:ilvl w:val="1"/>
          <w:numId w:val="113"/>
        </w:numPr>
        <w:rPr>
          <w:lang w:val="en-IN"/>
        </w:rPr>
      </w:pPr>
      <w:r w:rsidRPr="00181540">
        <w:rPr>
          <w:lang w:val="en-IN"/>
        </w:rPr>
        <w:t>Impact: This inconsistency can create vulnerabilities in the environment, as some instances may be more secure than others.</w:t>
      </w:r>
    </w:p>
    <w:p w14:paraId="75A60314" w14:textId="77777777" w:rsidR="00181540" w:rsidRPr="00181540" w:rsidRDefault="00181540" w:rsidP="00181540">
      <w:pPr>
        <w:numPr>
          <w:ilvl w:val="0"/>
          <w:numId w:val="113"/>
        </w:numPr>
        <w:rPr>
          <w:lang w:val="en-IN"/>
        </w:rPr>
      </w:pPr>
      <w:r w:rsidRPr="00181540">
        <w:rPr>
          <w:lang w:val="en-IN"/>
        </w:rPr>
        <w:t>Data Leakage</w:t>
      </w:r>
    </w:p>
    <w:p w14:paraId="7CD114E4" w14:textId="77777777" w:rsidR="00181540" w:rsidRPr="00181540" w:rsidRDefault="00181540" w:rsidP="00181540">
      <w:pPr>
        <w:numPr>
          <w:ilvl w:val="1"/>
          <w:numId w:val="113"/>
        </w:numPr>
        <w:rPr>
          <w:lang w:val="en-IN"/>
        </w:rPr>
      </w:pPr>
      <w:r w:rsidRPr="00181540">
        <w:rPr>
          <w:lang w:val="en-IN"/>
        </w:rPr>
        <w:t>Risk: If shared images contain residual data from previous users (e.g., credentials, sensitive information), it can lead to data leakage when the image is used by others.</w:t>
      </w:r>
    </w:p>
    <w:p w14:paraId="7C1B6E21" w14:textId="77777777" w:rsidR="00181540" w:rsidRPr="00181540" w:rsidRDefault="00181540" w:rsidP="00181540">
      <w:pPr>
        <w:numPr>
          <w:ilvl w:val="1"/>
          <w:numId w:val="113"/>
        </w:numPr>
        <w:rPr>
          <w:lang w:val="en-IN"/>
        </w:rPr>
      </w:pPr>
      <w:r w:rsidRPr="00181540">
        <w:rPr>
          <w:lang w:val="en-IN"/>
        </w:rPr>
        <w:t>Impact: Sensitive information can be exposed to unauthorized users, resulting in privacy violations or compliance issues.</w:t>
      </w:r>
    </w:p>
    <w:p w14:paraId="435CD934" w14:textId="77777777" w:rsidR="00181540" w:rsidRPr="00181540" w:rsidRDefault="00181540" w:rsidP="00181540">
      <w:pPr>
        <w:numPr>
          <w:ilvl w:val="0"/>
          <w:numId w:val="113"/>
        </w:numPr>
        <w:rPr>
          <w:lang w:val="en-IN"/>
        </w:rPr>
      </w:pPr>
      <w:r w:rsidRPr="00181540">
        <w:rPr>
          <w:lang w:val="en-IN"/>
        </w:rPr>
        <w:t>Lack of Visibility and Control</w:t>
      </w:r>
    </w:p>
    <w:p w14:paraId="5C058B69" w14:textId="77777777" w:rsidR="00181540" w:rsidRPr="00181540" w:rsidRDefault="00181540" w:rsidP="00181540">
      <w:pPr>
        <w:numPr>
          <w:ilvl w:val="1"/>
          <w:numId w:val="113"/>
        </w:numPr>
        <w:rPr>
          <w:lang w:val="en-IN"/>
        </w:rPr>
      </w:pPr>
      <w:r w:rsidRPr="00181540">
        <w:rPr>
          <w:lang w:val="en-IN"/>
        </w:rPr>
        <w:t>Risk: Organizations may have limited visibility into the contents of shared images and their security configurations.</w:t>
      </w:r>
    </w:p>
    <w:p w14:paraId="5BC22E15" w14:textId="77777777" w:rsidR="00181540" w:rsidRPr="00181540" w:rsidRDefault="00181540" w:rsidP="00181540">
      <w:pPr>
        <w:numPr>
          <w:ilvl w:val="1"/>
          <w:numId w:val="113"/>
        </w:numPr>
        <w:rPr>
          <w:lang w:val="en-IN"/>
        </w:rPr>
      </w:pPr>
      <w:r w:rsidRPr="00181540">
        <w:rPr>
          <w:lang w:val="en-IN"/>
        </w:rPr>
        <w:t xml:space="preserve">Impact: This lack of oversight can make it difficult to assess risks associated with using </w:t>
      </w:r>
      <w:r w:rsidRPr="00181540">
        <w:rPr>
          <w:lang w:val="en-IN"/>
        </w:rPr>
        <w:lastRenderedPageBreak/>
        <w:t>particular images and lead to unintentional deployment of insecure instances.</w:t>
      </w:r>
    </w:p>
    <w:p w14:paraId="436ECDE5" w14:textId="77777777" w:rsidR="00181540" w:rsidRPr="00181540" w:rsidRDefault="00181540" w:rsidP="00181540">
      <w:pPr>
        <w:numPr>
          <w:ilvl w:val="0"/>
          <w:numId w:val="113"/>
        </w:numPr>
        <w:rPr>
          <w:lang w:val="en-IN"/>
        </w:rPr>
      </w:pPr>
      <w:r w:rsidRPr="00181540">
        <w:rPr>
          <w:lang w:val="en-IN"/>
        </w:rPr>
        <w:t>Dependency Vulnerabilities</w:t>
      </w:r>
    </w:p>
    <w:p w14:paraId="0CDDA41C" w14:textId="77777777" w:rsidR="00181540" w:rsidRPr="00181540" w:rsidRDefault="00181540" w:rsidP="00181540">
      <w:pPr>
        <w:numPr>
          <w:ilvl w:val="1"/>
          <w:numId w:val="113"/>
        </w:numPr>
        <w:rPr>
          <w:lang w:val="en-IN"/>
        </w:rPr>
      </w:pPr>
      <w:r w:rsidRPr="00181540">
        <w:rPr>
          <w:lang w:val="en-IN"/>
        </w:rPr>
        <w:t>Risk: Images may rely on third-party libraries or software that are vulnerable or out of date, creating a chain of vulnerabilities.</w:t>
      </w:r>
    </w:p>
    <w:p w14:paraId="2DED7873" w14:textId="77777777" w:rsidR="00181540" w:rsidRPr="00181540" w:rsidRDefault="00181540" w:rsidP="00181540">
      <w:pPr>
        <w:numPr>
          <w:ilvl w:val="1"/>
          <w:numId w:val="113"/>
        </w:numPr>
        <w:rPr>
          <w:lang w:val="en-IN"/>
        </w:rPr>
      </w:pPr>
      <w:r w:rsidRPr="00181540">
        <w:rPr>
          <w:lang w:val="en-IN"/>
        </w:rPr>
        <w:t>Impact: Vulnerabilities in dependencies can lead to exploitation of the application or system built on the image.</w:t>
      </w:r>
    </w:p>
    <w:p w14:paraId="0A32A90D" w14:textId="77777777" w:rsidR="00181540" w:rsidRPr="00181540" w:rsidRDefault="00181540" w:rsidP="00181540">
      <w:pPr>
        <w:rPr>
          <w:lang w:val="en-IN"/>
        </w:rPr>
      </w:pPr>
      <w:r w:rsidRPr="00181540">
        <w:rPr>
          <w:lang w:val="en-IN"/>
        </w:rPr>
        <w:t>Security Risks Posed by Management Operating Systems (OS)</w:t>
      </w:r>
    </w:p>
    <w:p w14:paraId="548BFFF5" w14:textId="77777777" w:rsidR="00181540" w:rsidRPr="00181540" w:rsidRDefault="00181540" w:rsidP="00181540">
      <w:pPr>
        <w:numPr>
          <w:ilvl w:val="0"/>
          <w:numId w:val="114"/>
        </w:numPr>
        <w:rPr>
          <w:lang w:val="en-IN"/>
        </w:rPr>
      </w:pPr>
      <w:r w:rsidRPr="00181540">
        <w:rPr>
          <w:lang w:val="en-IN"/>
        </w:rPr>
        <w:t>Centralized Control Risks</w:t>
      </w:r>
    </w:p>
    <w:p w14:paraId="19E7489A" w14:textId="77777777" w:rsidR="00181540" w:rsidRPr="00181540" w:rsidRDefault="00181540" w:rsidP="00181540">
      <w:pPr>
        <w:numPr>
          <w:ilvl w:val="1"/>
          <w:numId w:val="114"/>
        </w:numPr>
        <w:rPr>
          <w:lang w:val="en-IN"/>
        </w:rPr>
      </w:pPr>
      <w:r w:rsidRPr="00181540">
        <w:rPr>
          <w:lang w:val="en-IN"/>
        </w:rPr>
        <w:t>Risk: The management OS typically has elevated privileges to manage resources in the cloud environment, making it a high-value target for attackers.</w:t>
      </w:r>
    </w:p>
    <w:p w14:paraId="58D8F351" w14:textId="77777777" w:rsidR="00181540" w:rsidRPr="00181540" w:rsidRDefault="00181540" w:rsidP="00181540">
      <w:pPr>
        <w:numPr>
          <w:ilvl w:val="1"/>
          <w:numId w:val="114"/>
        </w:numPr>
        <w:rPr>
          <w:lang w:val="en-IN"/>
        </w:rPr>
      </w:pPr>
      <w:r w:rsidRPr="00181540">
        <w:rPr>
          <w:lang w:val="en-IN"/>
        </w:rPr>
        <w:t>Impact: Compromise of the management OS can lead to loss of control over all managed resources, data theft, and disruption of services.</w:t>
      </w:r>
    </w:p>
    <w:p w14:paraId="15FB4D2F" w14:textId="77777777" w:rsidR="00181540" w:rsidRPr="00181540" w:rsidRDefault="00181540" w:rsidP="00181540">
      <w:pPr>
        <w:rPr>
          <w:lang w:val="en-IN"/>
        </w:rPr>
      </w:pPr>
    </w:p>
    <w:p w14:paraId="64CCC6FC" w14:textId="77777777" w:rsidR="00181540" w:rsidRPr="00181540" w:rsidRDefault="00181540" w:rsidP="00181540">
      <w:pPr>
        <w:numPr>
          <w:ilvl w:val="0"/>
          <w:numId w:val="114"/>
        </w:numPr>
        <w:rPr>
          <w:lang w:val="en-IN"/>
        </w:rPr>
      </w:pPr>
      <w:r w:rsidRPr="00181540">
        <w:rPr>
          <w:lang w:val="en-IN"/>
        </w:rPr>
        <w:t>Insufficient Access Controls</w:t>
      </w:r>
    </w:p>
    <w:p w14:paraId="1EFA9341" w14:textId="77777777" w:rsidR="00181540" w:rsidRPr="00181540" w:rsidRDefault="00181540" w:rsidP="00181540">
      <w:pPr>
        <w:numPr>
          <w:ilvl w:val="1"/>
          <w:numId w:val="114"/>
        </w:numPr>
        <w:rPr>
          <w:lang w:val="en-IN"/>
        </w:rPr>
      </w:pPr>
      <w:r w:rsidRPr="00181540">
        <w:rPr>
          <w:lang w:val="en-IN"/>
        </w:rPr>
        <w:t>Risk: Inadequate access controls or overly permissive permissions on the management OS can allow unauthorized users to gain access.</w:t>
      </w:r>
    </w:p>
    <w:p w14:paraId="0DEFF910" w14:textId="77777777" w:rsidR="00181540" w:rsidRPr="00181540" w:rsidRDefault="00181540" w:rsidP="00181540">
      <w:pPr>
        <w:numPr>
          <w:ilvl w:val="1"/>
          <w:numId w:val="114"/>
        </w:numPr>
        <w:rPr>
          <w:lang w:val="en-IN"/>
        </w:rPr>
      </w:pPr>
      <w:r w:rsidRPr="00181540">
        <w:rPr>
          <w:lang w:val="en-IN"/>
        </w:rPr>
        <w:t>Impact: This can result in unauthorized changes, data manipulation, or complete system compromise.</w:t>
      </w:r>
    </w:p>
    <w:p w14:paraId="4A328320" w14:textId="77777777" w:rsidR="00181540" w:rsidRPr="00181540" w:rsidRDefault="00181540" w:rsidP="00181540">
      <w:pPr>
        <w:numPr>
          <w:ilvl w:val="0"/>
          <w:numId w:val="114"/>
        </w:numPr>
        <w:rPr>
          <w:lang w:val="en-IN"/>
        </w:rPr>
      </w:pPr>
      <w:r w:rsidRPr="00181540">
        <w:rPr>
          <w:lang w:val="en-IN"/>
        </w:rPr>
        <w:t>Single Point of Failure</w:t>
      </w:r>
    </w:p>
    <w:p w14:paraId="0EDD31D4" w14:textId="77777777" w:rsidR="00181540" w:rsidRPr="00181540" w:rsidRDefault="00181540" w:rsidP="00181540">
      <w:pPr>
        <w:numPr>
          <w:ilvl w:val="1"/>
          <w:numId w:val="114"/>
        </w:numPr>
        <w:rPr>
          <w:lang w:val="en-IN"/>
        </w:rPr>
      </w:pPr>
      <w:r w:rsidRPr="00181540">
        <w:rPr>
          <w:lang w:val="en-IN"/>
        </w:rPr>
        <w:t>Risk: If the management OS fails or is compromised, it can affect the entire cloud environment.</w:t>
      </w:r>
    </w:p>
    <w:p w14:paraId="56CD4544" w14:textId="77777777" w:rsidR="00181540" w:rsidRPr="00181540" w:rsidRDefault="00181540" w:rsidP="00181540">
      <w:pPr>
        <w:numPr>
          <w:ilvl w:val="1"/>
          <w:numId w:val="114"/>
        </w:numPr>
        <w:rPr>
          <w:lang w:val="en-IN"/>
        </w:rPr>
      </w:pPr>
      <w:r w:rsidRPr="00181540">
        <w:rPr>
          <w:lang w:val="en-IN"/>
        </w:rPr>
        <w:t>Impact: This can lead to downtime, loss of data, and disruption of services, affecting business continuity.</w:t>
      </w:r>
    </w:p>
    <w:p w14:paraId="1BE724D6" w14:textId="77777777" w:rsidR="00181540" w:rsidRPr="00181540" w:rsidRDefault="00181540" w:rsidP="00181540">
      <w:pPr>
        <w:numPr>
          <w:ilvl w:val="0"/>
          <w:numId w:val="114"/>
        </w:numPr>
        <w:rPr>
          <w:lang w:val="en-IN"/>
        </w:rPr>
      </w:pPr>
      <w:r w:rsidRPr="00181540">
        <w:rPr>
          <w:lang w:val="en-IN"/>
        </w:rPr>
        <w:t>Poor Logging and Monitoring</w:t>
      </w:r>
    </w:p>
    <w:p w14:paraId="0D7CE523" w14:textId="77777777" w:rsidR="00181540" w:rsidRPr="00181540" w:rsidRDefault="00181540" w:rsidP="00181540">
      <w:pPr>
        <w:numPr>
          <w:ilvl w:val="1"/>
          <w:numId w:val="114"/>
        </w:numPr>
        <w:rPr>
          <w:lang w:val="en-IN"/>
        </w:rPr>
      </w:pPr>
      <w:r w:rsidRPr="00181540">
        <w:rPr>
          <w:lang w:val="en-IN"/>
        </w:rPr>
        <w:t>Risk: Inadequate logging and monitoring on the management OS can prevent detection of unauthorized access or malicious activities.</w:t>
      </w:r>
    </w:p>
    <w:p w14:paraId="0B6F1675" w14:textId="77777777" w:rsidR="00181540" w:rsidRPr="00181540" w:rsidRDefault="00181540" w:rsidP="00181540">
      <w:pPr>
        <w:numPr>
          <w:ilvl w:val="1"/>
          <w:numId w:val="114"/>
        </w:numPr>
        <w:rPr>
          <w:lang w:val="en-IN"/>
        </w:rPr>
      </w:pPr>
      <w:r w:rsidRPr="00181540">
        <w:rPr>
          <w:lang w:val="en-IN"/>
        </w:rPr>
        <w:t>Impact: Lack of visibility can lead to prolonged security incidents and difficulty in incident response.</w:t>
      </w:r>
    </w:p>
    <w:p w14:paraId="3FBD3675" w14:textId="77777777" w:rsidR="00181540" w:rsidRPr="00181540" w:rsidRDefault="00181540" w:rsidP="00181540">
      <w:pPr>
        <w:numPr>
          <w:ilvl w:val="0"/>
          <w:numId w:val="114"/>
        </w:numPr>
        <w:rPr>
          <w:lang w:val="en-IN"/>
        </w:rPr>
      </w:pPr>
      <w:r w:rsidRPr="00181540">
        <w:rPr>
          <w:lang w:val="en-IN"/>
        </w:rPr>
        <w:t>Misconfiguration</w:t>
      </w:r>
    </w:p>
    <w:p w14:paraId="58DF09EF" w14:textId="77777777" w:rsidR="00181540" w:rsidRPr="00181540" w:rsidRDefault="00181540" w:rsidP="00181540">
      <w:pPr>
        <w:numPr>
          <w:ilvl w:val="1"/>
          <w:numId w:val="114"/>
        </w:numPr>
        <w:rPr>
          <w:lang w:val="en-IN"/>
        </w:rPr>
      </w:pPr>
      <w:r w:rsidRPr="00181540">
        <w:rPr>
          <w:lang w:val="en-IN"/>
        </w:rPr>
        <w:t>Risk: Misconfigurations in the management OS can expose cloud resources to unnecessary risks, such as open ports, default credentials, or insecure protocols.</w:t>
      </w:r>
    </w:p>
    <w:p w14:paraId="7F8CF115" w14:textId="77777777" w:rsidR="00181540" w:rsidRPr="00181540" w:rsidRDefault="00181540" w:rsidP="00181540">
      <w:pPr>
        <w:numPr>
          <w:ilvl w:val="1"/>
          <w:numId w:val="114"/>
        </w:numPr>
        <w:rPr>
          <w:lang w:val="en-IN"/>
        </w:rPr>
      </w:pPr>
      <w:r w:rsidRPr="00181540">
        <w:rPr>
          <w:lang w:val="en-IN"/>
        </w:rPr>
        <w:t>Impact: Misconfigurations can lead to vulnerabilities that attackers can exploit.</w:t>
      </w:r>
    </w:p>
    <w:p w14:paraId="5D09BBF9" w14:textId="77777777" w:rsidR="00181540" w:rsidRPr="00181540" w:rsidRDefault="00181540" w:rsidP="00181540">
      <w:pPr>
        <w:numPr>
          <w:ilvl w:val="0"/>
          <w:numId w:val="114"/>
        </w:numPr>
        <w:rPr>
          <w:lang w:val="en-IN"/>
        </w:rPr>
      </w:pPr>
      <w:r w:rsidRPr="00181540">
        <w:rPr>
          <w:lang w:val="en-IN"/>
        </w:rPr>
        <w:t>Dependency on Third-Party Management Tools</w:t>
      </w:r>
    </w:p>
    <w:p w14:paraId="597D1759" w14:textId="77777777" w:rsidR="00181540" w:rsidRPr="00181540" w:rsidRDefault="00181540" w:rsidP="00181540">
      <w:pPr>
        <w:numPr>
          <w:ilvl w:val="1"/>
          <w:numId w:val="114"/>
        </w:numPr>
        <w:rPr>
          <w:lang w:val="en-IN"/>
        </w:rPr>
      </w:pPr>
      <w:r w:rsidRPr="00181540">
        <w:rPr>
          <w:lang w:val="en-IN"/>
        </w:rPr>
        <w:t>Risk: Organizations may use third-party tools for management that may introduce additional vulnerabilities or may not be regularly maintained.</w:t>
      </w:r>
    </w:p>
    <w:p w14:paraId="2EF58DA5" w14:textId="77777777" w:rsidR="00181540" w:rsidRPr="00181540" w:rsidRDefault="00181540" w:rsidP="00181540">
      <w:pPr>
        <w:numPr>
          <w:ilvl w:val="1"/>
          <w:numId w:val="114"/>
        </w:numPr>
        <w:rPr>
          <w:lang w:val="en-IN"/>
        </w:rPr>
      </w:pPr>
      <w:r w:rsidRPr="00181540">
        <w:rPr>
          <w:lang w:val="en-IN"/>
        </w:rPr>
        <w:t>Impact: Security flaws in these tools can compromise the management OS and associated resources.</w:t>
      </w:r>
    </w:p>
    <w:p w14:paraId="1D47C464" w14:textId="77777777" w:rsidR="00181540" w:rsidRPr="00181540" w:rsidRDefault="00181540" w:rsidP="00181540">
      <w:pPr>
        <w:rPr>
          <w:lang w:val="en-IN"/>
        </w:rPr>
      </w:pPr>
      <w:r w:rsidRPr="00181540">
        <w:rPr>
          <w:lang w:val="en-IN"/>
        </w:rPr>
        <w:t>Mitigation Strategies</w:t>
      </w:r>
    </w:p>
    <w:p w14:paraId="6545F4D0" w14:textId="77777777" w:rsidR="00181540" w:rsidRPr="00181540" w:rsidRDefault="00181540" w:rsidP="00181540">
      <w:pPr>
        <w:rPr>
          <w:lang w:val="en-IN"/>
        </w:rPr>
      </w:pPr>
      <w:r w:rsidRPr="00181540">
        <w:rPr>
          <w:lang w:val="en-IN"/>
        </w:rPr>
        <w:t>To address these risks, organizations should consider the following mitigation strategies:</w:t>
      </w:r>
    </w:p>
    <w:p w14:paraId="47CDAA27" w14:textId="77777777" w:rsidR="00181540" w:rsidRPr="00181540" w:rsidRDefault="00181540" w:rsidP="00181540">
      <w:pPr>
        <w:numPr>
          <w:ilvl w:val="0"/>
          <w:numId w:val="115"/>
        </w:numPr>
        <w:rPr>
          <w:lang w:val="en-IN"/>
        </w:rPr>
      </w:pPr>
      <w:r w:rsidRPr="00181540">
        <w:rPr>
          <w:lang w:val="en-IN"/>
        </w:rPr>
        <w:t>Image Management:</w:t>
      </w:r>
    </w:p>
    <w:p w14:paraId="380564CC" w14:textId="77777777" w:rsidR="00181540" w:rsidRPr="00181540" w:rsidRDefault="00181540" w:rsidP="00181540">
      <w:pPr>
        <w:numPr>
          <w:ilvl w:val="1"/>
          <w:numId w:val="115"/>
        </w:numPr>
        <w:rPr>
          <w:lang w:val="en-IN"/>
        </w:rPr>
      </w:pPr>
      <w:r w:rsidRPr="00181540">
        <w:rPr>
          <w:lang w:val="en-IN"/>
        </w:rPr>
        <w:t>Regularly audit and update shared images to ensure they are patched and secure.</w:t>
      </w:r>
    </w:p>
    <w:p w14:paraId="41F8BCA7" w14:textId="77777777" w:rsidR="00181540" w:rsidRPr="00181540" w:rsidRDefault="00181540" w:rsidP="00181540">
      <w:pPr>
        <w:numPr>
          <w:ilvl w:val="1"/>
          <w:numId w:val="115"/>
        </w:numPr>
        <w:rPr>
          <w:lang w:val="en-IN"/>
        </w:rPr>
      </w:pPr>
      <w:r w:rsidRPr="00181540">
        <w:rPr>
          <w:lang w:val="en-IN"/>
        </w:rPr>
        <w:t>Use trusted, official images from reputable sources and validate their integrity before deployment.</w:t>
      </w:r>
    </w:p>
    <w:p w14:paraId="7E6A24A3" w14:textId="77777777" w:rsidR="00181540" w:rsidRPr="00181540" w:rsidRDefault="00181540" w:rsidP="00181540">
      <w:pPr>
        <w:numPr>
          <w:ilvl w:val="1"/>
          <w:numId w:val="115"/>
        </w:numPr>
        <w:rPr>
          <w:lang w:val="en-IN"/>
        </w:rPr>
      </w:pPr>
      <w:r w:rsidRPr="00181540">
        <w:rPr>
          <w:lang w:val="en-IN"/>
        </w:rPr>
        <w:t>Implement controls to prevent unauthorized changes to shared images.</w:t>
      </w:r>
    </w:p>
    <w:p w14:paraId="490C767A" w14:textId="77777777" w:rsidR="00181540" w:rsidRPr="00181540" w:rsidRDefault="00181540" w:rsidP="00181540">
      <w:pPr>
        <w:numPr>
          <w:ilvl w:val="0"/>
          <w:numId w:val="115"/>
        </w:numPr>
        <w:rPr>
          <w:lang w:val="en-IN"/>
        </w:rPr>
      </w:pPr>
      <w:r w:rsidRPr="00181540">
        <w:rPr>
          <w:lang w:val="en-IN"/>
        </w:rPr>
        <w:t>Access Controls:</w:t>
      </w:r>
    </w:p>
    <w:p w14:paraId="7E2A0A7F" w14:textId="77777777" w:rsidR="00181540" w:rsidRPr="00181540" w:rsidRDefault="00181540" w:rsidP="00181540">
      <w:pPr>
        <w:numPr>
          <w:ilvl w:val="1"/>
          <w:numId w:val="115"/>
        </w:numPr>
        <w:rPr>
          <w:lang w:val="en-IN"/>
        </w:rPr>
      </w:pPr>
      <w:r w:rsidRPr="00181540">
        <w:rPr>
          <w:lang w:val="en-IN"/>
        </w:rPr>
        <w:t xml:space="preserve">Enforce strict access controls and least privilege principles for users accessing the </w:t>
      </w:r>
      <w:r w:rsidRPr="00181540">
        <w:rPr>
          <w:lang w:val="en-IN"/>
        </w:rPr>
        <w:lastRenderedPageBreak/>
        <w:t>management OS.</w:t>
      </w:r>
    </w:p>
    <w:p w14:paraId="2DE1A4B9" w14:textId="77777777" w:rsidR="00181540" w:rsidRPr="00181540" w:rsidRDefault="00181540" w:rsidP="00181540">
      <w:pPr>
        <w:numPr>
          <w:ilvl w:val="1"/>
          <w:numId w:val="115"/>
        </w:numPr>
        <w:rPr>
          <w:lang w:val="en-IN"/>
        </w:rPr>
      </w:pPr>
      <w:r w:rsidRPr="00181540">
        <w:rPr>
          <w:lang w:val="en-IN"/>
        </w:rPr>
        <w:t>Implement multi-factor authentication (MFA) for access to sensitive systems.</w:t>
      </w:r>
    </w:p>
    <w:p w14:paraId="447906FA" w14:textId="77777777" w:rsidR="00181540" w:rsidRPr="00181540" w:rsidRDefault="00181540" w:rsidP="00181540">
      <w:pPr>
        <w:numPr>
          <w:ilvl w:val="0"/>
          <w:numId w:val="115"/>
        </w:numPr>
        <w:rPr>
          <w:lang w:val="en-IN"/>
        </w:rPr>
      </w:pPr>
      <w:r w:rsidRPr="00181540">
        <w:rPr>
          <w:lang w:val="en-IN"/>
        </w:rPr>
        <w:t>Monitoring and Logging:</w:t>
      </w:r>
    </w:p>
    <w:p w14:paraId="720D8061" w14:textId="77777777" w:rsidR="00181540" w:rsidRPr="00181540" w:rsidRDefault="00181540" w:rsidP="00181540">
      <w:pPr>
        <w:numPr>
          <w:ilvl w:val="1"/>
          <w:numId w:val="115"/>
        </w:numPr>
        <w:rPr>
          <w:lang w:val="en-IN"/>
        </w:rPr>
      </w:pPr>
      <w:r w:rsidRPr="00181540">
        <w:rPr>
          <w:lang w:val="en-IN"/>
        </w:rPr>
        <w:t>Enable detailed logging and monitoring on the management OS and regularly review logs for suspicious activities.</w:t>
      </w:r>
    </w:p>
    <w:p w14:paraId="0B030818" w14:textId="77777777" w:rsidR="00181540" w:rsidRPr="00181540" w:rsidRDefault="00181540" w:rsidP="00181540">
      <w:pPr>
        <w:numPr>
          <w:ilvl w:val="1"/>
          <w:numId w:val="115"/>
        </w:numPr>
        <w:rPr>
          <w:lang w:val="en-IN"/>
        </w:rPr>
      </w:pPr>
      <w:r w:rsidRPr="00181540">
        <w:rPr>
          <w:lang w:val="en-IN"/>
        </w:rPr>
        <w:t>Use automated tools for real-time threat detection and response.</w:t>
      </w:r>
    </w:p>
    <w:p w14:paraId="0E5A4821" w14:textId="77777777" w:rsidR="00181540" w:rsidRPr="00181540" w:rsidRDefault="00181540" w:rsidP="00181540">
      <w:pPr>
        <w:numPr>
          <w:ilvl w:val="0"/>
          <w:numId w:val="115"/>
        </w:numPr>
        <w:rPr>
          <w:lang w:val="en-IN"/>
        </w:rPr>
      </w:pPr>
      <w:r w:rsidRPr="00181540">
        <w:rPr>
          <w:lang w:val="en-IN"/>
        </w:rPr>
        <w:t>Configuration Management:</w:t>
      </w:r>
    </w:p>
    <w:p w14:paraId="388DD170" w14:textId="77777777" w:rsidR="00181540" w:rsidRPr="00181540" w:rsidRDefault="00181540" w:rsidP="00181540">
      <w:pPr>
        <w:numPr>
          <w:ilvl w:val="1"/>
          <w:numId w:val="115"/>
        </w:numPr>
        <w:rPr>
          <w:lang w:val="en-IN"/>
        </w:rPr>
      </w:pPr>
      <w:r w:rsidRPr="00181540">
        <w:rPr>
          <w:lang w:val="en-IN"/>
        </w:rPr>
        <w:t>Use configuration management tools to ensure consistent security configurations across all systems and images.</w:t>
      </w:r>
    </w:p>
    <w:p w14:paraId="33A8790D" w14:textId="77777777" w:rsidR="00181540" w:rsidRPr="00181540" w:rsidRDefault="00181540" w:rsidP="00181540">
      <w:pPr>
        <w:numPr>
          <w:ilvl w:val="1"/>
          <w:numId w:val="115"/>
        </w:numPr>
        <w:rPr>
          <w:lang w:val="en-IN"/>
        </w:rPr>
      </w:pPr>
      <w:r w:rsidRPr="00181540">
        <w:rPr>
          <w:lang w:val="en-IN"/>
        </w:rPr>
        <w:t>Conduct regular security assessments to identify and remediate misconfigurations.</w:t>
      </w:r>
    </w:p>
    <w:p w14:paraId="6138A683" w14:textId="77777777" w:rsidR="00181540" w:rsidRPr="00181540" w:rsidRDefault="00181540" w:rsidP="00181540">
      <w:pPr>
        <w:numPr>
          <w:ilvl w:val="0"/>
          <w:numId w:val="115"/>
        </w:numPr>
        <w:rPr>
          <w:lang w:val="en-IN"/>
        </w:rPr>
      </w:pPr>
      <w:r w:rsidRPr="00181540">
        <w:rPr>
          <w:lang w:val="en-IN"/>
        </w:rPr>
        <w:t>Incident Response Planning:</w:t>
      </w:r>
    </w:p>
    <w:p w14:paraId="5558D1AC" w14:textId="77777777" w:rsidR="00181540" w:rsidRPr="00181540" w:rsidRDefault="00181540" w:rsidP="00181540">
      <w:pPr>
        <w:numPr>
          <w:ilvl w:val="1"/>
          <w:numId w:val="115"/>
        </w:numPr>
        <w:rPr>
          <w:lang w:val="en-IN"/>
        </w:rPr>
      </w:pPr>
      <w:r w:rsidRPr="00181540">
        <w:rPr>
          <w:lang w:val="en-IN"/>
        </w:rPr>
        <w:t>Develop and maintain an incident response plan to quickly address any security incidents involving shared images or the management OS.</w:t>
      </w:r>
    </w:p>
    <w:p w14:paraId="4B708468" w14:textId="77777777" w:rsidR="00181540" w:rsidRPr="00181540" w:rsidRDefault="00181540" w:rsidP="00181540">
      <w:pPr>
        <w:rPr>
          <w:lang w:val="en-IN"/>
        </w:rPr>
      </w:pPr>
      <w:r w:rsidRPr="00181540">
        <w:rPr>
          <w:lang w:val="en-IN"/>
        </w:rPr>
        <w:t>By understanding and addressing the security risks posed by shared images and management OS, organizations can strengthen their cloud security posture and protect sensitive data and resources.</w:t>
      </w:r>
    </w:p>
    <w:p w14:paraId="36946A37" w14:textId="77777777" w:rsidR="00181540" w:rsidRPr="00181540" w:rsidRDefault="00181540" w:rsidP="00181540">
      <w:pPr>
        <w:rPr>
          <w:lang w:val="en-IN"/>
        </w:rPr>
      </w:pPr>
    </w:p>
    <w:p w14:paraId="76BB910D" w14:textId="77777777" w:rsidR="00181540" w:rsidRPr="00181540" w:rsidRDefault="00181540" w:rsidP="00181540">
      <w:pPr>
        <w:rPr>
          <w:lang w:val="en-IN"/>
        </w:rPr>
      </w:pPr>
    </w:p>
    <w:p w14:paraId="14B88E18" w14:textId="77777777" w:rsidR="00181540" w:rsidRPr="00181540" w:rsidRDefault="00181540" w:rsidP="00181540">
      <w:pPr>
        <w:rPr>
          <w:lang w:val="en-IN"/>
        </w:rPr>
      </w:pPr>
    </w:p>
    <w:p w14:paraId="5FDC4181" w14:textId="0FE68AD6" w:rsidR="00A93753" w:rsidRPr="00B816C9" w:rsidRDefault="00A93753" w:rsidP="00B816C9"/>
    <w:sectPr w:rsidR="00A93753" w:rsidRPr="00B816C9">
      <w:headerReference w:type="default" r:id="rId7"/>
      <w:footerReference w:type="default" r:id="rId8"/>
      <w:pgSz w:w="12240" w:h="15840"/>
      <w:pgMar w:top="2900" w:right="1300" w:bottom="1280" w:left="1320" w:header="1035" w:footer="10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0E56FB" w14:textId="77777777" w:rsidR="009B1D3F" w:rsidRDefault="009B1D3F">
      <w:r>
        <w:separator/>
      </w:r>
    </w:p>
  </w:endnote>
  <w:endnote w:type="continuationSeparator" w:id="0">
    <w:p w14:paraId="1372AED3" w14:textId="77777777" w:rsidR="009B1D3F" w:rsidRDefault="009B1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DC41A5" w14:textId="6D4BC946" w:rsidR="00A93753" w:rsidRDefault="00C26EFD">
    <w:pPr>
      <w:pStyle w:val="BodyText"/>
      <w:spacing w:line="14" w:lineRule="auto"/>
      <w:ind w:left="0" w:firstLine="0"/>
      <w:rPr>
        <w:sz w:val="20"/>
      </w:rPr>
    </w:pPr>
    <w:r>
      <w:rPr>
        <w:noProof/>
      </w:rPr>
      <mc:AlternateContent>
        <mc:Choice Requires="wps">
          <w:drawing>
            <wp:anchor distT="0" distB="0" distL="114300" distR="114300" simplePos="0" relativeHeight="487240704" behindDoc="1" locked="0" layoutInCell="1" allowOverlap="1" wp14:anchorId="5FDC41AB" wp14:editId="12F8C936">
              <wp:simplePos x="0" y="0"/>
              <wp:positionH relativeFrom="page">
                <wp:posOffset>1172845</wp:posOffset>
              </wp:positionH>
              <wp:positionV relativeFrom="page">
                <wp:posOffset>9225280</wp:posOffset>
              </wp:positionV>
              <wp:extent cx="5427345" cy="365125"/>
              <wp:effectExtent l="0" t="0" r="0" b="0"/>
              <wp:wrapNone/>
              <wp:docPr id="178084476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7345" cy="365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DC41B0" w14:textId="77777777" w:rsidR="00A93753" w:rsidRDefault="00C26EFD">
                          <w:pPr>
                            <w:spacing w:before="6" w:line="276" w:lineRule="auto"/>
                            <w:ind w:left="2750" w:right="17" w:hanging="2731"/>
                          </w:pPr>
                          <w:r>
                            <w:t>Acharya</w:t>
                          </w:r>
                          <w:r>
                            <w:rPr>
                              <w:spacing w:val="-7"/>
                            </w:rPr>
                            <w:t xml:space="preserve"> </w:t>
                          </w:r>
                          <w:r>
                            <w:t>Dr.</w:t>
                          </w:r>
                          <w:r>
                            <w:rPr>
                              <w:spacing w:val="-6"/>
                            </w:rPr>
                            <w:t xml:space="preserve"> </w:t>
                          </w:r>
                          <w:proofErr w:type="spellStart"/>
                          <w:r>
                            <w:t>SarvepalliRadhakrishnan</w:t>
                          </w:r>
                          <w:proofErr w:type="spellEnd"/>
                          <w:r>
                            <w:rPr>
                              <w:spacing w:val="-6"/>
                            </w:rPr>
                            <w:t xml:space="preserve"> </w:t>
                          </w:r>
                          <w:r>
                            <w:t>Road,</w:t>
                          </w:r>
                          <w:r>
                            <w:rPr>
                              <w:spacing w:val="-6"/>
                            </w:rPr>
                            <w:t xml:space="preserve"> </w:t>
                          </w:r>
                          <w:proofErr w:type="spellStart"/>
                          <w:r>
                            <w:t>Soladevanahalli</w:t>
                          </w:r>
                          <w:proofErr w:type="spellEnd"/>
                          <w:r>
                            <w:t>,</w:t>
                          </w:r>
                          <w:r>
                            <w:rPr>
                              <w:spacing w:val="-6"/>
                            </w:rPr>
                            <w:t xml:space="preserve"> </w:t>
                          </w:r>
                          <w:r>
                            <w:t>Acharya</w:t>
                          </w:r>
                          <w:r>
                            <w:rPr>
                              <w:spacing w:val="-6"/>
                            </w:rPr>
                            <w:t xml:space="preserve"> </w:t>
                          </w:r>
                          <w:r>
                            <w:t>P.</w:t>
                          </w:r>
                          <w:r>
                            <w:rPr>
                              <w:spacing w:val="-7"/>
                            </w:rPr>
                            <w:t xml:space="preserve"> </w:t>
                          </w:r>
                          <w:r>
                            <w:t>O.,</w:t>
                          </w:r>
                          <w:r>
                            <w:rPr>
                              <w:spacing w:val="-6"/>
                            </w:rPr>
                            <w:t xml:space="preserve"> </w:t>
                          </w:r>
                          <w:r>
                            <w:t>Bangalore-560</w:t>
                          </w:r>
                          <w:r>
                            <w:rPr>
                              <w:spacing w:val="-6"/>
                            </w:rPr>
                            <w:t xml:space="preserve"> </w:t>
                          </w:r>
                          <w:r>
                            <w:t>107</w:t>
                          </w:r>
                          <w:r>
                            <w:rPr>
                              <w:spacing w:val="-52"/>
                            </w:rPr>
                            <w:t xml:space="preserve"> </w:t>
                          </w:r>
                          <w:hyperlink r:id="rId1">
                            <w:r w:rsidR="00A93753">
                              <w:t>www.</w:t>
                            </w:r>
                            <w:r w:rsidR="00A93753">
                              <w:rPr>
                                <w:spacing w:val="-2"/>
                              </w:rPr>
                              <w:t xml:space="preserve"> </w:t>
                            </w:r>
                          </w:hyperlink>
                          <w:r>
                            <w:t>ait.ac.in</w:t>
                          </w:r>
                          <w:r>
                            <w:rPr>
                              <w:spacing w:val="-1"/>
                            </w:rPr>
                            <w:t xml:space="preserve"> </w:t>
                          </w:r>
                          <w:r>
                            <w:t>Ph.:</w:t>
                          </w:r>
                          <w:r>
                            <w:rPr>
                              <w:spacing w:val="-1"/>
                            </w:rPr>
                            <w:t xml:space="preserve"> </w:t>
                          </w:r>
                          <w:r>
                            <w:t>080</w:t>
                          </w:r>
                          <w:r>
                            <w:rPr>
                              <w:spacing w:val="-2"/>
                            </w:rPr>
                            <w:t xml:space="preserve"> </w:t>
                          </w:r>
                          <w:r>
                            <w:t>2372</w:t>
                          </w:r>
                          <w:r>
                            <w:rPr>
                              <w:spacing w:val="-1"/>
                            </w:rPr>
                            <w:t xml:space="preserve"> </w:t>
                          </w:r>
                          <w:r>
                            <w:t>2222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DC41AB" id="_x0000_t202" coordsize="21600,21600" o:spt="202" path="m,l,21600r21600,l21600,xe">
              <v:stroke joinstyle="miter"/>
              <v:path gradientshapeok="t" o:connecttype="rect"/>
            </v:shapetype>
            <v:shape id="Text Box 1" o:spid="_x0000_s1027" type="#_x0000_t202" style="position:absolute;margin-left:92.35pt;margin-top:726.4pt;width:427.35pt;height:28.75pt;z-index:-16075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wyA2gEAAJgDAAAOAAAAZHJzL2Uyb0RvYy54bWysU9tu2zAMfR+wfxD0vjhJm24w4hRdiw4D&#10;ugvQ7QNkWY6F2aJGKrGzrx8l2+m2vhV7EShKOjznkNpeD10rjgbJgivkarGUwjgNlXX7Qn7/dv/m&#10;nRQUlKtUC84U8mRIXu9ev9r2PjdraKCtDAoGcZT3vpBNCD7PMtKN6RQtwBvHhzVgpwJvcZ9VqHpG&#10;79psvVxeZT1g5RG0IeLs3Xgodwm/ro0OX+qaTBBtIZlbSCumtYxrttuqfI/KN1ZPNNQLWHTKOi56&#10;hrpTQYkD2mdQndUIBHVYaOgyqGurTdLAalbLf9Q8NsqbpIXNIX+2if4frP58fPRfUYThPQzcwCSC&#10;/APoHyQc3DbK7c0NIvSNURUXXkXLst5TPj2NVlNOEaTsP0HFTVaHAAloqLGLrrBOwejcgNPZdDME&#10;oTm5uVy/vbjcSKH57OJqs1pvUgmVz689UvhgoBMxKCRyUxO6Oj5QiGxUPl+JxRzc27ZNjW3dXwm+&#10;GDOJfSQ8Ug9DOQhbTdKimBKqE8tBGMeFx5uDBvCXFD2PSiHp50GhkaL96NiSOFdzgHNQzoFymp8W&#10;MkgxhrdhnL+DR7tvGHk03cEN21bbpOiJxUSX25+ETqMa5+vPfbr19KF2vwEAAP//AwBQSwMEFAAG&#10;AAgAAAAhAJ5XJyDgAAAADgEAAA8AAABkcnMvZG93bnJldi54bWxMj8FOwzAQRO9I/IO1SNyoTUlL&#10;G+JUFYITEiINB45OvE2ixusQu234e7YnuM1oR7Nvss3kenHCMXSeNNzPFAik2tuOGg2f5evdCkSI&#10;hqzpPaGGHwywya+vMpNaf6YCT7vYCC6hkBoNbYxDKmWoW3QmzPyAxLe9H52JbMdG2tGcudz1cq7U&#10;UjrTEX9ozYDPLdaH3dFp2H5R8dJ9v1cfxb7oynKt6G150Pr2Zto+gYg4xb8wXPAZHXJmqvyRbBA9&#10;+1XyyFEWyWLOIy4R9bBOQFSsFqxB5pn8PyP/BQAA//8DAFBLAQItABQABgAIAAAAIQC2gziS/gAA&#10;AOEBAAATAAAAAAAAAAAAAAAAAAAAAABbQ29udGVudF9UeXBlc10ueG1sUEsBAi0AFAAGAAgAAAAh&#10;ADj9If/WAAAAlAEAAAsAAAAAAAAAAAAAAAAALwEAAF9yZWxzLy5yZWxzUEsBAi0AFAAGAAgAAAAh&#10;AORrDIDaAQAAmAMAAA4AAAAAAAAAAAAAAAAALgIAAGRycy9lMm9Eb2MueG1sUEsBAi0AFAAGAAgA&#10;AAAhAJ5XJyDgAAAADgEAAA8AAAAAAAAAAAAAAAAANAQAAGRycy9kb3ducmV2LnhtbFBLBQYAAAAA&#10;BAAEAPMAAABBBQAAAAA=&#10;" filled="f" stroked="f">
              <v:textbox inset="0,0,0,0">
                <w:txbxContent>
                  <w:p w14:paraId="5FDC41B0" w14:textId="77777777" w:rsidR="00A93753" w:rsidRDefault="00C26EFD">
                    <w:pPr>
                      <w:spacing w:before="6" w:line="276" w:lineRule="auto"/>
                      <w:ind w:left="2750" w:right="17" w:hanging="2731"/>
                    </w:pPr>
                    <w:r>
                      <w:t>Acharya</w:t>
                    </w:r>
                    <w:r>
                      <w:rPr>
                        <w:spacing w:val="-7"/>
                      </w:rPr>
                      <w:t xml:space="preserve"> </w:t>
                    </w:r>
                    <w:r>
                      <w:t>Dr.</w:t>
                    </w:r>
                    <w:r>
                      <w:rPr>
                        <w:spacing w:val="-6"/>
                      </w:rPr>
                      <w:t xml:space="preserve"> </w:t>
                    </w:r>
                    <w:proofErr w:type="spellStart"/>
                    <w:r>
                      <w:t>SarvepalliRadhakrishnan</w:t>
                    </w:r>
                    <w:proofErr w:type="spellEnd"/>
                    <w:r>
                      <w:rPr>
                        <w:spacing w:val="-6"/>
                      </w:rPr>
                      <w:t xml:space="preserve"> </w:t>
                    </w:r>
                    <w:r>
                      <w:t>Road,</w:t>
                    </w:r>
                    <w:r>
                      <w:rPr>
                        <w:spacing w:val="-6"/>
                      </w:rPr>
                      <w:t xml:space="preserve"> </w:t>
                    </w:r>
                    <w:proofErr w:type="spellStart"/>
                    <w:r>
                      <w:t>Soladevanahalli</w:t>
                    </w:r>
                    <w:proofErr w:type="spellEnd"/>
                    <w:r>
                      <w:t>,</w:t>
                    </w:r>
                    <w:r>
                      <w:rPr>
                        <w:spacing w:val="-6"/>
                      </w:rPr>
                      <w:t xml:space="preserve"> </w:t>
                    </w:r>
                    <w:r>
                      <w:t>Acharya</w:t>
                    </w:r>
                    <w:r>
                      <w:rPr>
                        <w:spacing w:val="-6"/>
                      </w:rPr>
                      <w:t xml:space="preserve"> </w:t>
                    </w:r>
                    <w:r>
                      <w:t>P.</w:t>
                    </w:r>
                    <w:r>
                      <w:rPr>
                        <w:spacing w:val="-7"/>
                      </w:rPr>
                      <w:t xml:space="preserve"> </w:t>
                    </w:r>
                    <w:r>
                      <w:t>O.,</w:t>
                    </w:r>
                    <w:r>
                      <w:rPr>
                        <w:spacing w:val="-6"/>
                      </w:rPr>
                      <w:t xml:space="preserve"> </w:t>
                    </w:r>
                    <w:r>
                      <w:t>Bangalore-560</w:t>
                    </w:r>
                    <w:r>
                      <w:rPr>
                        <w:spacing w:val="-6"/>
                      </w:rPr>
                      <w:t xml:space="preserve"> </w:t>
                    </w:r>
                    <w:r>
                      <w:t>107</w:t>
                    </w:r>
                    <w:r>
                      <w:rPr>
                        <w:spacing w:val="-52"/>
                      </w:rPr>
                      <w:t xml:space="preserve"> </w:t>
                    </w:r>
                    <w:hyperlink r:id="rId2">
                      <w:r w:rsidR="00A93753">
                        <w:t>www.</w:t>
                      </w:r>
                      <w:r w:rsidR="00A93753">
                        <w:rPr>
                          <w:spacing w:val="-2"/>
                        </w:rPr>
                        <w:t xml:space="preserve"> </w:t>
                      </w:r>
                    </w:hyperlink>
                    <w:r>
                      <w:t>ait.ac.in</w:t>
                    </w:r>
                    <w:r>
                      <w:rPr>
                        <w:spacing w:val="-1"/>
                      </w:rPr>
                      <w:t xml:space="preserve"> </w:t>
                    </w:r>
                    <w:r>
                      <w:t>Ph.:</w:t>
                    </w:r>
                    <w:r>
                      <w:rPr>
                        <w:spacing w:val="-1"/>
                      </w:rPr>
                      <w:t xml:space="preserve"> </w:t>
                    </w:r>
                    <w:r>
                      <w:t>080</w:t>
                    </w:r>
                    <w:r>
                      <w:rPr>
                        <w:spacing w:val="-2"/>
                      </w:rPr>
                      <w:t xml:space="preserve"> </w:t>
                    </w:r>
                    <w:r>
                      <w:t>2372</w:t>
                    </w:r>
                    <w:r>
                      <w:rPr>
                        <w:spacing w:val="-1"/>
                      </w:rPr>
                      <w:t xml:space="preserve"> </w:t>
                    </w:r>
                    <w:r>
                      <w:t>2222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14ABA8" w14:textId="77777777" w:rsidR="009B1D3F" w:rsidRDefault="009B1D3F">
      <w:r>
        <w:separator/>
      </w:r>
    </w:p>
  </w:footnote>
  <w:footnote w:type="continuationSeparator" w:id="0">
    <w:p w14:paraId="5508A874" w14:textId="77777777" w:rsidR="009B1D3F" w:rsidRDefault="009B1D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DC41A4" w14:textId="089FC2F2" w:rsidR="00A93753" w:rsidRDefault="00C26EFD">
    <w:pPr>
      <w:pStyle w:val="BodyText"/>
      <w:spacing w:line="14" w:lineRule="auto"/>
      <w:ind w:left="0" w:firstLine="0"/>
      <w:rPr>
        <w:sz w:val="20"/>
      </w:rPr>
    </w:pPr>
    <w:r>
      <w:rPr>
        <w:noProof/>
      </w:rPr>
      <w:drawing>
        <wp:anchor distT="0" distB="0" distL="0" distR="0" simplePos="0" relativeHeight="487239168" behindDoc="1" locked="0" layoutInCell="1" allowOverlap="1" wp14:anchorId="5FDC41A6" wp14:editId="5FDC41A7">
          <wp:simplePos x="0" y="0"/>
          <wp:positionH relativeFrom="page">
            <wp:posOffset>933450</wp:posOffset>
          </wp:positionH>
          <wp:positionV relativeFrom="page">
            <wp:posOffset>657225</wp:posOffset>
          </wp:positionV>
          <wp:extent cx="761999" cy="71437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61999" cy="714374"/>
                  </a:xfrm>
                  <a:prstGeom prst="rect">
                    <a:avLst/>
                  </a:prstGeom>
                </pic:spPr>
              </pic:pic>
            </a:graphicData>
          </a:graphic>
        </wp:anchor>
      </w:drawing>
    </w:r>
    <w:r>
      <w:rPr>
        <w:noProof/>
      </w:rPr>
      <w:drawing>
        <wp:anchor distT="0" distB="0" distL="0" distR="0" simplePos="0" relativeHeight="487239680" behindDoc="1" locked="0" layoutInCell="1" allowOverlap="1" wp14:anchorId="5FDC41A8" wp14:editId="5FDC41A9">
          <wp:simplePos x="0" y="0"/>
          <wp:positionH relativeFrom="page">
            <wp:posOffset>933450</wp:posOffset>
          </wp:positionH>
          <wp:positionV relativeFrom="page">
            <wp:posOffset>1616776</wp:posOffset>
          </wp:positionV>
          <wp:extent cx="5943599" cy="22859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5943599" cy="228599"/>
                  </a:xfrm>
                  <a:prstGeom prst="rect">
                    <a:avLst/>
                  </a:prstGeom>
                </pic:spPr>
              </pic:pic>
            </a:graphicData>
          </a:graphic>
        </wp:anchor>
      </w:drawing>
    </w:r>
    <w:r>
      <w:rPr>
        <w:noProof/>
      </w:rPr>
      <mc:AlternateContent>
        <mc:Choice Requires="wps">
          <w:drawing>
            <wp:anchor distT="0" distB="0" distL="114300" distR="114300" simplePos="0" relativeHeight="487240192" behindDoc="1" locked="0" layoutInCell="1" allowOverlap="1" wp14:anchorId="5FDC41AA" wp14:editId="3E0CB59B">
              <wp:simplePos x="0" y="0"/>
              <wp:positionH relativeFrom="page">
                <wp:posOffset>1912620</wp:posOffset>
              </wp:positionH>
              <wp:positionV relativeFrom="page">
                <wp:posOffset>646430</wp:posOffset>
              </wp:positionV>
              <wp:extent cx="4843145" cy="716280"/>
              <wp:effectExtent l="0" t="0" r="0" b="0"/>
              <wp:wrapNone/>
              <wp:docPr id="11476226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3145" cy="716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DC41AE" w14:textId="77777777" w:rsidR="00A93753" w:rsidRDefault="00C26EFD">
                          <w:pPr>
                            <w:ind w:left="648"/>
                            <w:rPr>
                              <w:b/>
                              <w:sz w:val="32"/>
                            </w:rPr>
                          </w:pPr>
                          <w:r>
                            <w:rPr>
                              <w:b/>
                              <w:sz w:val="46"/>
                            </w:rPr>
                            <w:t>A</w:t>
                          </w:r>
                          <w:r>
                            <w:rPr>
                              <w:b/>
                              <w:sz w:val="32"/>
                            </w:rPr>
                            <w:t>CHARYA</w:t>
                          </w:r>
                          <w:r>
                            <w:rPr>
                              <w:b/>
                              <w:spacing w:val="31"/>
                              <w:sz w:val="32"/>
                            </w:rPr>
                            <w:t xml:space="preserve"> </w:t>
                          </w:r>
                          <w:r>
                            <w:rPr>
                              <w:b/>
                              <w:sz w:val="46"/>
                            </w:rPr>
                            <w:t>I</w:t>
                          </w:r>
                          <w:r>
                            <w:rPr>
                              <w:b/>
                              <w:sz w:val="32"/>
                            </w:rPr>
                            <w:t>NSTITUTE</w:t>
                          </w:r>
                          <w:r>
                            <w:rPr>
                              <w:b/>
                              <w:spacing w:val="31"/>
                              <w:sz w:val="32"/>
                            </w:rPr>
                            <w:t xml:space="preserve"> </w:t>
                          </w:r>
                          <w:r>
                            <w:rPr>
                              <w:b/>
                              <w:sz w:val="32"/>
                            </w:rPr>
                            <w:t>OF</w:t>
                          </w:r>
                          <w:r>
                            <w:rPr>
                              <w:b/>
                              <w:spacing w:val="31"/>
                              <w:sz w:val="32"/>
                            </w:rPr>
                            <w:t xml:space="preserve"> </w:t>
                          </w:r>
                          <w:r>
                            <w:rPr>
                              <w:b/>
                              <w:sz w:val="46"/>
                            </w:rPr>
                            <w:t>T</w:t>
                          </w:r>
                          <w:r>
                            <w:rPr>
                              <w:b/>
                              <w:sz w:val="32"/>
                            </w:rPr>
                            <w:t>ECHNOLOGY</w:t>
                          </w:r>
                        </w:p>
                        <w:p w14:paraId="5FDC41AF" w14:textId="77777777" w:rsidR="00A93753" w:rsidRDefault="00C26EFD">
                          <w:pPr>
                            <w:spacing w:before="79" w:line="276" w:lineRule="auto"/>
                            <w:ind w:left="341" w:right="8" w:hanging="322"/>
                            <w:rPr>
                              <w:sz w:val="20"/>
                            </w:rPr>
                          </w:pPr>
                          <w:r>
                            <w:rPr>
                              <w:sz w:val="20"/>
                            </w:rPr>
                            <w:t>Affiliated</w:t>
                          </w:r>
                          <w:r>
                            <w:rPr>
                              <w:spacing w:val="-6"/>
                              <w:sz w:val="20"/>
                            </w:rPr>
                            <w:t xml:space="preserve"> </w:t>
                          </w:r>
                          <w:r>
                            <w:rPr>
                              <w:sz w:val="20"/>
                            </w:rPr>
                            <w:t>to</w:t>
                          </w:r>
                          <w:r>
                            <w:rPr>
                              <w:spacing w:val="-5"/>
                              <w:sz w:val="20"/>
                            </w:rPr>
                            <w:t xml:space="preserve"> </w:t>
                          </w:r>
                          <w:r>
                            <w:rPr>
                              <w:sz w:val="20"/>
                            </w:rPr>
                            <w:t>Visvesvaraya</w:t>
                          </w:r>
                          <w:r>
                            <w:rPr>
                              <w:spacing w:val="-5"/>
                              <w:sz w:val="20"/>
                            </w:rPr>
                            <w:t xml:space="preserve"> </w:t>
                          </w:r>
                          <w:r>
                            <w:rPr>
                              <w:sz w:val="20"/>
                            </w:rPr>
                            <w:t>Technology</w:t>
                          </w:r>
                          <w:r>
                            <w:rPr>
                              <w:spacing w:val="-5"/>
                              <w:sz w:val="20"/>
                            </w:rPr>
                            <w:t xml:space="preserve"> </w:t>
                          </w:r>
                          <w:r>
                            <w:rPr>
                              <w:sz w:val="20"/>
                            </w:rPr>
                            <w:t>University,</w:t>
                          </w:r>
                          <w:r>
                            <w:rPr>
                              <w:spacing w:val="-5"/>
                              <w:sz w:val="20"/>
                            </w:rPr>
                            <w:t xml:space="preserve"> </w:t>
                          </w:r>
                          <w:r>
                            <w:rPr>
                              <w:sz w:val="20"/>
                            </w:rPr>
                            <w:t>Belagavi,</w:t>
                          </w:r>
                          <w:r>
                            <w:rPr>
                              <w:spacing w:val="-6"/>
                              <w:sz w:val="20"/>
                            </w:rPr>
                            <w:t xml:space="preserve"> </w:t>
                          </w:r>
                          <w:r>
                            <w:rPr>
                              <w:sz w:val="20"/>
                            </w:rPr>
                            <w:t>Approved</w:t>
                          </w:r>
                          <w:r>
                            <w:rPr>
                              <w:spacing w:val="-5"/>
                              <w:sz w:val="20"/>
                            </w:rPr>
                            <w:t xml:space="preserve"> </w:t>
                          </w:r>
                          <w:r>
                            <w:rPr>
                              <w:sz w:val="20"/>
                            </w:rPr>
                            <w:t>by</w:t>
                          </w:r>
                          <w:r>
                            <w:rPr>
                              <w:spacing w:val="-5"/>
                              <w:sz w:val="20"/>
                            </w:rPr>
                            <w:t xml:space="preserve"> </w:t>
                          </w:r>
                          <w:r>
                            <w:rPr>
                              <w:sz w:val="20"/>
                            </w:rPr>
                            <w:t>AICTE,</w:t>
                          </w:r>
                          <w:r>
                            <w:rPr>
                              <w:spacing w:val="-5"/>
                              <w:sz w:val="20"/>
                            </w:rPr>
                            <w:t xml:space="preserve"> </w:t>
                          </w:r>
                          <w:r>
                            <w:rPr>
                              <w:sz w:val="20"/>
                            </w:rPr>
                            <w:t>New</w:t>
                          </w:r>
                          <w:r>
                            <w:rPr>
                              <w:spacing w:val="-5"/>
                              <w:sz w:val="20"/>
                            </w:rPr>
                            <w:t xml:space="preserve"> </w:t>
                          </w:r>
                          <w:r>
                            <w:rPr>
                              <w:sz w:val="20"/>
                            </w:rPr>
                            <w:t>Delhi,</w:t>
                          </w:r>
                          <w:r>
                            <w:rPr>
                              <w:spacing w:val="-47"/>
                              <w:sz w:val="20"/>
                            </w:rPr>
                            <w:t xml:space="preserve"> </w:t>
                          </w:r>
                          <w:r>
                            <w:rPr>
                              <w:sz w:val="20"/>
                            </w:rPr>
                            <w:t>organized</w:t>
                          </w:r>
                          <w:r>
                            <w:rPr>
                              <w:spacing w:val="-3"/>
                              <w:sz w:val="20"/>
                            </w:rPr>
                            <w:t xml:space="preserve"> </w:t>
                          </w:r>
                          <w:r>
                            <w:rPr>
                              <w:sz w:val="20"/>
                            </w:rPr>
                            <w:t>by</w:t>
                          </w:r>
                          <w:r>
                            <w:rPr>
                              <w:spacing w:val="-2"/>
                              <w:sz w:val="20"/>
                            </w:rPr>
                            <w:t xml:space="preserve"> </w:t>
                          </w:r>
                          <w:r>
                            <w:rPr>
                              <w:sz w:val="20"/>
                            </w:rPr>
                            <w:t>Govt.</w:t>
                          </w:r>
                          <w:r>
                            <w:rPr>
                              <w:spacing w:val="-2"/>
                              <w:sz w:val="20"/>
                            </w:rPr>
                            <w:t xml:space="preserve"> </w:t>
                          </w:r>
                          <w:r>
                            <w:rPr>
                              <w:sz w:val="20"/>
                            </w:rPr>
                            <w:t>of</w:t>
                          </w:r>
                          <w:r>
                            <w:rPr>
                              <w:spacing w:val="-2"/>
                              <w:sz w:val="20"/>
                            </w:rPr>
                            <w:t xml:space="preserve"> </w:t>
                          </w:r>
                          <w:r>
                            <w:rPr>
                              <w:sz w:val="20"/>
                            </w:rPr>
                            <w:t>Karnataka</w:t>
                          </w:r>
                          <w:r>
                            <w:rPr>
                              <w:spacing w:val="-2"/>
                              <w:sz w:val="20"/>
                            </w:rPr>
                            <w:t xml:space="preserve"> </w:t>
                          </w:r>
                          <w:r>
                            <w:rPr>
                              <w:sz w:val="20"/>
                            </w:rPr>
                            <w:t>and</w:t>
                          </w:r>
                          <w:r>
                            <w:rPr>
                              <w:spacing w:val="-2"/>
                              <w:sz w:val="20"/>
                            </w:rPr>
                            <w:t xml:space="preserve"> </w:t>
                          </w:r>
                          <w:r>
                            <w:rPr>
                              <w:sz w:val="20"/>
                            </w:rPr>
                            <w:t>Accredited</w:t>
                          </w:r>
                          <w:r>
                            <w:rPr>
                              <w:spacing w:val="-2"/>
                              <w:sz w:val="20"/>
                            </w:rPr>
                            <w:t xml:space="preserve"> </w:t>
                          </w:r>
                          <w:r>
                            <w:rPr>
                              <w:sz w:val="20"/>
                            </w:rPr>
                            <w:t>by</w:t>
                          </w:r>
                          <w:r>
                            <w:rPr>
                              <w:spacing w:val="-3"/>
                              <w:sz w:val="20"/>
                            </w:rPr>
                            <w:t xml:space="preserve"> </w:t>
                          </w:r>
                          <w:r>
                            <w:rPr>
                              <w:sz w:val="20"/>
                            </w:rPr>
                            <w:t>NBA</w:t>
                          </w:r>
                          <w:r>
                            <w:rPr>
                              <w:spacing w:val="-2"/>
                              <w:sz w:val="20"/>
                            </w:rPr>
                            <w:t xml:space="preserve"> </w:t>
                          </w:r>
                          <w:r>
                            <w:rPr>
                              <w:sz w:val="20"/>
                            </w:rPr>
                            <w:t>(</w:t>
                          </w:r>
                          <w:proofErr w:type="gramStart"/>
                          <w:r>
                            <w:rPr>
                              <w:sz w:val="20"/>
                            </w:rPr>
                            <w:t>AE,BT</w:t>
                          </w:r>
                          <w:proofErr w:type="gramEnd"/>
                          <w:r>
                            <w:rPr>
                              <w:sz w:val="20"/>
                            </w:rPr>
                            <w:t>,CSE,ECE,ME,</w:t>
                          </w:r>
                          <w:r>
                            <w:rPr>
                              <w:spacing w:val="-2"/>
                              <w:sz w:val="20"/>
                            </w:rPr>
                            <w:t xml:space="preserve"> </w:t>
                          </w:r>
                          <w:r>
                            <w:rPr>
                              <w:sz w:val="20"/>
                            </w:rPr>
                            <w:t>MT)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DC41AA" id="_x0000_t202" coordsize="21600,21600" o:spt="202" path="m,l,21600r21600,l21600,xe">
              <v:stroke joinstyle="miter"/>
              <v:path gradientshapeok="t" o:connecttype="rect"/>
            </v:shapetype>
            <v:shape id="Text Box 2" o:spid="_x0000_s1026" type="#_x0000_t202" style="position:absolute;margin-left:150.6pt;margin-top:50.9pt;width:381.35pt;height:56.4pt;z-index:-16076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e9T1wEAAJEDAAAOAAAAZHJzL2Uyb0RvYy54bWysU9uO0zAQfUfiHyy/0zSlLFXUdLXsahHS&#10;wiItfIDj2E1E4jEzbpPy9YydpsvlDfFijcfj43POjLfXY9+Jo0FqwZUyXyylME5D3bp9Kb9+uX+1&#10;kYKCcrXqwJlSngzJ693LF9vBF2YFDXS1QcEgjorBl7IJwRdZRroxvaIFeOP40AL2KvAW91mNamD0&#10;vstWy+VVNgDWHkEbIs7eTYdyl/CtNTo8WksmiK6UzC2kFdNaxTXbbVWxR+WbVp9pqH9g0avW8aMX&#10;qDsVlDhg+xdU32oEAhsWGvoMrG21SRpYTb78Q81To7xJWtgc8heb6P/B6k/HJ/8ZRRjfwcgNTCLI&#10;P4D+RsLBbaPc3twgwtAYVfPDebQsGzwV56vRaiooglTDR6i5yeoQIAGNFvvoCusUjM4NOF1MN2MQ&#10;mpPrzfp1vn4jheazt/nVapO6kqlivu2RwnsDvYhBKZGbmtDV8YFCZKOKuSQ+5uC+7brU2M79luDC&#10;mEnsI+GJehirkaujigrqE+tAmOaE55qDBvCHFAPPSCnp+0GhkaL74NiLOFBzgHNQzYFymq+WMkgx&#10;hbdhGryDx3bfMPLktoMb9su2ScozizNP7ntSeJ7ROFi/7lPV80/a/QQAAP//AwBQSwMEFAAGAAgA&#10;AAAhAHHwbCPgAAAADAEAAA8AAABkcnMvZG93bnJldi54bWxMj8FOwzAQRO9I/QdrK3GjdlIU0RCn&#10;qhCckBBpOHB0YjexGq9D7Lbh79me6HE1T7Nviu3sBnY2U7AeJSQrAcxg67XFTsJX/fbwBCxEhVoN&#10;Ho2EXxNgWy7uCpVrf8HKnPexY1SCIVcS+hjHnPPQ9sapsPKjQcoOfnIq0jl1XE/qQuVu4KkQGXfK&#10;In3o1WheetMe9ycnYfeN1av9+Wg+q0Nl63oj8D07Snm/nHfPwKKZ4z8MV31Sh5KcGn9CHdggYS2S&#10;lFAKREIbroTI1htgjYQ0ecyAlwW/HVH+AQAA//8DAFBLAQItABQABgAIAAAAIQC2gziS/gAAAOEB&#10;AAATAAAAAAAAAAAAAAAAAAAAAABbQ29udGVudF9UeXBlc10ueG1sUEsBAi0AFAAGAAgAAAAhADj9&#10;If/WAAAAlAEAAAsAAAAAAAAAAAAAAAAALwEAAF9yZWxzLy5yZWxzUEsBAi0AFAAGAAgAAAAhAFgZ&#10;71PXAQAAkQMAAA4AAAAAAAAAAAAAAAAALgIAAGRycy9lMm9Eb2MueG1sUEsBAi0AFAAGAAgAAAAh&#10;AHHwbCPgAAAADAEAAA8AAAAAAAAAAAAAAAAAMQQAAGRycy9kb3ducmV2LnhtbFBLBQYAAAAABAAE&#10;APMAAAA+BQAAAAA=&#10;" filled="f" stroked="f">
              <v:textbox inset="0,0,0,0">
                <w:txbxContent>
                  <w:p w14:paraId="5FDC41AE" w14:textId="77777777" w:rsidR="00A93753" w:rsidRDefault="00C26EFD">
                    <w:pPr>
                      <w:ind w:left="648"/>
                      <w:rPr>
                        <w:b/>
                        <w:sz w:val="32"/>
                      </w:rPr>
                    </w:pPr>
                    <w:r>
                      <w:rPr>
                        <w:b/>
                        <w:sz w:val="46"/>
                      </w:rPr>
                      <w:t>A</w:t>
                    </w:r>
                    <w:r>
                      <w:rPr>
                        <w:b/>
                        <w:sz w:val="32"/>
                      </w:rPr>
                      <w:t>CHARYA</w:t>
                    </w:r>
                    <w:r>
                      <w:rPr>
                        <w:b/>
                        <w:spacing w:val="31"/>
                        <w:sz w:val="32"/>
                      </w:rPr>
                      <w:t xml:space="preserve"> </w:t>
                    </w:r>
                    <w:r>
                      <w:rPr>
                        <w:b/>
                        <w:sz w:val="46"/>
                      </w:rPr>
                      <w:t>I</w:t>
                    </w:r>
                    <w:r>
                      <w:rPr>
                        <w:b/>
                        <w:sz w:val="32"/>
                      </w:rPr>
                      <w:t>NSTITUTE</w:t>
                    </w:r>
                    <w:r>
                      <w:rPr>
                        <w:b/>
                        <w:spacing w:val="31"/>
                        <w:sz w:val="32"/>
                      </w:rPr>
                      <w:t xml:space="preserve"> </w:t>
                    </w:r>
                    <w:r>
                      <w:rPr>
                        <w:b/>
                        <w:sz w:val="32"/>
                      </w:rPr>
                      <w:t>OF</w:t>
                    </w:r>
                    <w:r>
                      <w:rPr>
                        <w:b/>
                        <w:spacing w:val="31"/>
                        <w:sz w:val="32"/>
                      </w:rPr>
                      <w:t xml:space="preserve"> </w:t>
                    </w:r>
                    <w:r>
                      <w:rPr>
                        <w:b/>
                        <w:sz w:val="46"/>
                      </w:rPr>
                      <w:t>T</w:t>
                    </w:r>
                    <w:r>
                      <w:rPr>
                        <w:b/>
                        <w:sz w:val="32"/>
                      </w:rPr>
                      <w:t>ECHNOLOGY</w:t>
                    </w:r>
                  </w:p>
                  <w:p w14:paraId="5FDC41AF" w14:textId="77777777" w:rsidR="00A93753" w:rsidRDefault="00C26EFD">
                    <w:pPr>
                      <w:spacing w:before="79" w:line="276" w:lineRule="auto"/>
                      <w:ind w:left="341" w:right="8" w:hanging="322"/>
                      <w:rPr>
                        <w:sz w:val="20"/>
                      </w:rPr>
                    </w:pPr>
                    <w:r>
                      <w:rPr>
                        <w:sz w:val="20"/>
                      </w:rPr>
                      <w:t>Affiliated</w:t>
                    </w:r>
                    <w:r>
                      <w:rPr>
                        <w:spacing w:val="-6"/>
                        <w:sz w:val="20"/>
                      </w:rPr>
                      <w:t xml:space="preserve"> </w:t>
                    </w:r>
                    <w:r>
                      <w:rPr>
                        <w:sz w:val="20"/>
                      </w:rPr>
                      <w:t>to</w:t>
                    </w:r>
                    <w:r>
                      <w:rPr>
                        <w:spacing w:val="-5"/>
                        <w:sz w:val="20"/>
                      </w:rPr>
                      <w:t xml:space="preserve"> </w:t>
                    </w:r>
                    <w:r>
                      <w:rPr>
                        <w:sz w:val="20"/>
                      </w:rPr>
                      <w:t>Visvesvaraya</w:t>
                    </w:r>
                    <w:r>
                      <w:rPr>
                        <w:spacing w:val="-5"/>
                        <w:sz w:val="20"/>
                      </w:rPr>
                      <w:t xml:space="preserve"> </w:t>
                    </w:r>
                    <w:r>
                      <w:rPr>
                        <w:sz w:val="20"/>
                      </w:rPr>
                      <w:t>Technology</w:t>
                    </w:r>
                    <w:r>
                      <w:rPr>
                        <w:spacing w:val="-5"/>
                        <w:sz w:val="20"/>
                      </w:rPr>
                      <w:t xml:space="preserve"> </w:t>
                    </w:r>
                    <w:r>
                      <w:rPr>
                        <w:sz w:val="20"/>
                      </w:rPr>
                      <w:t>University,</w:t>
                    </w:r>
                    <w:r>
                      <w:rPr>
                        <w:spacing w:val="-5"/>
                        <w:sz w:val="20"/>
                      </w:rPr>
                      <w:t xml:space="preserve"> </w:t>
                    </w:r>
                    <w:r>
                      <w:rPr>
                        <w:sz w:val="20"/>
                      </w:rPr>
                      <w:t>Belagavi,</w:t>
                    </w:r>
                    <w:r>
                      <w:rPr>
                        <w:spacing w:val="-6"/>
                        <w:sz w:val="20"/>
                      </w:rPr>
                      <w:t xml:space="preserve"> </w:t>
                    </w:r>
                    <w:r>
                      <w:rPr>
                        <w:sz w:val="20"/>
                      </w:rPr>
                      <w:t>Approved</w:t>
                    </w:r>
                    <w:r>
                      <w:rPr>
                        <w:spacing w:val="-5"/>
                        <w:sz w:val="20"/>
                      </w:rPr>
                      <w:t xml:space="preserve"> </w:t>
                    </w:r>
                    <w:r>
                      <w:rPr>
                        <w:sz w:val="20"/>
                      </w:rPr>
                      <w:t>by</w:t>
                    </w:r>
                    <w:r>
                      <w:rPr>
                        <w:spacing w:val="-5"/>
                        <w:sz w:val="20"/>
                      </w:rPr>
                      <w:t xml:space="preserve"> </w:t>
                    </w:r>
                    <w:r>
                      <w:rPr>
                        <w:sz w:val="20"/>
                      </w:rPr>
                      <w:t>AICTE,</w:t>
                    </w:r>
                    <w:r>
                      <w:rPr>
                        <w:spacing w:val="-5"/>
                        <w:sz w:val="20"/>
                      </w:rPr>
                      <w:t xml:space="preserve"> </w:t>
                    </w:r>
                    <w:r>
                      <w:rPr>
                        <w:sz w:val="20"/>
                      </w:rPr>
                      <w:t>New</w:t>
                    </w:r>
                    <w:r>
                      <w:rPr>
                        <w:spacing w:val="-5"/>
                        <w:sz w:val="20"/>
                      </w:rPr>
                      <w:t xml:space="preserve"> </w:t>
                    </w:r>
                    <w:r>
                      <w:rPr>
                        <w:sz w:val="20"/>
                      </w:rPr>
                      <w:t>Delhi,</w:t>
                    </w:r>
                    <w:r>
                      <w:rPr>
                        <w:spacing w:val="-47"/>
                        <w:sz w:val="20"/>
                      </w:rPr>
                      <w:t xml:space="preserve"> </w:t>
                    </w:r>
                    <w:r>
                      <w:rPr>
                        <w:sz w:val="20"/>
                      </w:rPr>
                      <w:t>organized</w:t>
                    </w:r>
                    <w:r>
                      <w:rPr>
                        <w:spacing w:val="-3"/>
                        <w:sz w:val="20"/>
                      </w:rPr>
                      <w:t xml:space="preserve"> </w:t>
                    </w:r>
                    <w:r>
                      <w:rPr>
                        <w:sz w:val="20"/>
                      </w:rPr>
                      <w:t>by</w:t>
                    </w:r>
                    <w:r>
                      <w:rPr>
                        <w:spacing w:val="-2"/>
                        <w:sz w:val="20"/>
                      </w:rPr>
                      <w:t xml:space="preserve"> </w:t>
                    </w:r>
                    <w:r>
                      <w:rPr>
                        <w:sz w:val="20"/>
                      </w:rPr>
                      <w:t>Govt.</w:t>
                    </w:r>
                    <w:r>
                      <w:rPr>
                        <w:spacing w:val="-2"/>
                        <w:sz w:val="20"/>
                      </w:rPr>
                      <w:t xml:space="preserve"> </w:t>
                    </w:r>
                    <w:r>
                      <w:rPr>
                        <w:sz w:val="20"/>
                      </w:rPr>
                      <w:t>of</w:t>
                    </w:r>
                    <w:r>
                      <w:rPr>
                        <w:spacing w:val="-2"/>
                        <w:sz w:val="20"/>
                      </w:rPr>
                      <w:t xml:space="preserve"> </w:t>
                    </w:r>
                    <w:r>
                      <w:rPr>
                        <w:sz w:val="20"/>
                      </w:rPr>
                      <w:t>Karnataka</w:t>
                    </w:r>
                    <w:r>
                      <w:rPr>
                        <w:spacing w:val="-2"/>
                        <w:sz w:val="20"/>
                      </w:rPr>
                      <w:t xml:space="preserve"> </w:t>
                    </w:r>
                    <w:r>
                      <w:rPr>
                        <w:sz w:val="20"/>
                      </w:rPr>
                      <w:t>and</w:t>
                    </w:r>
                    <w:r>
                      <w:rPr>
                        <w:spacing w:val="-2"/>
                        <w:sz w:val="20"/>
                      </w:rPr>
                      <w:t xml:space="preserve"> </w:t>
                    </w:r>
                    <w:r>
                      <w:rPr>
                        <w:sz w:val="20"/>
                      </w:rPr>
                      <w:t>Accredited</w:t>
                    </w:r>
                    <w:r>
                      <w:rPr>
                        <w:spacing w:val="-2"/>
                        <w:sz w:val="20"/>
                      </w:rPr>
                      <w:t xml:space="preserve"> </w:t>
                    </w:r>
                    <w:r>
                      <w:rPr>
                        <w:sz w:val="20"/>
                      </w:rPr>
                      <w:t>by</w:t>
                    </w:r>
                    <w:r>
                      <w:rPr>
                        <w:spacing w:val="-3"/>
                        <w:sz w:val="20"/>
                      </w:rPr>
                      <w:t xml:space="preserve"> </w:t>
                    </w:r>
                    <w:r>
                      <w:rPr>
                        <w:sz w:val="20"/>
                      </w:rPr>
                      <w:t>NBA</w:t>
                    </w:r>
                    <w:r>
                      <w:rPr>
                        <w:spacing w:val="-2"/>
                        <w:sz w:val="20"/>
                      </w:rPr>
                      <w:t xml:space="preserve"> </w:t>
                    </w:r>
                    <w:r>
                      <w:rPr>
                        <w:sz w:val="20"/>
                      </w:rPr>
                      <w:t>(</w:t>
                    </w:r>
                    <w:proofErr w:type="gramStart"/>
                    <w:r>
                      <w:rPr>
                        <w:sz w:val="20"/>
                      </w:rPr>
                      <w:t>AE,BT</w:t>
                    </w:r>
                    <w:proofErr w:type="gramEnd"/>
                    <w:r>
                      <w:rPr>
                        <w:sz w:val="20"/>
                      </w:rPr>
                      <w:t>,CSE,ECE,ME,</w:t>
                    </w:r>
                    <w:r>
                      <w:rPr>
                        <w:spacing w:val="-2"/>
                        <w:sz w:val="20"/>
                      </w:rPr>
                      <w:t xml:space="preserve"> </w:t>
                    </w:r>
                    <w:r>
                      <w:rPr>
                        <w:sz w:val="20"/>
                      </w:rPr>
                      <w:t>MT)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873DD"/>
    <w:multiLevelType w:val="multilevel"/>
    <w:tmpl w:val="4734F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A0BC6"/>
    <w:multiLevelType w:val="multilevel"/>
    <w:tmpl w:val="BD2CB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4BB217E"/>
    <w:multiLevelType w:val="multilevel"/>
    <w:tmpl w:val="49361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8025C"/>
    <w:multiLevelType w:val="multilevel"/>
    <w:tmpl w:val="56124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473CBF"/>
    <w:multiLevelType w:val="multilevel"/>
    <w:tmpl w:val="6CE87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EB17DE"/>
    <w:multiLevelType w:val="multilevel"/>
    <w:tmpl w:val="95BAA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1B28B1"/>
    <w:multiLevelType w:val="multilevel"/>
    <w:tmpl w:val="A8B6D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29446D"/>
    <w:multiLevelType w:val="multilevel"/>
    <w:tmpl w:val="ACC20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397335"/>
    <w:multiLevelType w:val="multilevel"/>
    <w:tmpl w:val="EF10E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9A6F1A"/>
    <w:multiLevelType w:val="multilevel"/>
    <w:tmpl w:val="0882D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DE223B"/>
    <w:multiLevelType w:val="multilevel"/>
    <w:tmpl w:val="D8B06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283C71"/>
    <w:multiLevelType w:val="multilevel"/>
    <w:tmpl w:val="040E0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2826BC"/>
    <w:multiLevelType w:val="multilevel"/>
    <w:tmpl w:val="4F48D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3215BC"/>
    <w:multiLevelType w:val="hybridMultilevel"/>
    <w:tmpl w:val="0AEA09EA"/>
    <w:lvl w:ilvl="0" w:tplc="9FE2178A">
      <w:numFmt w:val="bullet"/>
      <w:lvlText w:val="●"/>
      <w:lvlJc w:val="left"/>
      <w:pPr>
        <w:ind w:left="840" w:hanging="360"/>
      </w:pPr>
      <w:rPr>
        <w:rFonts w:ascii="Arial MT" w:eastAsia="Arial MT" w:hAnsi="Arial MT" w:cs="Arial MT" w:hint="default"/>
        <w:w w:val="60"/>
        <w:sz w:val="24"/>
        <w:szCs w:val="24"/>
        <w:lang w:val="en-US" w:eastAsia="en-US" w:bidi="ar-SA"/>
      </w:rPr>
    </w:lvl>
    <w:lvl w:ilvl="1" w:tplc="85EAFDDC">
      <w:numFmt w:val="bullet"/>
      <w:lvlText w:val="•"/>
      <w:lvlJc w:val="left"/>
      <w:pPr>
        <w:ind w:left="1718" w:hanging="360"/>
      </w:pPr>
      <w:rPr>
        <w:rFonts w:hint="default"/>
        <w:lang w:val="en-US" w:eastAsia="en-US" w:bidi="ar-SA"/>
      </w:rPr>
    </w:lvl>
    <w:lvl w:ilvl="2" w:tplc="767A943C">
      <w:numFmt w:val="bullet"/>
      <w:lvlText w:val="•"/>
      <w:lvlJc w:val="left"/>
      <w:pPr>
        <w:ind w:left="2596" w:hanging="360"/>
      </w:pPr>
      <w:rPr>
        <w:rFonts w:hint="default"/>
        <w:lang w:val="en-US" w:eastAsia="en-US" w:bidi="ar-SA"/>
      </w:rPr>
    </w:lvl>
    <w:lvl w:ilvl="3" w:tplc="3CB2EC7E">
      <w:numFmt w:val="bullet"/>
      <w:lvlText w:val="•"/>
      <w:lvlJc w:val="left"/>
      <w:pPr>
        <w:ind w:left="3474" w:hanging="360"/>
      </w:pPr>
      <w:rPr>
        <w:rFonts w:hint="default"/>
        <w:lang w:val="en-US" w:eastAsia="en-US" w:bidi="ar-SA"/>
      </w:rPr>
    </w:lvl>
    <w:lvl w:ilvl="4" w:tplc="1F660170">
      <w:numFmt w:val="bullet"/>
      <w:lvlText w:val="•"/>
      <w:lvlJc w:val="left"/>
      <w:pPr>
        <w:ind w:left="4352" w:hanging="360"/>
      </w:pPr>
      <w:rPr>
        <w:rFonts w:hint="default"/>
        <w:lang w:val="en-US" w:eastAsia="en-US" w:bidi="ar-SA"/>
      </w:rPr>
    </w:lvl>
    <w:lvl w:ilvl="5" w:tplc="8B34F1D8">
      <w:numFmt w:val="bullet"/>
      <w:lvlText w:val="•"/>
      <w:lvlJc w:val="left"/>
      <w:pPr>
        <w:ind w:left="5230" w:hanging="360"/>
      </w:pPr>
      <w:rPr>
        <w:rFonts w:hint="default"/>
        <w:lang w:val="en-US" w:eastAsia="en-US" w:bidi="ar-SA"/>
      </w:rPr>
    </w:lvl>
    <w:lvl w:ilvl="6" w:tplc="76CE444A">
      <w:numFmt w:val="bullet"/>
      <w:lvlText w:val="•"/>
      <w:lvlJc w:val="left"/>
      <w:pPr>
        <w:ind w:left="6108" w:hanging="360"/>
      </w:pPr>
      <w:rPr>
        <w:rFonts w:hint="default"/>
        <w:lang w:val="en-US" w:eastAsia="en-US" w:bidi="ar-SA"/>
      </w:rPr>
    </w:lvl>
    <w:lvl w:ilvl="7" w:tplc="47E203EE">
      <w:numFmt w:val="bullet"/>
      <w:lvlText w:val="•"/>
      <w:lvlJc w:val="left"/>
      <w:pPr>
        <w:ind w:left="6986" w:hanging="360"/>
      </w:pPr>
      <w:rPr>
        <w:rFonts w:hint="default"/>
        <w:lang w:val="en-US" w:eastAsia="en-US" w:bidi="ar-SA"/>
      </w:rPr>
    </w:lvl>
    <w:lvl w:ilvl="8" w:tplc="0B10AFA4">
      <w:numFmt w:val="bullet"/>
      <w:lvlText w:val="•"/>
      <w:lvlJc w:val="left"/>
      <w:pPr>
        <w:ind w:left="7864" w:hanging="360"/>
      </w:pPr>
      <w:rPr>
        <w:rFonts w:hint="default"/>
        <w:lang w:val="en-US" w:eastAsia="en-US" w:bidi="ar-SA"/>
      </w:rPr>
    </w:lvl>
  </w:abstractNum>
  <w:abstractNum w:abstractNumId="14" w15:restartNumberingAfterBreak="0">
    <w:nsid w:val="0FAB4407"/>
    <w:multiLevelType w:val="multilevel"/>
    <w:tmpl w:val="24B82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B94EAE"/>
    <w:multiLevelType w:val="multilevel"/>
    <w:tmpl w:val="4920B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7263B4"/>
    <w:multiLevelType w:val="multilevel"/>
    <w:tmpl w:val="6FC2E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340BE7"/>
    <w:multiLevelType w:val="multilevel"/>
    <w:tmpl w:val="C21C2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D40908"/>
    <w:multiLevelType w:val="multilevel"/>
    <w:tmpl w:val="44107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EB72F5"/>
    <w:multiLevelType w:val="multilevel"/>
    <w:tmpl w:val="D924D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FF49C9"/>
    <w:multiLevelType w:val="multilevel"/>
    <w:tmpl w:val="D7F08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8619FD"/>
    <w:multiLevelType w:val="multilevel"/>
    <w:tmpl w:val="5E94E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126CC6"/>
    <w:multiLevelType w:val="multilevel"/>
    <w:tmpl w:val="87983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8818A9"/>
    <w:multiLevelType w:val="multilevel"/>
    <w:tmpl w:val="9A8EC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18AC4465"/>
    <w:multiLevelType w:val="multilevel"/>
    <w:tmpl w:val="2214E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FE70B9"/>
    <w:multiLevelType w:val="multilevel"/>
    <w:tmpl w:val="8DB02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532DC5"/>
    <w:multiLevelType w:val="multilevel"/>
    <w:tmpl w:val="194A7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277C01"/>
    <w:multiLevelType w:val="multilevel"/>
    <w:tmpl w:val="1C5A0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9E643D"/>
    <w:multiLevelType w:val="multilevel"/>
    <w:tmpl w:val="7720A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AB1A56"/>
    <w:multiLevelType w:val="multilevel"/>
    <w:tmpl w:val="28A80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DC6C02"/>
    <w:multiLevelType w:val="multilevel"/>
    <w:tmpl w:val="8932D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2166D6"/>
    <w:multiLevelType w:val="multilevel"/>
    <w:tmpl w:val="CE2634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1D091A0C"/>
    <w:multiLevelType w:val="multilevel"/>
    <w:tmpl w:val="F76EE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92605D"/>
    <w:multiLevelType w:val="hybridMultilevel"/>
    <w:tmpl w:val="16865C06"/>
    <w:lvl w:ilvl="0" w:tplc="D09A5F1A">
      <w:start w:val="1"/>
      <w:numFmt w:val="decimal"/>
      <w:lvlText w:val="%1."/>
      <w:lvlJc w:val="left"/>
      <w:pPr>
        <w:ind w:left="840" w:hanging="360"/>
      </w:pPr>
      <w:rPr>
        <w:rFonts w:ascii="Arial MT" w:eastAsia="Arial MT" w:hAnsi="Arial MT" w:cs="Arial MT" w:hint="default"/>
        <w:w w:val="100"/>
        <w:sz w:val="24"/>
        <w:szCs w:val="24"/>
        <w:lang w:val="en-US" w:eastAsia="en-US" w:bidi="ar-SA"/>
      </w:rPr>
    </w:lvl>
    <w:lvl w:ilvl="1" w:tplc="F17A53FE">
      <w:numFmt w:val="bullet"/>
      <w:lvlText w:val="•"/>
      <w:lvlJc w:val="left"/>
      <w:pPr>
        <w:ind w:left="1718" w:hanging="360"/>
      </w:pPr>
      <w:rPr>
        <w:rFonts w:hint="default"/>
        <w:lang w:val="en-US" w:eastAsia="en-US" w:bidi="ar-SA"/>
      </w:rPr>
    </w:lvl>
    <w:lvl w:ilvl="2" w:tplc="D056F560">
      <w:numFmt w:val="bullet"/>
      <w:lvlText w:val="•"/>
      <w:lvlJc w:val="left"/>
      <w:pPr>
        <w:ind w:left="2596" w:hanging="360"/>
      </w:pPr>
      <w:rPr>
        <w:rFonts w:hint="default"/>
        <w:lang w:val="en-US" w:eastAsia="en-US" w:bidi="ar-SA"/>
      </w:rPr>
    </w:lvl>
    <w:lvl w:ilvl="3" w:tplc="F78C4B96">
      <w:numFmt w:val="bullet"/>
      <w:lvlText w:val="•"/>
      <w:lvlJc w:val="left"/>
      <w:pPr>
        <w:ind w:left="3474" w:hanging="360"/>
      </w:pPr>
      <w:rPr>
        <w:rFonts w:hint="default"/>
        <w:lang w:val="en-US" w:eastAsia="en-US" w:bidi="ar-SA"/>
      </w:rPr>
    </w:lvl>
    <w:lvl w:ilvl="4" w:tplc="135AB6A4">
      <w:numFmt w:val="bullet"/>
      <w:lvlText w:val="•"/>
      <w:lvlJc w:val="left"/>
      <w:pPr>
        <w:ind w:left="4352" w:hanging="360"/>
      </w:pPr>
      <w:rPr>
        <w:rFonts w:hint="default"/>
        <w:lang w:val="en-US" w:eastAsia="en-US" w:bidi="ar-SA"/>
      </w:rPr>
    </w:lvl>
    <w:lvl w:ilvl="5" w:tplc="4DF8977E">
      <w:numFmt w:val="bullet"/>
      <w:lvlText w:val="•"/>
      <w:lvlJc w:val="left"/>
      <w:pPr>
        <w:ind w:left="5230" w:hanging="360"/>
      </w:pPr>
      <w:rPr>
        <w:rFonts w:hint="default"/>
        <w:lang w:val="en-US" w:eastAsia="en-US" w:bidi="ar-SA"/>
      </w:rPr>
    </w:lvl>
    <w:lvl w:ilvl="6" w:tplc="2CC61F24">
      <w:numFmt w:val="bullet"/>
      <w:lvlText w:val="•"/>
      <w:lvlJc w:val="left"/>
      <w:pPr>
        <w:ind w:left="6108" w:hanging="360"/>
      </w:pPr>
      <w:rPr>
        <w:rFonts w:hint="default"/>
        <w:lang w:val="en-US" w:eastAsia="en-US" w:bidi="ar-SA"/>
      </w:rPr>
    </w:lvl>
    <w:lvl w:ilvl="7" w:tplc="0822646A">
      <w:numFmt w:val="bullet"/>
      <w:lvlText w:val="•"/>
      <w:lvlJc w:val="left"/>
      <w:pPr>
        <w:ind w:left="6986" w:hanging="360"/>
      </w:pPr>
      <w:rPr>
        <w:rFonts w:hint="default"/>
        <w:lang w:val="en-US" w:eastAsia="en-US" w:bidi="ar-SA"/>
      </w:rPr>
    </w:lvl>
    <w:lvl w:ilvl="8" w:tplc="91BE9F06">
      <w:numFmt w:val="bullet"/>
      <w:lvlText w:val="•"/>
      <w:lvlJc w:val="left"/>
      <w:pPr>
        <w:ind w:left="7864" w:hanging="360"/>
      </w:pPr>
      <w:rPr>
        <w:rFonts w:hint="default"/>
        <w:lang w:val="en-US" w:eastAsia="en-US" w:bidi="ar-SA"/>
      </w:rPr>
    </w:lvl>
  </w:abstractNum>
  <w:abstractNum w:abstractNumId="34" w15:restartNumberingAfterBreak="0">
    <w:nsid w:val="21283BAC"/>
    <w:multiLevelType w:val="multilevel"/>
    <w:tmpl w:val="D7E2B3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256F5FBB"/>
    <w:multiLevelType w:val="multilevel"/>
    <w:tmpl w:val="CDB2C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6BC44E9"/>
    <w:multiLevelType w:val="multilevel"/>
    <w:tmpl w:val="E5BAB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B1F7274"/>
    <w:multiLevelType w:val="multilevel"/>
    <w:tmpl w:val="4EE63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2BA93B33"/>
    <w:multiLevelType w:val="multilevel"/>
    <w:tmpl w:val="C1CC2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344D84"/>
    <w:multiLevelType w:val="multilevel"/>
    <w:tmpl w:val="FA9A6C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15:restartNumberingAfterBreak="0">
    <w:nsid w:val="2D8222AE"/>
    <w:multiLevelType w:val="hybridMultilevel"/>
    <w:tmpl w:val="460CB660"/>
    <w:lvl w:ilvl="0" w:tplc="16946DC4">
      <w:start w:val="1"/>
      <w:numFmt w:val="decimal"/>
      <w:lvlText w:val="%1."/>
      <w:lvlJc w:val="left"/>
      <w:pPr>
        <w:ind w:left="840" w:hanging="360"/>
      </w:pPr>
      <w:rPr>
        <w:rFonts w:ascii="Times New Roman" w:eastAsia="Times New Roman" w:hAnsi="Times New Roman" w:cs="Times New Roman" w:hint="default"/>
        <w:w w:val="100"/>
        <w:sz w:val="24"/>
        <w:szCs w:val="24"/>
        <w:lang w:val="en-US" w:eastAsia="en-US" w:bidi="ar-SA"/>
      </w:rPr>
    </w:lvl>
    <w:lvl w:ilvl="1" w:tplc="81F41050">
      <w:numFmt w:val="bullet"/>
      <w:lvlText w:val="○"/>
      <w:lvlJc w:val="left"/>
      <w:pPr>
        <w:ind w:left="1560" w:hanging="360"/>
      </w:pPr>
      <w:rPr>
        <w:rFonts w:ascii="Arial MT" w:eastAsia="Arial MT" w:hAnsi="Arial MT" w:cs="Arial MT" w:hint="default"/>
        <w:w w:val="60"/>
        <w:sz w:val="24"/>
        <w:szCs w:val="24"/>
        <w:lang w:val="en-US" w:eastAsia="en-US" w:bidi="ar-SA"/>
      </w:rPr>
    </w:lvl>
    <w:lvl w:ilvl="2" w:tplc="24D0B4DE">
      <w:numFmt w:val="bullet"/>
      <w:lvlText w:val="•"/>
      <w:lvlJc w:val="left"/>
      <w:pPr>
        <w:ind w:left="2455" w:hanging="360"/>
      </w:pPr>
      <w:rPr>
        <w:rFonts w:hint="default"/>
        <w:lang w:val="en-US" w:eastAsia="en-US" w:bidi="ar-SA"/>
      </w:rPr>
    </w:lvl>
    <w:lvl w:ilvl="3" w:tplc="57E66BFA">
      <w:numFmt w:val="bullet"/>
      <w:lvlText w:val="•"/>
      <w:lvlJc w:val="left"/>
      <w:pPr>
        <w:ind w:left="3351" w:hanging="360"/>
      </w:pPr>
      <w:rPr>
        <w:rFonts w:hint="default"/>
        <w:lang w:val="en-US" w:eastAsia="en-US" w:bidi="ar-SA"/>
      </w:rPr>
    </w:lvl>
    <w:lvl w:ilvl="4" w:tplc="C9F8E140">
      <w:numFmt w:val="bullet"/>
      <w:lvlText w:val="•"/>
      <w:lvlJc w:val="left"/>
      <w:pPr>
        <w:ind w:left="4246" w:hanging="360"/>
      </w:pPr>
      <w:rPr>
        <w:rFonts w:hint="default"/>
        <w:lang w:val="en-US" w:eastAsia="en-US" w:bidi="ar-SA"/>
      </w:rPr>
    </w:lvl>
    <w:lvl w:ilvl="5" w:tplc="0E182D48">
      <w:numFmt w:val="bullet"/>
      <w:lvlText w:val="•"/>
      <w:lvlJc w:val="left"/>
      <w:pPr>
        <w:ind w:left="5142" w:hanging="360"/>
      </w:pPr>
      <w:rPr>
        <w:rFonts w:hint="default"/>
        <w:lang w:val="en-US" w:eastAsia="en-US" w:bidi="ar-SA"/>
      </w:rPr>
    </w:lvl>
    <w:lvl w:ilvl="6" w:tplc="A7D06BB8">
      <w:numFmt w:val="bullet"/>
      <w:lvlText w:val="•"/>
      <w:lvlJc w:val="left"/>
      <w:pPr>
        <w:ind w:left="6037" w:hanging="360"/>
      </w:pPr>
      <w:rPr>
        <w:rFonts w:hint="default"/>
        <w:lang w:val="en-US" w:eastAsia="en-US" w:bidi="ar-SA"/>
      </w:rPr>
    </w:lvl>
    <w:lvl w:ilvl="7" w:tplc="0548D740">
      <w:numFmt w:val="bullet"/>
      <w:lvlText w:val="•"/>
      <w:lvlJc w:val="left"/>
      <w:pPr>
        <w:ind w:left="6933" w:hanging="360"/>
      </w:pPr>
      <w:rPr>
        <w:rFonts w:hint="default"/>
        <w:lang w:val="en-US" w:eastAsia="en-US" w:bidi="ar-SA"/>
      </w:rPr>
    </w:lvl>
    <w:lvl w:ilvl="8" w:tplc="52C0096E">
      <w:numFmt w:val="bullet"/>
      <w:lvlText w:val="•"/>
      <w:lvlJc w:val="left"/>
      <w:pPr>
        <w:ind w:left="7828" w:hanging="360"/>
      </w:pPr>
      <w:rPr>
        <w:rFonts w:hint="default"/>
        <w:lang w:val="en-US" w:eastAsia="en-US" w:bidi="ar-SA"/>
      </w:rPr>
    </w:lvl>
  </w:abstractNum>
  <w:abstractNum w:abstractNumId="41" w15:restartNumberingAfterBreak="0">
    <w:nsid w:val="2DC762D2"/>
    <w:multiLevelType w:val="multilevel"/>
    <w:tmpl w:val="BBB0D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F3A0A55"/>
    <w:multiLevelType w:val="multilevel"/>
    <w:tmpl w:val="381E2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02F3685"/>
    <w:multiLevelType w:val="multilevel"/>
    <w:tmpl w:val="91B6A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3BE3CBE"/>
    <w:multiLevelType w:val="multilevel"/>
    <w:tmpl w:val="EC343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4514B12"/>
    <w:multiLevelType w:val="multilevel"/>
    <w:tmpl w:val="61800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52E6322"/>
    <w:multiLevelType w:val="multilevel"/>
    <w:tmpl w:val="A8625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6452F9A"/>
    <w:multiLevelType w:val="multilevel"/>
    <w:tmpl w:val="B610F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6936353"/>
    <w:multiLevelType w:val="multilevel"/>
    <w:tmpl w:val="66C02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FE548C"/>
    <w:multiLevelType w:val="multilevel"/>
    <w:tmpl w:val="AC1C2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839169A"/>
    <w:multiLevelType w:val="multilevel"/>
    <w:tmpl w:val="8722A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A4944E8"/>
    <w:multiLevelType w:val="multilevel"/>
    <w:tmpl w:val="98F2E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ABC7BAC"/>
    <w:multiLevelType w:val="multilevel"/>
    <w:tmpl w:val="87182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B697653"/>
    <w:multiLevelType w:val="multilevel"/>
    <w:tmpl w:val="3DC8B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B9F13E9"/>
    <w:multiLevelType w:val="multilevel"/>
    <w:tmpl w:val="FC56F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BEE469D"/>
    <w:multiLevelType w:val="multilevel"/>
    <w:tmpl w:val="55CE4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C2F19A0"/>
    <w:multiLevelType w:val="multilevel"/>
    <w:tmpl w:val="6694B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C930B78"/>
    <w:multiLevelType w:val="multilevel"/>
    <w:tmpl w:val="5360F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8" w15:restartNumberingAfterBreak="0">
    <w:nsid w:val="3CB11329"/>
    <w:multiLevelType w:val="multilevel"/>
    <w:tmpl w:val="A2F2B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F4B5AB5"/>
    <w:multiLevelType w:val="multilevel"/>
    <w:tmpl w:val="16CE4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0" w15:restartNumberingAfterBreak="0">
    <w:nsid w:val="406231BD"/>
    <w:multiLevelType w:val="multilevel"/>
    <w:tmpl w:val="9B3858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1" w15:restartNumberingAfterBreak="0">
    <w:nsid w:val="40B053A7"/>
    <w:multiLevelType w:val="multilevel"/>
    <w:tmpl w:val="08086E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2" w15:restartNumberingAfterBreak="0">
    <w:nsid w:val="41B16266"/>
    <w:multiLevelType w:val="multilevel"/>
    <w:tmpl w:val="3EE06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1DD087D"/>
    <w:multiLevelType w:val="multilevel"/>
    <w:tmpl w:val="AA7A7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2004BCD"/>
    <w:multiLevelType w:val="multilevel"/>
    <w:tmpl w:val="5BE85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37F2E81"/>
    <w:multiLevelType w:val="multilevel"/>
    <w:tmpl w:val="77580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4BB00CD"/>
    <w:multiLevelType w:val="multilevel"/>
    <w:tmpl w:val="D2AA3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6C82B15"/>
    <w:multiLevelType w:val="multilevel"/>
    <w:tmpl w:val="ECF4F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85B1A31"/>
    <w:multiLevelType w:val="multilevel"/>
    <w:tmpl w:val="F2926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99D4109"/>
    <w:multiLevelType w:val="multilevel"/>
    <w:tmpl w:val="6BB80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A456F13"/>
    <w:multiLevelType w:val="multilevel"/>
    <w:tmpl w:val="01DCD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AA72ED3"/>
    <w:multiLevelType w:val="multilevel"/>
    <w:tmpl w:val="0E4A8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B622E34"/>
    <w:multiLevelType w:val="multilevel"/>
    <w:tmpl w:val="9DAE8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CAB1482"/>
    <w:multiLevelType w:val="multilevel"/>
    <w:tmpl w:val="CB0C2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D196D1E"/>
    <w:multiLevelType w:val="multilevel"/>
    <w:tmpl w:val="CC7AEF86"/>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cs="Times New Roman" w:hint="default"/>
        <w:sz w:val="20"/>
      </w:rPr>
    </w:lvl>
    <w:lvl w:ilvl="2">
      <w:start w:val="1"/>
      <w:numFmt w:val="bullet"/>
      <w:lvlText w:val=""/>
      <w:lvlJc w:val="left"/>
      <w:pPr>
        <w:tabs>
          <w:tab w:val="num" w:pos="2084"/>
        </w:tabs>
        <w:ind w:left="2084" w:hanging="360"/>
      </w:pPr>
      <w:rPr>
        <w:rFonts w:ascii="Wingdings" w:hAnsi="Wingdings" w:hint="default"/>
        <w:sz w:val="20"/>
      </w:rPr>
    </w:lvl>
    <w:lvl w:ilvl="3">
      <w:start w:val="1"/>
      <w:numFmt w:val="bullet"/>
      <w:lvlText w:val=""/>
      <w:lvlJc w:val="left"/>
      <w:pPr>
        <w:tabs>
          <w:tab w:val="num" w:pos="2804"/>
        </w:tabs>
        <w:ind w:left="2804" w:hanging="360"/>
      </w:pPr>
      <w:rPr>
        <w:rFonts w:ascii="Wingdings" w:hAnsi="Wingdings" w:hint="default"/>
        <w:sz w:val="20"/>
      </w:rPr>
    </w:lvl>
    <w:lvl w:ilvl="4">
      <w:start w:val="1"/>
      <w:numFmt w:val="bullet"/>
      <w:lvlText w:val=""/>
      <w:lvlJc w:val="left"/>
      <w:pPr>
        <w:tabs>
          <w:tab w:val="num" w:pos="3524"/>
        </w:tabs>
        <w:ind w:left="3524" w:hanging="360"/>
      </w:pPr>
      <w:rPr>
        <w:rFonts w:ascii="Wingdings" w:hAnsi="Wingdings" w:hint="default"/>
        <w:sz w:val="20"/>
      </w:rPr>
    </w:lvl>
    <w:lvl w:ilvl="5">
      <w:start w:val="1"/>
      <w:numFmt w:val="bullet"/>
      <w:lvlText w:val=""/>
      <w:lvlJc w:val="left"/>
      <w:pPr>
        <w:tabs>
          <w:tab w:val="num" w:pos="4244"/>
        </w:tabs>
        <w:ind w:left="4244" w:hanging="360"/>
      </w:pPr>
      <w:rPr>
        <w:rFonts w:ascii="Wingdings" w:hAnsi="Wingdings" w:hint="default"/>
        <w:sz w:val="20"/>
      </w:rPr>
    </w:lvl>
    <w:lvl w:ilvl="6">
      <w:start w:val="1"/>
      <w:numFmt w:val="bullet"/>
      <w:lvlText w:val=""/>
      <w:lvlJc w:val="left"/>
      <w:pPr>
        <w:tabs>
          <w:tab w:val="num" w:pos="4964"/>
        </w:tabs>
        <w:ind w:left="4964" w:hanging="360"/>
      </w:pPr>
      <w:rPr>
        <w:rFonts w:ascii="Wingdings" w:hAnsi="Wingdings" w:hint="default"/>
        <w:sz w:val="20"/>
      </w:rPr>
    </w:lvl>
    <w:lvl w:ilvl="7">
      <w:start w:val="1"/>
      <w:numFmt w:val="bullet"/>
      <w:lvlText w:val=""/>
      <w:lvlJc w:val="left"/>
      <w:pPr>
        <w:tabs>
          <w:tab w:val="num" w:pos="5684"/>
        </w:tabs>
        <w:ind w:left="5684" w:hanging="360"/>
      </w:pPr>
      <w:rPr>
        <w:rFonts w:ascii="Wingdings" w:hAnsi="Wingdings" w:hint="default"/>
        <w:sz w:val="20"/>
      </w:rPr>
    </w:lvl>
    <w:lvl w:ilvl="8">
      <w:start w:val="1"/>
      <w:numFmt w:val="bullet"/>
      <w:lvlText w:val=""/>
      <w:lvlJc w:val="left"/>
      <w:pPr>
        <w:tabs>
          <w:tab w:val="num" w:pos="6404"/>
        </w:tabs>
        <w:ind w:left="6404" w:hanging="360"/>
      </w:pPr>
      <w:rPr>
        <w:rFonts w:ascii="Wingdings" w:hAnsi="Wingdings" w:hint="default"/>
        <w:sz w:val="20"/>
      </w:rPr>
    </w:lvl>
  </w:abstractNum>
  <w:abstractNum w:abstractNumId="75" w15:restartNumberingAfterBreak="0">
    <w:nsid w:val="4D1C7DDF"/>
    <w:multiLevelType w:val="multilevel"/>
    <w:tmpl w:val="3B86D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F262677"/>
    <w:multiLevelType w:val="multilevel"/>
    <w:tmpl w:val="966C29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7" w15:restartNumberingAfterBreak="0">
    <w:nsid w:val="50B6155B"/>
    <w:multiLevelType w:val="multilevel"/>
    <w:tmpl w:val="EAA69E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8" w15:restartNumberingAfterBreak="0">
    <w:nsid w:val="51492694"/>
    <w:multiLevelType w:val="multilevel"/>
    <w:tmpl w:val="5F7A38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9" w15:restartNumberingAfterBreak="0">
    <w:nsid w:val="51AB5A35"/>
    <w:multiLevelType w:val="multilevel"/>
    <w:tmpl w:val="FBC44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31930B3"/>
    <w:multiLevelType w:val="hybridMultilevel"/>
    <w:tmpl w:val="251E7710"/>
    <w:lvl w:ilvl="0" w:tplc="1D46911E">
      <w:start w:val="1"/>
      <w:numFmt w:val="decimal"/>
      <w:lvlText w:val="%1."/>
      <w:lvlJc w:val="left"/>
      <w:pPr>
        <w:ind w:left="840" w:hanging="360"/>
      </w:pPr>
      <w:rPr>
        <w:rFonts w:ascii="Times New Roman" w:eastAsia="Times New Roman" w:hAnsi="Times New Roman" w:cs="Times New Roman" w:hint="default"/>
        <w:w w:val="100"/>
        <w:sz w:val="24"/>
        <w:szCs w:val="24"/>
        <w:lang w:val="en-US" w:eastAsia="en-US" w:bidi="ar-SA"/>
      </w:rPr>
    </w:lvl>
    <w:lvl w:ilvl="1" w:tplc="B056692E">
      <w:numFmt w:val="bullet"/>
      <w:lvlText w:val="○"/>
      <w:lvlJc w:val="left"/>
      <w:pPr>
        <w:ind w:left="1560" w:hanging="360"/>
      </w:pPr>
      <w:rPr>
        <w:rFonts w:ascii="Arial MT" w:eastAsia="Arial MT" w:hAnsi="Arial MT" w:cs="Arial MT" w:hint="default"/>
        <w:w w:val="60"/>
        <w:sz w:val="24"/>
        <w:szCs w:val="24"/>
        <w:lang w:val="en-US" w:eastAsia="en-US" w:bidi="ar-SA"/>
      </w:rPr>
    </w:lvl>
    <w:lvl w:ilvl="2" w:tplc="A1C46896">
      <w:numFmt w:val="bullet"/>
      <w:lvlText w:val="•"/>
      <w:lvlJc w:val="left"/>
      <w:pPr>
        <w:ind w:left="2455" w:hanging="360"/>
      </w:pPr>
      <w:rPr>
        <w:rFonts w:hint="default"/>
        <w:lang w:val="en-US" w:eastAsia="en-US" w:bidi="ar-SA"/>
      </w:rPr>
    </w:lvl>
    <w:lvl w:ilvl="3" w:tplc="D9D458EA">
      <w:numFmt w:val="bullet"/>
      <w:lvlText w:val="•"/>
      <w:lvlJc w:val="left"/>
      <w:pPr>
        <w:ind w:left="3351" w:hanging="360"/>
      </w:pPr>
      <w:rPr>
        <w:rFonts w:hint="default"/>
        <w:lang w:val="en-US" w:eastAsia="en-US" w:bidi="ar-SA"/>
      </w:rPr>
    </w:lvl>
    <w:lvl w:ilvl="4" w:tplc="72B894B0">
      <w:numFmt w:val="bullet"/>
      <w:lvlText w:val="•"/>
      <w:lvlJc w:val="left"/>
      <w:pPr>
        <w:ind w:left="4246" w:hanging="360"/>
      </w:pPr>
      <w:rPr>
        <w:rFonts w:hint="default"/>
        <w:lang w:val="en-US" w:eastAsia="en-US" w:bidi="ar-SA"/>
      </w:rPr>
    </w:lvl>
    <w:lvl w:ilvl="5" w:tplc="A5E8400E">
      <w:numFmt w:val="bullet"/>
      <w:lvlText w:val="•"/>
      <w:lvlJc w:val="left"/>
      <w:pPr>
        <w:ind w:left="5142" w:hanging="360"/>
      </w:pPr>
      <w:rPr>
        <w:rFonts w:hint="default"/>
        <w:lang w:val="en-US" w:eastAsia="en-US" w:bidi="ar-SA"/>
      </w:rPr>
    </w:lvl>
    <w:lvl w:ilvl="6" w:tplc="CDE6AC20">
      <w:numFmt w:val="bullet"/>
      <w:lvlText w:val="•"/>
      <w:lvlJc w:val="left"/>
      <w:pPr>
        <w:ind w:left="6037" w:hanging="360"/>
      </w:pPr>
      <w:rPr>
        <w:rFonts w:hint="default"/>
        <w:lang w:val="en-US" w:eastAsia="en-US" w:bidi="ar-SA"/>
      </w:rPr>
    </w:lvl>
    <w:lvl w:ilvl="7" w:tplc="CDF601C2">
      <w:numFmt w:val="bullet"/>
      <w:lvlText w:val="•"/>
      <w:lvlJc w:val="left"/>
      <w:pPr>
        <w:ind w:left="6933" w:hanging="360"/>
      </w:pPr>
      <w:rPr>
        <w:rFonts w:hint="default"/>
        <w:lang w:val="en-US" w:eastAsia="en-US" w:bidi="ar-SA"/>
      </w:rPr>
    </w:lvl>
    <w:lvl w:ilvl="8" w:tplc="DF4C021C">
      <w:numFmt w:val="bullet"/>
      <w:lvlText w:val="•"/>
      <w:lvlJc w:val="left"/>
      <w:pPr>
        <w:ind w:left="7828" w:hanging="360"/>
      </w:pPr>
      <w:rPr>
        <w:rFonts w:hint="default"/>
        <w:lang w:val="en-US" w:eastAsia="en-US" w:bidi="ar-SA"/>
      </w:rPr>
    </w:lvl>
  </w:abstractNum>
  <w:abstractNum w:abstractNumId="81" w15:restartNumberingAfterBreak="0">
    <w:nsid w:val="56CD2FCB"/>
    <w:multiLevelType w:val="multilevel"/>
    <w:tmpl w:val="7F928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72F60AC"/>
    <w:multiLevelType w:val="multilevel"/>
    <w:tmpl w:val="EDB03B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3" w15:restartNumberingAfterBreak="0">
    <w:nsid w:val="59321652"/>
    <w:multiLevelType w:val="multilevel"/>
    <w:tmpl w:val="1D747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9803EC0"/>
    <w:multiLevelType w:val="multilevel"/>
    <w:tmpl w:val="0226B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BE116B0"/>
    <w:multiLevelType w:val="multilevel"/>
    <w:tmpl w:val="1BF035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6" w15:restartNumberingAfterBreak="0">
    <w:nsid w:val="5C54448D"/>
    <w:multiLevelType w:val="multilevel"/>
    <w:tmpl w:val="11EE3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E0F3AFC"/>
    <w:multiLevelType w:val="multilevel"/>
    <w:tmpl w:val="111E29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8" w15:restartNumberingAfterBreak="0">
    <w:nsid w:val="5EBE6A26"/>
    <w:multiLevelType w:val="multilevel"/>
    <w:tmpl w:val="F8628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EEC42DD"/>
    <w:multiLevelType w:val="multilevel"/>
    <w:tmpl w:val="A83C8F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0" w15:restartNumberingAfterBreak="0">
    <w:nsid w:val="5F655DA1"/>
    <w:multiLevelType w:val="multilevel"/>
    <w:tmpl w:val="507656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1" w15:restartNumberingAfterBreak="0">
    <w:nsid w:val="5FBA3620"/>
    <w:multiLevelType w:val="multilevel"/>
    <w:tmpl w:val="38E28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0950D46"/>
    <w:multiLevelType w:val="multilevel"/>
    <w:tmpl w:val="F7504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0B831CD"/>
    <w:multiLevelType w:val="multilevel"/>
    <w:tmpl w:val="79CCE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19023AB"/>
    <w:multiLevelType w:val="multilevel"/>
    <w:tmpl w:val="3C70F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49314CE"/>
    <w:multiLevelType w:val="multilevel"/>
    <w:tmpl w:val="A446B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4AC7110"/>
    <w:multiLevelType w:val="multilevel"/>
    <w:tmpl w:val="8F04E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59B4795"/>
    <w:multiLevelType w:val="multilevel"/>
    <w:tmpl w:val="A6FC9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5FA7197"/>
    <w:multiLevelType w:val="multilevel"/>
    <w:tmpl w:val="E594F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63E1B40"/>
    <w:multiLevelType w:val="multilevel"/>
    <w:tmpl w:val="4288B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8585208"/>
    <w:multiLevelType w:val="multilevel"/>
    <w:tmpl w:val="8758A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93B5362"/>
    <w:multiLevelType w:val="multilevel"/>
    <w:tmpl w:val="5C56ED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2" w15:restartNumberingAfterBreak="0">
    <w:nsid w:val="6C250317"/>
    <w:multiLevelType w:val="multilevel"/>
    <w:tmpl w:val="69069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DF52B9F"/>
    <w:multiLevelType w:val="multilevel"/>
    <w:tmpl w:val="78666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EE04D65"/>
    <w:multiLevelType w:val="multilevel"/>
    <w:tmpl w:val="D7883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044374C"/>
    <w:multiLevelType w:val="multilevel"/>
    <w:tmpl w:val="5A90B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3F43215"/>
    <w:multiLevelType w:val="multilevel"/>
    <w:tmpl w:val="09542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4604853"/>
    <w:multiLevelType w:val="multilevel"/>
    <w:tmpl w:val="B7281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49F5BC7"/>
    <w:multiLevelType w:val="multilevel"/>
    <w:tmpl w:val="3328E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5A05D77"/>
    <w:multiLevelType w:val="multilevel"/>
    <w:tmpl w:val="C79A1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89F4EC0"/>
    <w:multiLevelType w:val="multilevel"/>
    <w:tmpl w:val="CA5A8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B43066C"/>
    <w:multiLevelType w:val="multilevel"/>
    <w:tmpl w:val="0CA0A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D882DA9"/>
    <w:multiLevelType w:val="multilevel"/>
    <w:tmpl w:val="C1A8BD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3" w15:restartNumberingAfterBreak="0">
    <w:nsid w:val="7F0654BF"/>
    <w:multiLevelType w:val="hybridMultilevel"/>
    <w:tmpl w:val="BF6663F8"/>
    <w:lvl w:ilvl="0" w:tplc="84A649DC">
      <w:start w:val="1"/>
      <w:numFmt w:val="decimal"/>
      <w:lvlText w:val="%1."/>
      <w:lvlJc w:val="left"/>
      <w:pPr>
        <w:ind w:left="840" w:hanging="360"/>
      </w:pPr>
      <w:rPr>
        <w:rFonts w:ascii="Times New Roman" w:eastAsia="Times New Roman" w:hAnsi="Times New Roman" w:cs="Times New Roman" w:hint="default"/>
        <w:w w:val="100"/>
        <w:sz w:val="24"/>
        <w:szCs w:val="24"/>
        <w:lang w:val="en-US" w:eastAsia="en-US" w:bidi="ar-SA"/>
      </w:rPr>
    </w:lvl>
    <w:lvl w:ilvl="1" w:tplc="F3D02EA2">
      <w:numFmt w:val="bullet"/>
      <w:lvlText w:val="○"/>
      <w:lvlJc w:val="left"/>
      <w:pPr>
        <w:ind w:left="1560" w:hanging="360"/>
      </w:pPr>
      <w:rPr>
        <w:rFonts w:ascii="Arial MT" w:eastAsia="Arial MT" w:hAnsi="Arial MT" w:cs="Arial MT" w:hint="default"/>
        <w:w w:val="60"/>
        <w:sz w:val="24"/>
        <w:szCs w:val="24"/>
        <w:lang w:val="en-US" w:eastAsia="en-US" w:bidi="ar-SA"/>
      </w:rPr>
    </w:lvl>
    <w:lvl w:ilvl="2" w:tplc="8CB45FF8">
      <w:numFmt w:val="bullet"/>
      <w:lvlText w:val="•"/>
      <w:lvlJc w:val="left"/>
      <w:pPr>
        <w:ind w:left="2455" w:hanging="360"/>
      </w:pPr>
      <w:rPr>
        <w:rFonts w:hint="default"/>
        <w:lang w:val="en-US" w:eastAsia="en-US" w:bidi="ar-SA"/>
      </w:rPr>
    </w:lvl>
    <w:lvl w:ilvl="3" w:tplc="07E4FD2E">
      <w:numFmt w:val="bullet"/>
      <w:lvlText w:val="•"/>
      <w:lvlJc w:val="left"/>
      <w:pPr>
        <w:ind w:left="3351" w:hanging="360"/>
      </w:pPr>
      <w:rPr>
        <w:rFonts w:hint="default"/>
        <w:lang w:val="en-US" w:eastAsia="en-US" w:bidi="ar-SA"/>
      </w:rPr>
    </w:lvl>
    <w:lvl w:ilvl="4" w:tplc="9B4C621A">
      <w:numFmt w:val="bullet"/>
      <w:lvlText w:val="•"/>
      <w:lvlJc w:val="left"/>
      <w:pPr>
        <w:ind w:left="4246" w:hanging="360"/>
      </w:pPr>
      <w:rPr>
        <w:rFonts w:hint="default"/>
        <w:lang w:val="en-US" w:eastAsia="en-US" w:bidi="ar-SA"/>
      </w:rPr>
    </w:lvl>
    <w:lvl w:ilvl="5" w:tplc="1BD2BA86">
      <w:numFmt w:val="bullet"/>
      <w:lvlText w:val="•"/>
      <w:lvlJc w:val="left"/>
      <w:pPr>
        <w:ind w:left="5142" w:hanging="360"/>
      </w:pPr>
      <w:rPr>
        <w:rFonts w:hint="default"/>
        <w:lang w:val="en-US" w:eastAsia="en-US" w:bidi="ar-SA"/>
      </w:rPr>
    </w:lvl>
    <w:lvl w:ilvl="6" w:tplc="1E982DA8">
      <w:numFmt w:val="bullet"/>
      <w:lvlText w:val="•"/>
      <w:lvlJc w:val="left"/>
      <w:pPr>
        <w:ind w:left="6037" w:hanging="360"/>
      </w:pPr>
      <w:rPr>
        <w:rFonts w:hint="default"/>
        <w:lang w:val="en-US" w:eastAsia="en-US" w:bidi="ar-SA"/>
      </w:rPr>
    </w:lvl>
    <w:lvl w:ilvl="7" w:tplc="E4DEB664">
      <w:numFmt w:val="bullet"/>
      <w:lvlText w:val="•"/>
      <w:lvlJc w:val="left"/>
      <w:pPr>
        <w:ind w:left="6933" w:hanging="360"/>
      </w:pPr>
      <w:rPr>
        <w:rFonts w:hint="default"/>
        <w:lang w:val="en-US" w:eastAsia="en-US" w:bidi="ar-SA"/>
      </w:rPr>
    </w:lvl>
    <w:lvl w:ilvl="8" w:tplc="A2448B16">
      <w:numFmt w:val="bullet"/>
      <w:lvlText w:val="•"/>
      <w:lvlJc w:val="left"/>
      <w:pPr>
        <w:ind w:left="7828" w:hanging="360"/>
      </w:pPr>
      <w:rPr>
        <w:rFonts w:hint="default"/>
        <w:lang w:val="en-US" w:eastAsia="en-US" w:bidi="ar-SA"/>
      </w:rPr>
    </w:lvl>
  </w:abstractNum>
  <w:abstractNum w:abstractNumId="114" w15:restartNumberingAfterBreak="0">
    <w:nsid w:val="7FAD5D97"/>
    <w:multiLevelType w:val="multilevel"/>
    <w:tmpl w:val="4AFAC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658878135">
    <w:abstractNumId w:val="33"/>
  </w:num>
  <w:num w:numId="2" w16cid:durableId="1370178405">
    <w:abstractNumId w:val="13"/>
  </w:num>
  <w:num w:numId="3" w16cid:durableId="741292817">
    <w:abstractNumId w:val="40"/>
  </w:num>
  <w:num w:numId="4" w16cid:durableId="1612397613">
    <w:abstractNumId w:val="80"/>
  </w:num>
  <w:num w:numId="5" w16cid:durableId="1323965988">
    <w:abstractNumId w:val="113"/>
  </w:num>
  <w:num w:numId="6" w16cid:durableId="928079194">
    <w:abstractNumId w:val="29"/>
  </w:num>
  <w:num w:numId="7" w16cid:durableId="1927611267">
    <w:abstractNumId w:val="21"/>
  </w:num>
  <w:num w:numId="8" w16cid:durableId="1111585129">
    <w:abstractNumId w:val="69"/>
  </w:num>
  <w:num w:numId="9" w16cid:durableId="1261984065">
    <w:abstractNumId w:val="84"/>
  </w:num>
  <w:num w:numId="10" w16cid:durableId="255332720">
    <w:abstractNumId w:val="71"/>
  </w:num>
  <w:num w:numId="11" w16cid:durableId="828712890">
    <w:abstractNumId w:val="108"/>
  </w:num>
  <w:num w:numId="12" w16cid:durableId="1607158841">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97397575">
    <w:abstractNumId w:val="41"/>
  </w:num>
  <w:num w:numId="14" w16cid:durableId="544408252">
    <w:abstractNumId w:val="99"/>
  </w:num>
  <w:num w:numId="15" w16cid:durableId="32845961">
    <w:abstractNumId w:val="94"/>
  </w:num>
  <w:num w:numId="16" w16cid:durableId="1398823492">
    <w:abstractNumId w:val="103"/>
  </w:num>
  <w:num w:numId="17" w16cid:durableId="631132562">
    <w:abstractNumId w:val="0"/>
  </w:num>
  <w:num w:numId="18" w16cid:durableId="570653988">
    <w:abstractNumId w:val="6"/>
  </w:num>
  <w:num w:numId="19" w16cid:durableId="8289660">
    <w:abstractNumId w:val="50"/>
  </w:num>
  <w:num w:numId="20" w16cid:durableId="1108282411">
    <w:abstractNumId w:val="70"/>
  </w:num>
  <w:num w:numId="21" w16cid:durableId="1663895548">
    <w:abstractNumId w:val="92"/>
  </w:num>
  <w:num w:numId="22" w16cid:durableId="1605190636">
    <w:abstractNumId w:val="45"/>
  </w:num>
  <w:num w:numId="23" w16cid:durableId="1477257529">
    <w:abstractNumId w:val="107"/>
  </w:num>
  <w:num w:numId="24" w16cid:durableId="1914196836">
    <w:abstractNumId w:val="54"/>
  </w:num>
  <w:num w:numId="25" w16cid:durableId="1312056189">
    <w:abstractNumId w:val="48"/>
  </w:num>
  <w:num w:numId="26" w16cid:durableId="1821657430">
    <w:abstractNumId w:val="28"/>
  </w:num>
  <w:num w:numId="27" w16cid:durableId="854077400">
    <w:abstractNumId w:val="24"/>
  </w:num>
  <w:num w:numId="28" w16cid:durableId="337460714">
    <w:abstractNumId w:val="47"/>
  </w:num>
  <w:num w:numId="29" w16cid:durableId="1029915823">
    <w:abstractNumId w:val="114"/>
  </w:num>
  <w:num w:numId="30" w16cid:durableId="648482932">
    <w:abstractNumId w:val="74"/>
  </w:num>
  <w:num w:numId="31" w16cid:durableId="136074732">
    <w:abstractNumId w:val="44"/>
  </w:num>
  <w:num w:numId="32" w16cid:durableId="622200884">
    <w:abstractNumId w:val="26"/>
  </w:num>
  <w:num w:numId="33" w16cid:durableId="1018311147">
    <w:abstractNumId w:val="38"/>
  </w:num>
  <w:num w:numId="34" w16cid:durableId="1538009774">
    <w:abstractNumId w:val="5"/>
  </w:num>
  <w:num w:numId="35" w16cid:durableId="1509250722">
    <w:abstractNumId w:val="83"/>
  </w:num>
  <w:num w:numId="36" w16cid:durableId="2101639401">
    <w:abstractNumId w:val="25"/>
  </w:num>
  <w:num w:numId="37" w16cid:durableId="1726447508">
    <w:abstractNumId w:val="66"/>
  </w:num>
  <w:num w:numId="38" w16cid:durableId="970942405">
    <w:abstractNumId w:val="91"/>
  </w:num>
  <w:num w:numId="39" w16cid:durableId="822157801">
    <w:abstractNumId w:val="46"/>
  </w:num>
  <w:num w:numId="40" w16cid:durableId="1159734222">
    <w:abstractNumId w:val="7"/>
  </w:num>
  <w:num w:numId="41" w16cid:durableId="2021933925">
    <w:abstractNumId w:val="4"/>
  </w:num>
  <w:num w:numId="42" w16cid:durableId="1461725108">
    <w:abstractNumId w:val="11"/>
  </w:num>
  <w:num w:numId="43" w16cid:durableId="928777526">
    <w:abstractNumId w:val="18"/>
  </w:num>
  <w:num w:numId="44" w16cid:durableId="123738269">
    <w:abstractNumId w:val="17"/>
  </w:num>
  <w:num w:numId="45" w16cid:durableId="1124231772">
    <w:abstractNumId w:val="96"/>
  </w:num>
  <w:num w:numId="46" w16cid:durableId="63795568">
    <w:abstractNumId w:val="49"/>
  </w:num>
  <w:num w:numId="47" w16cid:durableId="686255665">
    <w:abstractNumId w:val="65"/>
  </w:num>
  <w:num w:numId="48" w16cid:durableId="1804426803">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2021158075">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928852739">
    <w:abstractNumId w:val="104"/>
  </w:num>
  <w:num w:numId="51" w16cid:durableId="1430394656">
    <w:abstractNumId w:val="14"/>
  </w:num>
  <w:num w:numId="52" w16cid:durableId="1109621694">
    <w:abstractNumId w:val="9"/>
  </w:num>
  <w:num w:numId="53" w16cid:durableId="1703507027">
    <w:abstractNumId w:val="2"/>
  </w:num>
  <w:num w:numId="54" w16cid:durableId="1785074620">
    <w:abstractNumId w:val="55"/>
  </w:num>
  <w:num w:numId="55" w16cid:durableId="1022048226">
    <w:abstractNumId w:val="19"/>
  </w:num>
  <w:num w:numId="56" w16cid:durableId="1238662989">
    <w:abstractNumId w:val="105"/>
  </w:num>
  <w:num w:numId="57" w16cid:durableId="1043747971">
    <w:abstractNumId w:val="36"/>
  </w:num>
  <w:num w:numId="58" w16cid:durableId="690690003">
    <w:abstractNumId w:val="75"/>
  </w:num>
  <w:num w:numId="59" w16cid:durableId="304432373">
    <w:abstractNumId w:val="98"/>
  </w:num>
  <w:num w:numId="60" w16cid:durableId="1950624888">
    <w:abstractNumId w:val="73"/>
  </w:num>
  <w:num w:numId="61" w16cid:durableId="230696841">
    <w:abstractNumId w:val="6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95924392">
    <w:abstractNumId w:val="3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850949134">
    <w:abstractNumId w:val="58"/>
  </w:num>
  <w:num w:numId="64" w16cid:durableId="416902517">
    <w:abstractNumId w:val="30"/>
  </w:num>
  <w:num w:numId="65" w16cid:durableId="2122217441">
    <w:abstractNumId w:val="42"/>
  </w:num>
  <w:num w:numId="66" w16cid:durableId="91291897">
    <w:abstractNumId w:val="10"/>
  </w:num>
  <w:num w:numId="67" w16cid:durableId="362294439">
    <w:abstractNumId w:val="100"/>
  </w:num>
  <w:num w:numId="68" w16cid:durableId="715663110">
    <w:abstractNumId w:val="3"/>
  </w:num>
  <w:num w:numId="69" w16cid:durableId="572661230">
    <w:abstractNumId w:val="16"/>
  </w:num>
  <w:num w:numId="70" w16cid:durableId="724716321">
    <w:abstractNumId w:val="8"/>
  </w:num>
  <w:num w:numId="71" w16cid:durableId="2144997659">
    <w:abstractNumId w:val="51"/>
  </w:num>
  <w:num w:numId="72" w16cid:durableId="108939191">
    <w:abstractNumId w:val="97"/>
  </w:num>
  <w:num w:numId="73" w16cid:durableId="494154850">
    <w:abstractNumId w:val="64"/>
  </w:num>
  <w:num w:numId="74" w16cid:durableId="1711684740">
    <w:abstractNumId w:val="63"/>
  </w:num>
  <w:num w:numId="75" w16cid:durableId="2022001722">
    <w:abstractNumId w:val="72"/>
  </w:num>
  <w:num w:numId="76" w16cid:durableId="2119636835">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121339529">
    <w:abstractNumId w:val="32"/>
  </w:num>
  <w:num w:numId="78" w16cid:durableId="1493448363">
    <w:abstractNumId w:val="53"/>
  </w:num>
  <w:num w:numId="79" w16cid:durableId="522595420">
    <w:abstractNumId w:val="111"/>
  </w:num>
  <w:num w:numId="80" w16cid:durableId="7143574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529758125">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009022531">
    <w:abstractNumId w:val="12"/>
  </w:num>
  <w:num w:numId="83" w16cid:durableId="1843811038">
    <w:abstractNumId w:val="106"/>
  </w:num>
  <w:num w:numId="84" w16cid:durableId="1884049774">
    <w:abstractNumId w:val="15"/>
  </w:num>
  <w:num w:numId="85" w16cid:durableId="416826962">
    <w:abstractNumId w:val="52"/>
  </w:num>
  <w:num w:numId="86" w16cid:durableId="2132433482">
    <w:abstractNumId w:val="56"/>
  </w:num>
  <w:num w:numId="87" w16cid:durableId="1297567707">
    <w:abstractNumId w:val="79"/>
  </w:num>
  <w:num w:numId="88" w16cid:durableId="2090880103">
    <w:abstractNumId w:val="93"/>
  </w:num>
  <w:num w:numId="89" w16cid:durableId="2035182526">
    <w:abstractNumId w:val="62"/>
  </w:num>
  <w:num w:numId="90" w16cid:durableId="2072925775">
    <w:abstractNumId w:val="88"/>
  </w:num>
  <w:num w:numId="91" w16cid:durableId="242182897">
    <w:abstractNumId w:val="27"/>
  </w:num>
  <w:num w:numId="92" w16cid:durableId="1027827003">
    <w:abstractNumId w:val="2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808287570">
    <w:abstractNumId w:val="8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089622123">
    <w:abstractNumId w:val="8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930502596">
    <w:abstractNumId w:val="86"/>
  </w:num>
  <w:num w:numId="96" w16cid:durableId="513345183">
    <w:abstractNumId w:val="8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942452367">
    <w:abstractNumId w:val="7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3907292">
    <w:abstractNumId w:val="5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109953">
    <w:abstractNumId w:val="3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555582510">
    <w:abstractNumId w:val="5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401953573">
    <w:abstractNumId w:val="81"/>
    <w:lvlOverride w:ilvl="0"/>
    <w:lvlOverride w:ilvl="1"/>
    <w:lvlOverride w:ilvl="2"/>
    <w:lvlOverride w:ilvl="3"/>
    <w:lvlOverride w:ilvl="4"/>
    <w:lvlOverride w:ilvl="5"/>
    <w:lvlOverride w:ilvl="6"/>
    <w:lvlOverride w:ilvl="7"/>
    <w:lvlOverride w:ilvl="8"/>
  </w:num>
  <w:num w:numId="102" w16cid:durableId="151072193">
    <w:abstractNumId w:val="43"/>
    <w:lvlOverride w:ilvl="0"/>
    <w:lvlOverride w:ilvl="1"/>
    <w:lvlOverride w:ilvl="2"/>
    <w:lvlOverride w:ilvl="3"/>
    <w:lvlOverride w:ilvl="4"/>
    <w:lvlOverride w:ilvl="5"/>
    <w:lvlOverride w:ilvl="6"/>
    <w:lvlOverride w:ilvl="7"/>
    <w:lvlOverride w:ilvl="8"/>
  </w:num>
  <w:num w:numId="103" w16cid:durableId="1155099098">
    <w:abstractNumId w:val="68"/>
    <w:lvlOverride w:ilvl="0"/>
    <w:lvlOverride w:ilvl="1"/>
    <w:lvlOverride w:ilvl="2"/>
    <w:lvlOverride w:ilvl="3"/>
    <w:lvlOverride w:ilvl="4"/>
    <w:lvlOverride w:ilvl="5"/>
    <w:lvlOverride w:ilvl="6"/>
    <w:lvlOverride w:ilvl="7"/>
    <w:lvlOverride w:ilvl="8"/>
  </w:num>
  <w:num w:numId="104" w16cid:durableId="891186911">
    <w:abstractNumId w:val="67"/>
    <w:lvlOverride w:ilvl="0"/>
    <w:lvlOverride w:ilvl="1"/>
    <w:lvlOverride w:ilvl="2"/>
    <w:lvlOverride w:ilvl="3"/>
    <w:lvlOverride w:ilvl="4"/>
    <w:lvlOverride w:ilvl="5"/>
    <w:lvlOverride w:ilvl="6"/>
    <w:lvlOverride w:ilvl="7"/>
    <w:lvlOverride w:ilvl="8"/>
  </w:num>
  <w:num w:numId="105" w16cid:durableId="308245263">
    <w:abstractNumId w:val="95"/>
    <w:lvlOverride w:ilvl="0"/>
    <w:lvlOverride w:ilvl="1"/>
    <w:lvlOverride w:ilvl="2"/>
    <w:lvlOverride w:ilvl="3"/>
    <w:lvlOverride w:ilvl="4"/>
    <w:lvlOverride w:ilvl="5"/>
    <w:lvlOverride w:ilvl="6"/>
    <w:lvlOverride w:ilvl="7"/>
    <w:lvlOverride w:ilvl="8"/>
  </w:num>
  <w:num w:numId="106" w16cid:durableId="334500649">
    <w:abstractNumId w:val="7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624730769">
    <w:abstractNumId w:val="109"/>
    <w:lvlOverride w:ilvl="0"/>
    <w:lvlOverride w:ilvl="1"/>
    <w:lvlOverride w:ilvl="2"/>
    <w:lvlOverride w:ilvl="3"/>
    <w:lvlOverride w:ilvl="4"/>
    <w:lvlOverride w:ilvl="5"/>
    <w:lvlOverride w:ilvl="6"/>
    <w:lvlOverride w:ilvl="7"/>
    <w:lvlOverride w:ilvl="8"/>
  </w:num>
  <w:num w:numId="108" w16cid:durableId="50274199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324944623">
    <w:abstractNumId w:val="102"/>
    <w:lvlOverride w:ilvl="0"/>
    <w:lvlOverride w:ilvl="1"/>
    <w:lvlOverride w:ilvl="2"/>
    <w:lvlOverride w:ilvl="3"/>
    <w:lvlOverride w:ilvl="4"/>
    <w:lvlOverride w:ilvl="5"/>
    <w:lvlOverride w:ilvl="6"/>
    <w:lvlOverride w:ilvl="7"/>
    <w:lvlOverride w:ilvl="8"/>
  </w:num>
  <w:num w:numId="110" w16cid:durableId="1594775644">
    <w:abstractNumId w:val="22"/>
    <w:lvlOverride w:ilvl="0"/>
    <w:lvlOverride w:ilvl="1"/>
    <w:lvlOverride w:ilvl="2"/>
    <w:lvlOverride w:ilvl="3"/>
    <w:lvlOverride w:ilvl="4"/>
    <w:lvlOverride w:ilvl="5"/>
    <w:lvlOverride w:ilvl="6"/>
    <w:lvlOverride w:ilvl="7"/>
    <w:lvlOverride w:ilvl="8"/>
  </w:num>
  <w:num w:numId="111" w16cid:durableId="496654445">
    <w:abstractNumId w:val="35"/>
    <w:lvlOverride w:ilvl="0"/>
    <w:lvlOverride w:ilvl="1"/>
    <w:lvlOverride w:ilvl="2"/>
    <w:lvlOverride w:ilvl="3"/>
    <w:lvlOverride w:ilvl="4"/>
    <w:lvlOverride w:ilvl="5"/>
    <w:lvlOverride w:ilvl="6"/>
    <w:lvlOverride w:ilvl="7"/>
    <w:lvlOverride w:ilvl="8"/>
  </w:num>
  <w:num w:numId="112" w16cid:durableId="388840282">
    <w:abstractNumId w:val="20"/>
    <w:lvlOverride w:ilvl="0"/>
    <w:lvlOverride w:ilvl="1"/>
    <w:lvlOverride w:ilvl="2"/>
    <w:lvlOverride w:ilvl="3"/>
    <w:lvlOverride w:ilvl="4"/>
    <w:lvlOverride w:ilvl="5"/>
    <w:lvlOverride w:ilvl="6"/>
    <w:lvlOverride w:ilvl="7"/>
    <w:lvlOverride w:ilvl="8"/>
  </w:num>
  <w:num w:numId="113" w16cid:durableId="1780948548">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16cid:durableId="1415936129">
    <w:abstractNumId w:val="10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16cid:durableId="1151755981">
    <w:abstractNumId w:val="1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753"/>
    <w:rsid w:val="00012B75"/>
    <w:rsid w:val="00181540"/>
    <w:rsid w:val="001F69BB"/>
    <w:rsid w:val="002D346B"/>
    <w:rsid w:val="0030496C"/>
    <w:rsid w:val="005850E8"/>
    <w:rsid w:val="005C1A73"/>
    <w:rsid w:val="006A6B8D"/>
    <w:rsid w:val="00724D95"/>
    <w:rsid w:val="00790D39"/>
    <w:rsid w:val="007B3662"/>
    <w:rsid w:val="008E7BA4"/>
    <w:rsid w:val="009A5FE2"/>
    <w:rsid w:val="009B1D3F"/>
    <w:rsid w:val="00A36825"/>
    <w:rsid w:val="00A93753"/>
    <w:rsid w:val="00B1525E"/>
    <w:rsid w:val="00B816C9"/>
    <w:rsid w:val="00C26EFD"/>
    <w:rsid w:val="00C64CB0"/>
    <w:rsid w:val="00CA0771"/>
    <w:rsid w:val="00E236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DC4012"/>
  <w15:docId w15:val="{33C91D43-5EB8-4978-9FCC-1929A5764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40" w:hanging="361"/>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59" w:hanging="360"/>
    </w:pPr>
    <w:rPr>
      <w:sz w:val="24"/>
      <w:szCs w:val="24"/>
    </w:rPr>
  </w:style>
  <w:style w:type="paragraph" w:styleId="ListParagraph">
    <w:name w:val="List Paragraph"/>
    <w:basedOn w:val="Normal"/>
    <w:uiPriority w:val="1"/>
    <w:qFormat/>
    <w:pPr>
      <w:ind w:left="1559" w:hanging="360"/>
    </w:pPr>
  </w:style>
  <w:style w:type="paragraph" w:customStyle="1" w:styleId="TableParagraph">
    <w:name w:val="Table Paragraph"/>
    <w:basedOn w:val="Normal"/>
    <w:uiPriority w:val="1"/>
    <w:qFormat/>
    <w:pPr>
      <w:jc w:val="center"/>
    </w:pPr>
  </w:style>
  <w:style w:type="paragraph" w:customStyle="1" w:styleId="msonormal0">
    <w:name w:val="msonormal"/>
    <w:basedOn w:val="Normal"/>
    <w:rsid w:val="00790D39"/>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813550">
      <w:bodyDiv w:val="1"/>
      <w:marLeft w:val="0"/>
      <w:marRight w:val="0"/>
      <w:marTop w:val="0"/>
      <w:marBottom w:val="0"/>
      <w:divBdr>
        <w:top w:val="none" w:sz="0" w:space="0" w:color="auto"/>
        <w:left w:val="none" w:sz="0" w:space="0" w:color="auto"/>
        <w:bottom w:val="none" w:sz="0" w:space="0" w:color="auto"/>
        <w:right w:val="none" w:sz="0" w:space="0" w:color="auto"/>
      </w:divBdr>
      <w:divsChild>
        <w:div w:id="1049376876">
          <w:marLeft w:val="0"/>
          <w:marRight w:val="0"/>
          <w:marTop w:val="0"/>
          <w:marBottom w:val="160"/>
          <w:divBdr>
            <w:top w:val="none" w:sz="0" w:space="0" w:color="auto"/>
            <w:left w:val="none" w:sz="0" w:space="0" w:color="auto"/>
            <w:bottom w:val="none" w:sz="0" w:space="0" w:color="auto"/>
            <w:right w:val="none" w:sz="0" w:space="0" w:color="auto"/>
          </w:divBdr>
        </w:div>
        <w:div w:id="1237127911">
          <w:marLeft w:val="0"/>
          <w:marRight w:val="0"/>
          <w:marTop w:val="0"/>
          <w:marBottom w:val="160"/>
          <w:divBdr>
            <w:top w:val="none" w:sz="0" w:space="0" w:color="auto"/>
            <w:left w:val="none" w:sz="0" w:space="0" w:color="auto"/>
            <w:bottom w:val="none" w:sz="0" w:space="0" w:color="auto"/>
            <w:right w:val="none" w:sz="0" w:space="0" w:color="auto"/>
          </w:divBdr>
        </w:div>
        <w:div w:id="567349541">
          <w:marLeft w:val="0"/>
          <w:marRight w:val="0"/>
          <w:marTop w:val="0"/>
          <w:marBottom w:val="160"/>
          <w:divBdr>
            <w:top w:val="none" w:sz="0" w:space="0" w:color="auto"/>
            <w:left w:val="none" w:sz="0" w:space="0" w:color="auto"/>
            <w:bottom w:val="none" w:sz="0" w:space="0" w:color="auto"/>
            <w:right w:val="none" w:sz="0" w:space="0" w:color="auto"/>
          </w:divBdr>
        </w:div>
        <w:div w:id="230771620">
          <w:marLeft w:val="0"/>
          <w:marRight w:val="0"/>
          <w:marTop w:val="0"/>
          <w:marBottom w:val="160"/>
          <w:divBdr>
            <w:top w:val="none" w:sz="0" w:space="0" w:color="auto"/>
            <w:left w:val="none" w:sz="0" w:space="0" w:color="auto"/>
            <w:bottom w:val="none" w:sz="0" w:space="0" w:color="auto"/>
            <w:right w:val="none" w:sz="0" w:space="0" w:color="auto"/>
          </w:divBdr>
        </w:div>
        <w:div w:id="367067391">
          <w:marLeft w:val="0"/>
          <w:marRight w:val="0"/>
          <w:marTop w:val="0"/>
          <w:marBottom w:val="160"/>
          <w:divBdr>
            <w:top w:val="none" w:sz="0" w:space="0" w:color="auto"/>
            <w:left w:val="none" w:sz="0" w:space="0" w:color="auto"/>
            <w:bottom w:val="none" w:sz="0" w:space="0" w:color="auto"/>
            <w:right w:val="none" w:sz="0" w:space="0" w:color="auto"/>
          </w:divBdr>
        </w:div>
        <w:div w:id="917833390">
          <w:marLeft w:val="0"/>
          <w:marRight w:val="0"/>
          <w:marTop w:val="0"/>
          <w:marBottom w:val="160"/>
          <w:divBdr>
            <w:top w:val="none" w:sz="0" w:space="0" w:color="auto"/>
            <w:left w:val="none" w:sz="0" w:space="0" w:color="auto"/>
            <w:bottom w:val="none" w:sz="0" w:space="0" w:color="auto"/>
            <w:right w:val="none" w:sz="0" w:space="0" w:color="auto"/>
          </w:divBdr>
        </w:div>
        <w:div w:id="1709331260">
          <w:marLeft w:val="0"/>
          <w:marRight w:val="0"/>
          <w:marTop w:val="0"/>
          <w:marBottom w:val="160"/>
          <w:divBdr>
            <w:top w:val="none" w:sz="0" w:space="0" w:color="auto"/>
            <w:left w:val="none" w:sz="0" w:space="0" w:color="auto"/>
            <w:bottom w:val="none" w:sz="0" w:space="0" w:color="auto"/>
            <w:right w:val="none" w:sz="0" w:space="0" w:color="auto"/>
          </w:divBdr>
        </w:div>
        <w:div w:id="1419214306">
          <w:marLeft w:val="0"/>
          <w:marRight w:val="0"/>
          <w:marTop w:val="0"/>
          <w:marBottom w:val="160"/>
          <w:divBdr>
            <w:top w:val="none" w:sz="0" w:space="0" w:color="auto"/>
            <w:left w:val="none" w:sz="0" w:space="0" w:color="auto"/>
            <w:bottom w:val="none" w:sz="0" w:space="0" w:color="auto"/>
            <w:right w:val="none" w:sz="0" w:space="0" w:color="auto"/>
          </w:divBdr>
        </w:div>
        <w:div w:id="2073918402">
          <w:marLeft w:val="0"/>
          <w:marRight w:val="0"/>
          <w:marTop w:val="0"/>
          <w:marBottom w:val="160"/>
          <w:divBdr>
            <w:top w:val="none" w:sz="0" w:space="0" w:color="auto"/>
            <w:left w:val="none" w:sz="0" w:space="0" w:color="auto"/>
            <w:bottom w:val="none" w:sz="0" w:space="0" w:color="auto"/>
            <w:right w:val="none" w:sz="0" w:space="0" w:color="auto"/>
          </w:divBdr>
        </w:div>
        <w:div w:id="622201209">
          <w:marLeft w:val="0"/>
          <w:marRight w:val="0"/>
          <w:marTop w:val="0"/>
          <w:marBottom w:val="160"/>
          <w:divBdr>
            <w:top w:val="none" w:sz="0" w:space="0" w:color="auto"/>
            <w:left w:val="none" w:sz="0" w:space="0" w:color="auto"/>
            <w:bottom w:val="none" w:sz="0" w:space="0" w:color="auto"/>
            <w:right w:val="none" w:sz="0" w:space="0" w:color="auto"/>
          </w:divBdr>
        </w:div>
        <w:div w:id="912739863">
          <w:marLeft w:val="720"/>
          <w:marRight w:val="0"/>
          <w:marTop w:val="0"/>
          <w:marBottom w:val="160"/>
          <w:divBdr>
            <w:top w:val="none" w:sz="0" w:space="0" w:color="auto"/>
            <w:left w:val="none" w:sz="0" w:space="0" w:color="auto"/>
            <w:bottom w:val="none" w:sz="0" w:space="0" w:color="auto"/>
            <w:right w:val="none" w:sz="0" w:space="0" w:color="auto"/>
          </w:divBdr>
        </w:div>
        <w:div w:id="1352610882">
          <w:marLeft w:val="720"/>
          <w:marRight w:val="0"/>
          <w:marTop w:val="0"/>
          <w:marBottom w:val="160"/>
          <w:divBdr>
            <w:top w:val="none" w:sz="0" w:space="0" w:color="auto"/>
            <w:left w:val="none" w:sz="0" w:space="0" w:color="auto"/>
            <w:bottom w:val="none" w:sz="0" w:space="0" w:color="auto"/>
            <w:right w:val="none" w:sz="0" w:space="0" w:color="auto"/>
          </w:divBdr>
        </w:div>
        <w:div w:id="310328365">
          <w:marLeft w:val="720"/>
          <w:marRight w:val="0"/>
          <w:marTop w:val="0"/>
          <w:marBottom w:val="160"/>
          <w:divBdr>
            <w:top w:val="none" w:sz="0" w:space="0" w:color="auto"/>
            <w:left w:val="none" w:sz="0" w:space="0" w:color="auto"/>
            <w:bottom w:val="none" w:sz="0" w:space="0" w:color="auto"/>
            <w:right w:val="none" w:sz="0" w:space="0" w:color="auto"/>
          </w:divBdr>
        </w:div>
        <w:div w:id="1370717807">
          <w:marLeft w:val="720"/>
          <w:marRight w:val="0"/>
          <w:marTop w:val="0"/>
          <w:marBottom w:val="160"/>
          <w:divBdr>
            <w:top w:val="none" w:sz="0" w:space="0" w:color="auto"/>
            <w:left w:val="none" w:sz="0" w:space="0" w:color="auto"/>
            <w:bottom w:val="none" w:sz="0" w:space="0" w:color="auto"/>
            <w:right w:val="none" w:sz="0" w:space="0" w:color="auto"/>
          </w:divBdr>
        </w:div>
        <w:div w:id="1701857262">
          <w:marLeft w:val="720"/>
          <w:marRight w:val="0"/>
          <w:marTop w:val="0"/>
          <w:marBottom w:val="160"/>
          <w:divBdr>
            <w:top w:val="none" w:sz="0" w:space="0" w:color="auto"/>
            <w:left w:val="none" w:sz="0" w:space="0" w:color="auto"/>
            <w:bottom w:val="none" w:sz="0" w:space="0" w:color="auto"/>
            <w:right w:val="none" w:sz="0" w:space="0" w:color="auto"/>
          </w:divBdr>
        </w:div>
      </w:divsChild>
    </w:div>
    <w:div w:id="492448525">
      <w:bodyDiv w:val="1"/>
      <w:marLeft w:val="0"/>
      <w:marRight w:val="0"/>
      <w:marTop w:val="0"/>
      <w:marBottom w:val="0"/>
      <w:divBdr>
        <w:top w:val="none" w:sz="0" w:space="0" w:color="auto"/>
        <w:left w:val="none" w:sz="0" w:space="0" w:color="auto"/>
        <w:bottom w:val="none" w:sz="0" w:space="0" w:color="auto"/>
        <w:right w:val="none" w:sz="0" w:space="0" w:color="auto"/>
      </w:divBdr>
    </w:div>
    <w:div w:id="584146729">
      <w:bodyDiv w:val="1"/>
      <w:marLeft w:val="0"/>
      <w:marRight w:val="0"/>
      <w:marTop w:val="0"/>
      <w:marBottom w:val="0"/>
      <w:divBdr>
        <w:top w:val="none" w:sz="0" w:space="0" w:color="auto"/>
        <w:left w:val="none" w:sz="0" w:space="0" w:color="auto"/>
        <w:bottom w:val="none" w:sz="0" w:space="0" w:color="auto"/>
        <w:right w:val="none" w:sz="0" w:space="0" w:color="auto"/>
      </w:divBdr>
      <w:divsChild>
        <w:div w:id="653529897">
          <w:marLeft w:val="0"/>
          <w:marRight w:val="0"/>
          <w:marTop w:val="0"/>
          <w:marBottom w:val="160"/>
          <w:divBdr>
            <w:top w:val="none" w:sz="0" w:space="0" w:color="auto"/>
            <w:left w:val="none" w:sz="0" w:space="0" w:color="auto"/>
            <w:bottom w:val="none" w:sz="0" w:space="0" w:color="auto"/>
            <w:right w:val="none" w:sz="0" w:space="0" w:color="auto"/>
          </w:divBdr>
        </w:div>
        <w:div w:id="459962198">
          <w:marLeft w:val="0"/>
          <w:marRight w:val="0"/>
          <w:marTop w:val="0"/>
          <w:marBottom w:val="160"/>
          <w:divBdr>
            <w:top w:val="none" w:sz="0" w:space="0" w:color="auto"/>
            <w:left w:val="none" w:sz="0" w:space="0" w:color="auto"/>
            <w:bottom w:val="none" w:sz="0" w:space="0" w:color="auto"/>
            <w:right w:val="none" w:sz="0" w:space="0" w:color="auto"/>
          </w:divBdr>
        </w:div>
        <w:div w:id="325476638">
          <w:marLeft w:val="0"/>
          <w:marRight w:val="0"/>
          <w:marTop w:val="0"/>
          <w:marBottom w:val="160"/>
          <w:divBdr>
            <w:top w:val="none" w:sz="0" w:space="0" w:color="auto"/>
            <w:left w:val="none" w:sz="0" w:space="0" w:color="auto"/>
            <w:bottom w:val="none" w:sz="0" w:space="0" w:color="auto"/>
            <w:right w:val="none" w:sz="0" w:space="0" w:color="auto"/>
          </w:divBdr>
        </w:div>
        <w:div w:id="581331060">
          <w:marLeft w:val="0"/>
          <w:marRight w:val="0"/>
          <w:marTop w:val="0"/>
          <w:marBottom w:val="160"/>
          <w:divBdr>
            <w:top w:val="none" w:sz="0" w:space="0" w:color="auto"/>
            <w:left w:val="none" w:sz="0" w:space="0" w:color="auto"/>
            <w:bottom w:val="none" w:sz="0" w:space="0" w:color="auto"/>
            <w:right w:val="none" w:sz="0" w:space="0" w:color="auto"/>
          </w:divBdr>
        </w:div>
        <w:div w:id="1578125741">
          <w:marLeft w:val="0"/>
          <w:marRight w:val="0"/>
          <w:marTop w:val="0"/>
          <w:marBottom w:val="160"/>
          <w:divBdr>
            <w:top w:val="none" w:sz="0" w:space="0" w:color="auto"/>
            <w:left w:val="none" w:sz="0" w:space="0" w:color="auto"/>
            <w:bottom w:val="none" w:sz="0" w:space="0" w:color="auto"/>
            <w:right w:val="none" w:sz="0" w:space="0" w:color="auto"/>
          </w:divBdr>
        </w:div>
        <w:div w:id="1503278404">
          <w:marLeft w:val="0"/>
          <w:marRight w:val="0"/>
          <w:marTop w:val="0"/>
          <w:marBottom w:val="160"/>
          <w:divBdr>
            <w:top w:val="none" w:sz="0" w:space="0" w:color="auto"/>
            <w:left w:val="none" w:sz="0" w:space="0" w:color="auto"/>
            <w:bottom w:val="none" w:sz="0" w:space="0" w:color="auto"/>
            <w:right w:val="none" w:sz="0" w:space="0" w:color="auto"/>
          </w:divBdr>
        </w:div>
        <w:div w:id="184247731">
          <w:marLeft w:val="0"/>
          <w:marRight w:val="0"/>
          <w:marTop w:val="0"/>
          <w:marBottom w:val="160"/>
          <w:divBdr>
            <w:top w:val="none" w:sz="0" w:space="0" w:color="auto"/>
            <w:left w:val="none" w:sz="0" w:space="0" w:color="auto"/>
            <w:bottom w:val="none" w:sz="0" w:space="0" w:color="auto"/>
            <w:right w:val="none" w:sz="0" w:space="0" w:color="auto"/>
          </w:divBdr>
        </w:div>
        <w:div w:id="2013336423">
          <w:marLeft w:val="0"/>
          <w:marRight w:val="0"/>
          <w:marTop w:val="0"/>
          <w:marBottom w:val="160"/>
          <w:divBdr>
            <w:top w:val="none" w:sz="0" w:space="0" w:color="auto"/>
            <w:left w:val="none" w:sz="0" w:space="0" w:color="auto"/>
            <w:bottom w:val="none" w:sz="0" w:space="0" w:color="auto"/>
            <w:right w:val="none" w:sz="0" w:space="0" w:color="auto"/>
          </w:divBdr>
        </w:div>
        <w:div w:id="1855486565">
          <w:marLeft w:val="0"/>
          <w:marRight w:val="0"/>
          <w:marTop w:val="0"/>
          <w:marBottom w:val="160"/>
          <w:divBdr>
            <w:top w:val="none" w:sz="0" w:space="0" w:color="auto"/>
            <w:left w:val="none" w:sz="0" w:space="0" w:color="auto"/>
            <w:bottom w:val="none" w:sz="0" w:space="0" w:color="auto"/>
            <w:right w:val="none" w:sz="0" w:space="0" w:color="auto"/>
          </w:divBdr>
        </w:div>
        <w:div w:id="68617971">
          <w:marLeft w:val="0"/>
          <w:marRight w:val="0"/>
          <w:marTop w:val="0"/>
          <w:marBottom w:val="160"/>
          <w:divBdr>
            <w:top w:val="none" w:sz="0" w:space="0" w:color="auto"/>
            <w:left w:val="none" w:sz="0" w:space="0" w:color="auto"/>
            <w:bottom w:val="none" w:sz="0" w:space="0" w:color="auto"/>
            <w:right w:val="none" w:sz="0" w:space="0" w:color="auto"/>
          </w:divBdr>
        </w:div>
        <w:div w:id="1836993350">
          <w:marLeft w:val="720"/>
          <w:marRight w:val="0"/>
          <w:marTop w:val="0"/>
          <w:marBottom w:val="160"/>
          <w:divBdr>
            <w:top w:val="none" w:sz="0" w:space="0" w:color="auto"/>
            <w:left w:val="none" w:sz="0" w:space="0" w:color="auto"/>
            <w:bottom w:val="none" w:sz="0" w:space="0" w:color="auto"/>
            <w:right w:val="none" w:sz="0" w:space="0" w:color="auto"/>
          </w:divBdr>
        </w:div>
        <w:div w:id="1584947374">
          <w:marLeft w:val="720"/>
          <w:marRight w:val="0"/>
          <w:marTop w:val="0"/>
          <w:marBottom w:val="160"/>
          <w:divBdr>
            <w:top w:val="none" w:sz="0" w:space="0" w:color="auto"/>
            <w:left w:val="none" w:sz="0" w:space="0" w:color="auto"/>
            <w:bottom w:val="none" w:sz="0" w:space="0" w:color="auto"/>
            <w:right w:val="none" w:sz="0" w:space="0" w:color="auto"/>
          </w:divBdr>
        </w:div>
        <w:div w:id="48694045">
          <w:marLeft w:val="720"/>
          <w:marRight w:val="0"/>
          <w:marTop w:val="0"/>
          <w:marBottom w:val="160"/>
          <w:divBdr>
            <w:top w:val="none" w:sz="0" w:space="0" w:color="auto"/>
            <w:left w:val="none" w:sz="0" w:space="0" w:color="auto"/>
            <w:bottom w:val="none" w:sz="0" w:space="0" w:color="auto"/>
            <w:right w:val="none" w:sz="0" w:space="0" w:color="auto"/>
          </w:divBdr>
        </w:div>
        <w:div w:id="1883665774">
          <w:marLeft w:val="720"/>
          <w:marRight w:val="0"/>
          <w:marTop w:val="0"/>
          <w:marBottom w:val="160"/>
          <w:divBdr>
            <w:top w:val="none" w:sz="0" w:space="0" w:color="auto"/>
            <w:left w:val="none" w:sz="0" w:space="0" w:color="auto"/>
            <w:bottom w:val="none" w:sz="0" w:space="0" w:color="auto"/>
            <w:right w:val="none" w:sz="0" w:space="0" w:color="auto"/>
          </w:divBdr>
        </w:div>
        <w:div w:id="1200633268">
          <w:marLeft w:val="720"/>
          <w:marRight w:val="0"/>
          <w:marTop w:val="0"/>
          <w:marBottom w:val="160"/>
          <w:divBdr>
            <w:top w:val="none" w:sz="0" w:space="0" w:color="auto"/>
            <w:left w:val="none" w:sz="0" w:space="0" w:color="auto"/>
            <w:bottom w:val="none" w:sz="0" w:space="0" w:color="auto"/>
            <w:right w:val="none" w:sz="0" w:space="0" w:color="auto"/>
          </w:divBdr>
        </w:div>
      </w:divsChild>
    </w:div>
    <w:div w:id="6550357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 TargetMode="External"/><Relationship Id="rId1" Type="http://schemas.openxmlformats.org/officeDocument/2006/relationships/hyperlink" Target="http://www/"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3603</Words>
  <Characters>20542</Characters>
  <Application>Microsoft Office Word</Application>
  <DocSecurity>0</DocSecurity>
  <Lines>171</Lines>
  <Paragraphs>48</Paragraphs>
  <ScaleCrop>false</ScaleCrop>
  <Company/>
  <LinksUpToDate>false</LinksUpToDate>
  <CharactersWithSpaces>24097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Flipped Classes Report - Google Docs</dc:title>
  <dc:creator>gulab singh chauhan</dc:creator>
  <cp:lastModifiedBy>gulab singh chauhan</cp:lastModifiedBy>
  <cp:revision>7</cp:revision>
  <dcterms:created xsi:type="dcterms:W3CDTF">2024-11-05T05:32:00Z</dcterms:created>
  <dcterms:modified xsi:type="dcterms:W3CDTF">2024-11-05T07:03:00Z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2024-10-28T00:00:00Z</vt:filetime>
  </property>
  <property fmtid="{D5CDD505-2E9C-101B-9397-08002B2CF9AE}" pid="3" name="Creator">
    <vt:lpwstr>Mozilla/5.0 (Macintosh; Intel Mac OS X 10_15_7) AppleWebKit/537.36 (KHTML, like Gecko) Chrome/129.0.0.0 Safari/537.36</vt:lpwstr>
  </property>
  <property fmtid="{D5CDD505-2E9C-101B-9397-08002B2CF9AE}" pid="4" name="LastSaved">
    <vt:filetime>2024-10-28T00:00:00Z</vt:filetime>
  </property>
</Properties>
</file>