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F3118" w:rsidRDefault="000F3118" w:rsidP="000F3118">
      <w:pPr>
        <w:jc w:val="center"/>
        <w:rPr>
          <w:b/>
          <w:bCs/>
        </w:rPr>
      </w:pPr>
      <w:r>
        <w:rPr>
          <w:b/>
          <w:bCs/>
        </w:rPr>
        <w:t>Assignment - 2</w:t>
      </w:r>
    </w:p>
    <w:p w:rsidR="000F3118" w:rsidRPr="000F3118" w:rsidRDefault="000F3118" w:rsidP="000F3118">
      <w:pPr>
        <w:jc w:val="both"/>
        <w:rPr>
          <w:b/>
          <w:bCs/>
          <w:sz w:val="40"/>
          <w:szCs w:val="40"/>
        </w:rPr>
      </w:pPr>
      <w:r w:rsidRPr="000F3118">
        <w:rPr>
          <w:b/>
          <w:bCs/>
          <w:sz w:val="40"/>
          <w:szCs w:val="40"/>
          <w:highlight w:val="yellow"/>
        </w:rPr>
        <w:t>Module - 3</w:t>
      </w:r>
    </w:p>
    <w:p w:rsidR="000F3118" w:rsidRPr="000F3118" w:rsidRDefault="000F3118" w:rsidP="000F3118">
      <w:pPr>
        <w:jc w:val="both"/>
        <w:rPr>
          <w:b/>
          <w:bCs/>
        </w:rPr>
      </w:pPr>
      <w:r w:rsidRPr="000F3118">
        <w:rPr>
          <w:b/>
          <w:bCs/>
        </w:rPr>
        <w:t>1. IoT Processing Topologies and Types</w:t>
      </w:r>
    </w:p>
    <w:p w:rsidR="000F3118" w:rsidRPr="000F3118" w:rsidRDefault="000F3118" w:rsidP="000F3118">
      <w:pPr>
        <w:jc w:val="both"/>
      </w:pPr>
      <w:r w:rsidRPr="000F3118">
        <w:t>IoT processing topologies refer to the architectural frameworks used to process data generated by IoT devices. These topologies are crucial for determining how data is handled, analyzed, and stored. The two main types of processing topologies in IoT are:</w:t>
      </w:r>
    </w:p>
    <w:p w:rsidR="000F3118" w:rsidRPr="000F3118" w:rsidRDefault="000F3118" w:rsidP="000F3118">
      <w:pPr>
        <w:numPr>
          <w:ilvl w:val="0"/>
          <w:numId w:val="1"/>
        </w:numPr>
        <w:jc w:val="both"/>
      </w:pPr>
      <w:r w:rsidRPr="000F3118">
        <w:rPr>
          <w:b/>
          <w:bCs/>
        </w:rPr>
        <w:t>On-site Processing</w:t>
      </w:r>
      <w:r w:rsidRPr="000F3118">
        <w:t>: This involves processing data at the source where it is generated. It is essential for applications that require immediate responses, such as healthcare and flight control systems, where low latency is critical.</w:t>
      </w:r>
    </w:p>
    <w:p w:rsidR="000F3118" w:rsidRPr="000F3118" w:rsidRDefault="000F3118" w:rsidP="000F3118">
      <w:pPr>
        <w:numPr>
          <w:ilvl w:val="0"/>
          <w:numId w:val="1"/>
        </w:numPr>
        <w:jc w:val="both"/>
      </w:pPr>
      <w:r w:rsidRPr="000F3118">
        <w:rPr>
          <w:b/>
          <w:bCs/>
        </w:rPr>
        <w:t>Off-site Processing</w:t>
      </w:r>
      <w:r w:rsidRPr="000F3118">
        <w:t>: This involves sending data to a remote location for processing. It can be further divided into:</w:t>
      </w:r>
    </w:p>
    <w:p w:rsidR="000F3118" w:rsidRPr="000F3118" w:rsidRDefault="000F3118" w:rsidP="000F3118">
      <w:pPr>
        <w:numPr>
          <w:ilvl w:val="1"/>
          <w:numId w:val="1"/>
        </w:numPr>
        <w:jc w:val="both"/>
      </w:pPr>
      <w:r w:rsidRPr="000F3118">
        <w:rPr>
          <w:b/>
          <w:bCs/>
        </w:rPr>
        <w:t>Remote Processing</w:t>
      </w:r>
      <w:r w:rsidRPr="000F3118">
        <w:t>: Data is sent to a powerful server or cloud for processing, allowing for scalability and cost-effectiveness.</w:t>
      </w:r>
    </w:p>
    <w:p w:rsidR="000F3118" w:rsidRPr="000F3118" w:rsidRDefault="000F3118" w:rsidP="000F3118">
      <w:pPr>
        <w:numPr>
          <w:ilvl w:val="1"/>
          <w:numId w:val="1"/>
        </w:numPr>
        <w:jc w:val="both"/>
      </w:pPr>
      <w:r w:rsidRPr="000F3118">
        <w:rPr>
          <w:b/>
          <w:bCs/>
        </w:rPr>
        <w:t>Collaborative Processing</w:t>
      </w:r>
      <w:r w:rsidRPr="000F3118">
        <w:t>: In scenarios with limited connectivity, nearby devices share processing power to analyze data locally.</w:t>
      </w:r>
    </w:p>
    <w:p w:rsidR="000F3118" w:rsidRPr="000F3118" w:rsidRDefault="000F3118" w:rsidP="000F3118">
      <w:pPr>
        <w:jc w:val="both"/>
        <w:rPr>
          <w:b/>
          <w:bCs/>
        </w:rPr>
      </w:pPr>
      <w:r w:rsidRPr="000F3118">
        <w:rPr>
          <w:b/>
          <w:bCs/>
        </w:rPr>
        <w:t>2. Importance of Processing in IoT</w:t>
      </w:r>
    </w:p>
    <w:p w:rsidR="000F3118" w:rsidRPr="000F3118" w:rsidRDefault="000F3118" w:rsidP="000F3118">
      <w:pPr>
        <w:jc w:val="both"/>
      </w:pPr>
      <w:r w:rsidRPr="000F3118">
        <w:t>The importance of processing in IoT stems from the vast amounts of data generated by numerous devices. Effective processing techniques are necessary to manage this data efficiently. Key reasons include:</w:t>
      </w:r>
    </w:p>
    <w:p w:rsidR="000F3118" w:rsidRPr="000F3118" w:rsidRDefault="000F3118" w:rsidP="000F3118">
      <w:pPr>
        <w:numPr>
          <w:ilvl w:val="0"/>
          <w:numId w:val="2"/>
        </w:numPr>
        <w:jc w:val="both"/>
      </w:pPr>
      <w:r w:rsidRPr="000F3118">
        <w:rPr>
          <w:b/>
          <w:bCs/>
        </w:rPr>
        <w:t>Scalability</w:t>
      </w:r>
      <w:r w:rsidRPr="000F3118">
        <w:t>: As IoT deployments grow, processing must scale to handle increased data volumes without degrading performance.</w:t>
      </w:r>
    </w:p>
    <w:p w:rsidR="000F3118" w:rsidRPr="000F3118" w:rsidRDefault="000F3118" w:rsidP="000F3118">
      <w:pPr>
        <w:numPr>
          <w:ilvl w:val="0"/>
          <w:numId w:val="2"/>
        </w:numPr>
        <w:jc w:val="both"/>
      </w:pPr>
      <w:r w:rsidRPr="000F3118">
        <w:rPr>
          <w:b/>
          <w:bCs/>
        </w:rPr>
        <w:t>Cost-Effectiveness</w:t>
      </w:r>
      <w:r w:rsidRPr="000F3118">
        <w:t>: Efficient processing can reduce the need for expensive on-site infrastructure, allowing for more economical solutions.</w:t>
      </w:r>
    </w:p>
    <w:p w:rsidR="000F3118" w:rsidRPr="000F3118" w:rsidRDefault="000F3118" w:rsidP="000F3118">
      <w:pPr>
        <w:numPr>
          <w:ilvl w:val="0"/>
          <w:numId w:val="2"/>
        </w:numPr>
        <w:jc w:val="both"/>
      </w:pPr>
      <w:r w:rsidRPr="000F3118">
        <w:rPr>
          <w:b/>
          <w:bCs/>
        </w:rPr>
        <w:t>Real-Time Decision Making</w:t>
      </w:r>
      <w:r w:rsidRPr="000F3118">
        <w:t>: Many IoT applications require immediate processing to respond to critical events, making timely data processing essential.</w:t>
      </w:r>
    </w:p>
    <w:p w:rsidR="000F3118" w:rsidRPr="000F3118" w:rsidRDefault="000F3118" w:rsidP="000F3118">
      <w:pPr>
        <w:jc w:val="both"/>
        <w:rPr>
          <w:b/>
          <w:bCs/>
        </w:rPr>
      </w:pPr>
      <w:r w:rsidRPr="000F3118">
        <w:rPr>
          <w:b/>
          <w:bCs/>
        </w:rPr>
        <w:t>3. Processing Topologies</w:t>
      </w:r>
    </w:p>
    <w:p w:rsidR="000F3118" w:rsidRPr="000F3118" w:rsidRDefault="000F3118" w:rsidP="000F3118">
      <w:pPr>
        <w:jc w:val="both"/>
        <w:rPr>
          <w:b/>
          <w:bCs/>
        </w:rPr>
      </w:pPr>
      <w:r w:rsidRPr="000F3118">
        <w:rPr>
          <w:b/>
          <w:bCs/>
        </w:rPr>
        <w:t>a. On-site Processing</w:t>
      </w:r>
    </w:p>
    <w:p w:rsidR="000F3118" w:rsidRPr="000F3118" w:rsidRDefault="000F3118" w:rsidP="000F3118">
      <w:pPr>
        <w:jc w:val="both"/>
      </w:pPr>
      <w:r w:rsidRPr="000F3118">
        <w:t>On-site processing refers to the immediate processing of data at the location where it is generated. This topology is crucial for applications that cannot tolerate delays, such as:</w:t>
      </w:r>
    </w:p>
    <w:p w:rsidR="000F3118" w:rsidRPr="000F3118" w:rsidRDefault="000F3118" w:rsidP="000F3118">
      <w:pPr>
        <w:numPr>
          <w:ilvl w:val="0"/>
          <w:numId w:val="3"/>
        </w:numPr>
        <w:jc w:val="both"/>
      </w:pPr>
      <w:r w:rsidRPr="000F3118">
        <w:rPr>
          <w:b/>
          <w:bCs/>
        </w:rPr>
        <w:t>Healthcare Systems</w:t>
      </w:r>
      <w:r w:rsidRPr="000F3118">
        <w:t>: Real-time monitoring of patient data.</w:t>
      </w:r>
    </w:p>
    <w:p w:rsidR="000F3118" w:rsidRPr="000F3118" w:rsidRDefault="000F3118" w:rsidP="000F3118">
      <w:pPr>
        <w:numPr>
          <w:ilvl w:val="0"/>
          <w:numId w:val="3"/>
        </w:numPr>
        <w:jc w:val="both"/>
      </w:pPr>
      <w:r w:rsidRPr="000F3118">
        <w:rPr>
          <w:b/>
          <w:bCs/>
        </w:rPr>
        <w:t>Flight Control Systems</w:t>
      </w:r>
      <w:r w:rsidRPr="000F3118">
        <w:t>: Immediate processing of flight data to ensure safety.</w:t>
      </w:r>
    </w:p>
    <w:p w:rsidR="000F3118" w:rsidRPr="000F3118" w:rsidRDefault="000F3118" w:rsidP="000F3118">
      <w:pPr>
        <w:jc w:val="both"/>
      </w:pPr>
      <w:r w:rsidRPr="000F3118">
        <w:t>In this topology, data is processed locally, which minimizes latency and allows for rapid responses to events.</w:t>
      </w:r>
    </w:p>
    <w:p w:rsidR="000F3118" w:rsidRPr="000F3118" w:rsidRDefault="000F3118" w:rsidP="000F3118">
      <w:pPr>
        <w:jc w:val="both"/>
        <w:rPr>
          <w:b/>
          <w:bCs/>
        </w:rPr>
      </w:pPr>
      <w:r w:rsidRPr="000F3118">
        <w:rPr>
          <w:b/>
          <w:bCs/>
        </w:rPr>
        <w:t>b. Off-site Processing</w:t>
      </w:r>
    </w:p>
    <w:p w:rsidR="000F3118" w:rsidRPr="000F3118" w:rsidRDefault="000F3118" w:rsidP="000F3118">
      <w:pPr>
        <w:jc w:val="both"/>
      </w:pPr>
      <w:r w:rsidRPr="000F3118">
        <w:lastRenderedPageBreak/>
        <w:t>Off-site processing involves sending data to a remote location for analysis. This topology is beneficial for applications that can tolerate some latency. It is divided into:</w:t>
      </w:r>
    </w:p>
    <w:p w:rsidR="000F3118" w:rsidRPr="000F3118" w:rsidRDefault="000F3118" w:rsidP="000F3118">
      <w:pPr>
        <w:numPr>
          <w:ilvl w:val="0"/>
          <w:numId w:val="4"/>
        </w:numPr>
        <w:jc w:val="both"/>
      </w:pPr>
      <w:r w:rsidRPr="000F3118">
        <w:rPr>
          <w:b/>
          <w:bCs/>
        </w:rPr>
        <w:t>Remote Processing</w:t>
      </w:r>
      <w:r w:rsidRPr="000F3118">
        <w:t>: Data is sent to a cloud or remote server for processing. This allows for the use of powerful computing resources and can handle large volumes of data from multiple devices.</w:t>
      </w:r>
    </w:p>
    <w:p w:rsidR="000F3118" w:rsidRPr="000F3118" w:rsidRDefault="000F3118" w:rsidP="000F3118">
      <w:pPr>
        <w:numPr>
          <w:ilvl w:val="0"/>
          <w:numId w:val="4"/>
        </w:numPr>
        <w:jc w:val="both"/>
      </w:pPr>
      <w:r w:rsidRPr="000F3118">
        <w:rPr>
          <w:b/>
          <w:bCs/>
        </w:rPr>
        <w:t>Collaborative Processing</w:t>
      </w:r>
      <w:r w:rsidRPr="000F3118">
        <w:t>: In cases where network connectivity is limited, nearby devices can collaborate to process data locally. This reduces the need for constant internet access and can conserve bandwidth.</w:t>
      </w:r>
    </w:p>
    <w:p w:rsidR="000F3118" w:rsidRPr="000F3118" w:rsidRDefault="000F3118" w:rsidP="000F3118">
      <w:pPr>
        <w:jc w:val="both"/>
        <w:rPr>
          <w:b/>
          <w:bCs/>
        </w:rPr>
      </w:pPr>
      <w:r w:rsidRPr="000F3118">
        <w:rPr>
          <w:b/>
          <w:bCs/>
        </w:rPr>
        <w:t>4. Processing Offloading with Block Diagram</w:t>
      </w:r>
    </w:p>
    <w:p w:rsidR="000F3118" w:rsidRPr="000F3118" w:rsidRDefault="000F3118" w:rsidP="000F3118">
      <w:pPr>
        <w:jc w:val="both"/>
      </w:pPr>
      <w:r w:rsidRPr="000F3118">
        <w:t>Processing offloading refers to the practice of transferring data processing tasks from resource-constrained devices to more powerful computing resources. This can be visualized in a block diagram as follows:</w:t>
      </w:r>
    </w:p>
    <w:p w:rsidR="000F3118" w:rsidRPr="000F3118" w:rsidRDefault="000F3118" w:rsidP="000F3118">
      <w:pPr>
        <w:jc w:val="both"/>
      </w:pPr>
      <w:proofErr w:type="spellStart"/>
      <w:r w:rsidRPr="000F3118">
        <w:t>VerifyOpen</w:t>
      </w:r>
      <w:proofErr w:type="spellEnd"/>
      <w:r w:rsidRPr="000F3118">
        <w:t xml:space="preserve"> In </w:t>
      </w:r>
      <w:proofErr w:type="spellStart"/>
      <w:r w:rsidRPr="000F3118">
        <w:t>EditorEditCopy</w:t>
      </w:r>
      <w:proofErr w:type="spellEnd"/>
      <w:r w:rsidRPr="000F3118">
        <w:t xml:space="preserve"> code</w:t>
      </w:r>
    </w:p>
    <w:p w:rsidR="000F3118" w:rsidRPr="000F3118" w:rsidRDefault="000F3118" w:rsidP="000F3118">
      <w:pPr>
        <w:jc w:val="both"/>
      </w:pPr>
      <w:r w:rsidRPr="000F3118">
        <w:t>1[IoT Device] --&gt; [Edge Processing] --&gt; [Fog Processing] --&gt; [Cloud Processing]</w:t>
      </w:r>
    </w:p>
    <w:p w:rsidR="000F3118" w:rsidRPr="000F3118" w:rsidRDefault="000F3118" w:rsidP="000F3118">
      <w:pPr>
        <w:numPr>
          <w:ilvl w:val="0"/>
          <w:numId w:val="5"/>
        </w:numPr>
        <w:jc w:val="both"/>
      </w:pPr>
      <w:r w:rsidRPr="000F3118">
        <w:rPr>
          <w:b/>
          <w:bCs/>
        </w:rPr>
        <w:t>IoT Device</w:t>
      </w:r>
      <w:r w:rsidRPr="000F3118">
        <w:t>: Collects data and performs initial processing.</w:t>
      </w:r>
    </w:p>
    <w:p w:rsidR="000F3118" w:rsidRPr="000F3118" w:rsidRDefault="000F3118" w:rsidP="000F3118">
      <w:pPr>
        <w:numPr>
          <w:ilvl w:val="0"/>
          <w:numId w:val="5"/>
        </w:numPr>
        <w:jc w:val="both"/>
      </w:pPr>
      <w:r w:rsidRPr="000F3118">
        <w:rPr>
          <w:b/>
          <w:bCs/>
        </w:rPr>
        <w:t>Edge Processing</w:t>
      </w:r>
      <w:r w:rsidRPr="000F3118">
        <w:t>: Local processing to reduce data volume and latency.</w:t>
      </w:r>
    </w:p>
    <w:p w:rsidR="000F3118" w:rsidRPr="000F3118" w:rsidRDefault="000F3118" w:rsidP="000F3118">
      <w:pPr>
        <w:numPr>
          <w:ilvl w:val="0"/>
          <w:numId w:val="5"/>
        </w:numPr>
        <w:jc w:val="both"/>
      </w:pPr>
      <w:r w:rsidRPr="000F3118">
        <w:rPr>
          <w:b/>
          <w:bCs/>
        </w:rPr>
        <w:t>Fog Processing</w:t>
      </w:r>
      <w:r w:rsidRPr="000F3118">
        <w:t>: Intermediate processing that aggregates data from multiple devices before sending it to the cloud.</w:t>
      </w:r>
    </w:p>
    <w:p w:rsidR="000F3118" w:rsidRPr="000F3118" w:rsidRDefault="000F3118" w:rsidP="000F3118">
      <w:pPr>
        <w:numPr>
          <w:ilvl w:val="0"/>
          <w:numId w:val="5"/>
        </w:numPr>
        <w:jc w:val="both"/>
      </w:pPr>
      <w:r w:rsidRPr="000F3118">
        <w:rPr>
          <w:b/>
          <w:bCs/>
        </w:rPr>
        <w:t>Cloud Processing</w:t>
      </w:r>
      <w:r w:rsidRPr="000F3118">
        <w:t>: High-level processing and storage, allowing for extensive data analysis and machine learning applications.</w:t>
      </w:r>
    </w:p>
    <w:p w:rsidR="000F3118" w:rsidRPr="000F3118" w:rsidRDefault="000F3118" w:rsidP="000F3118">
      <w:pPr>
        <w:jc w:val="both"/>
        <w:rPr>
          <w:b/>
          <w:bCs/>
        </w:rPr>
      </w:pPr>
      <w:r w:rsidRPr="000F3118">
        <w:rPr>
          <w:b/>
          <w:bCs/>
        </w:rPr>
        <w:t>5. IoT Device Design and Selection Considerations</w:t>
      </w:r>
    </w:p>
    <w:p w:rsidR="000F3118" w:rsidRPr="000F3118" w:rsidRDefault="000F3118" w:rsidP="000F3118">
      <w:pPr>
        <w:jc w:val="both"/>
      </w:pPr>
      <w:r w:rsidRPr="000F3118">
        <w:t>When designing IoT devices, several factors must be considered to ensure functionality, efficiency, and cost-effectiveness:</w:t>
      </w:r>
    </w:p>
    <w:p w:rsidR="000F3118" w:rsidRPr="000F3118" w:rsidRDefault="000F3118" w:rsidP="000F3118">
      <w:pPr>
        <w:numPr>
          <w:ilvl w:val="0"/>
          <w:numId w:val="6"/>
        </w:numPr>
        <w:jc w:val="both"/>
      </w:pPr>
      <w:r w:rsidRPr="000F3118">
        <w:rPr>
          <w:b/>
          <w:bCs/>
        </w:rPr>
        <w:t>Size</w:t>
      </w:r>
      <w:r w:rsidRPr="000F3118">
        <w:t>: The physical dimensions of the device affect its energy consumption and suitability for various applications, especially in wearables.</w:t>
      </w:r>
    </w:p>
    <w:p w:rsidR="000F3118" w:rsidRPr="000F3118" w:rsidRDefault="000F3118" w:rsidP="000F3118">
      <w:pPr>
        <w:numPr>
          <w:ilvl w:val="0"/>
          <w:numId w:val="6"/>
        </w:numPr>
        <w:jc w:val="both"/>
      </w:pPr>
      <w:r w:rsidRPr="000F3118">
        <w:rPr>
          <w:b/>
          <w:bCs/>
        </w:rPr>
        <w:t>Energy</w:t>
      </w:r>
      <w:r w:rsidRPr="000F3118">
        <w:t>: Low energy consumption is critical for battery-operated devices to ensure long-term usability.</w:t>
      </w:r>
    </w:p>
    <w:p w:rsidR="000F3118" w:rsidRPr="000F3118" w:rsidRDefault="000F3118" w:rsidP="000F3118">
      <w:pPr>
        <w:numPr>
          <w:ilvl w:val="0"/>
          <w:numId w:val="6"/>
        </w:numPr>
        <w:jc w:val="both"/>
      </w:pPr>
      <w:r w:rsidRPr="000F3118">
        <w:rPr>
          <w:b/>
          <w:bCs/>
        </w:rPr>
        <w:t>Cost</w:t>
      </w:r>
      <w:r w:rsidRPr="000F3118">
        <w:t>: The overall cost of the device, including sensors and processors, influences deployment density and affordability.</w:t>
      </w:r>
    </w:p>
    <w:p w:rsidR="000F3118" w:rsidRPr="000F3118" w:rsidRDefault="000F3118" w:rsidP="000F3118">
      <w:pPr>
        <w:numPr>
          <w:ilvl w:val="0"/>
          <w:numId w:val="6"/>
        </w:numPr>
        <w:jc w:val="both"/>
      </w:pPr>
      <w:r w:rsidRPr="000F3118">
        <w:rPr>
          <w:b/>
          <w:bCs/>
        </w:rPr>
        <w:t>Memory</w:t>
      </w:r>
      <w:r w:rsidRPr="000F3118">
        <w:t>: Sufficient memory is required for local data processing, storage, and filtering.</w:t>
      </w:r>
    </w:p>
    <w:p w:rsidR="000F3118" w:rsidRPr="000F3118" w:rsidRDefault="000F3118" w:rsidP="000F3118">
      <w:pPr>
        <w:numPr>
          <w:ilvl w:val="0"/>
          <w:numId w:val="6"/>
        </w:numPr>
        <w:jc w:val="both"/>
      </w:pPr>
      <w:r w:rsidRPr="000F3118">
        <w:rPr>
          <w:b/>
          <w:bCs/>
        </w:rPr>
        <w:t>Processing Power</w:t>
      </w:r>
      <w:r w:rsidRPr="000F3118">
        <w:t>: The device must have adequate processing capabilities to handle the required applications, especially for data-intensive tasks like video processing.</w:t>
      </w:r>
    </w:p>
    <w:p w:rsidR="000F3118" w:rsidRPr="000F3118" w:rsidRDefault="000F3118" w:rsidP="000F3118">
      <w:pPr>
        <w:numPr>
          <w:ilvl w:val="0"/>
          <w:numId w:val="6"/>
        </w:numPr>
        <w:jc w:val="both"/>
      </w:pPr>
      <w:r w:rsidRPr="000F3118">
        <w:rPr>
          <w:b/>
          <w:bCs/>
        </w:rPr>
        <w:t>I/O Rating</w:t>
      </w:r>
      <w:r w:rsidRPr="000F3118">
        <w:t>: The input-output capabilities determine the complexity and energy usage of the device.</w:t>
      </w:r>
    </w:p>
    <w:p w:rsidR="000F3118" w:rsidRPr="000F3118" w:rsidRDefault="000F3118" w:rsidP="000F3118">
      <w:pPr>
        <w:numPr>
          <w:ilvl w:val="0"/>
          <w:numId w:val="6"/>
        </w:numPr>
        <w:jc w:val="both"/>
      </w:pPr>
      <w:r w:rsidRPr="000F3118">
        <w:rPr>
          <w:b/>
          <w:bCs/>
        </w:rPr>
        <w:t>Add-ons</w:t>
      </w:r>
      <w:r w:rsidRPr="000F3118">
        <w:t>: Support for additional features like ADC units, wireless connectivity, and other integrations can enhance the device's functionality and ease of development.</w:t>
      </w:r>
    </w:p>
    <w:p w:rsidR="000F3118" w:rsidRDefault="000F3118" w:rsidP="000F3118">
      <w:pPr>
        <w:jc w:val="both"/>
      </w:pPr>
      <w:r w:rsidRPr="000F3118">
        <w:lastRenderedPageBreak/>
        <w:t>These considerations are essential for creating effective and efficient IoT solutions that meet the specific needs of various applications.</w:t>
      </w:r>
    </w:p>
    <w:p w:rsidR="000F3118" w:rsidRPr="000F3118" w:rsidRDefault="000F3118" w:rsidP="000F3118">
      <w:pPr>
        <w:jc w:val="both"/>
        <w:rPr>
          <w:b/>
          <w:bCs/>
          <w:sz w:val="40"/>
          <w:szCs w:val="40"/>
        </w:rPr>
      </w:pPr>
      <w:r w:rsidRPr="000F3118">
        <w:rPr>
          <w:b/>
          <w:bCs/>
          <w:sz w:val="40"/>
          <w:szCs w:val="40"/>
          <w:highlight w:val="yellow"/>
        </w:rPr>
        <w:t xml:space="preserve">Module - </w:t>
      </w:r>
      <w:r>
        <w:rPr>
          <w:b/>
          <w:bCs/>
          <w:sz w:val="40"/>
          <w:szCs w:val="40"/>
          <w:highlight w:val="yellow"/>
        </w:rPr>
        <w:t>4</w:t>
      </w:r>
    </w:p>
    <w:p w:rsidR="000F3118" w:rsidRPr="000F3118" w:rsidRDefault="000F3118" w:rsidP="000F3118">
      <w:pPr>
        <w:jc w:val="both"/>
      </w:pPr>
    </w:p>
    <w:p w:rsidR="000F3118" w:rsidRPr="000F3118" w:rsidRDefault="000F3118" w:rsidP="000F3118">
      <w:pPr>
        <w:jc w:val="both"/>
        <w:rPr>
          <w:b/>
          <w:bCs/>
        </w:rPr>
      </w:pPr>
      <w:r w:rsidRPr="000F3118">
        <w:rPr>
          <w:b/>
          <w:bCs/>
        </w:rPr>
        <w:t>1. IEEE 802.15.4 Standard Representation with Layers</w:t>
      </w:r>
    </w:p>
    <w:p w:rsidR="000F3118" w:rsidRPr="000F3118" w:rsidRDefault="000F3118" w:rsidP="000F3118">
      <w:pPr>
        <w:jc w:val="both"/>
      </w:pPr>
      <w:r w:rsidRPr="000F3118">
        <w:t>The IEEE 802.15.4 standard is a technical standard that defines the physical (PHY) and medium access control (MAC) layers for low-rate wireless personal area networks (LR-WPANs). It is the foundation for several higher-layer protocols, including Zigbee.</w:t>
      </w:r>
    </w:p>
    <w:p w:rsidR="000F3118" w:rsidRPr="000F3118" w:rsidRDefault="000F3118" w:rsidP="000F3118">
      <w:pPr>
        <w:jc w:val="both"/>
      </w:pPr>
      <w:r w:rsidRPr="000F3118">
        <w:rPr>
          <w:b/>
          <w:bCs/>
        </w:rPr>
        <w:t>Layer Representation:</w:t>
      </w:r>
    </w:p>
    <w:p w:rsidR="000F3118" w:rsidRPr="000F3118" w:rsidRDefault="000F3118" w:rsidP="000F3118">
      <w:pPr>
        <w:numPr>
          <w:ilvl w:val="0"/>
          <w:numId w:val="7"/>
        </w:numPr>
        <w:jc w:val="both"/>
      </w:pPr>
      <w:r w:rsidRPr="000F3118">
        <w:rPr>
          <w:b/>
          <w:bCs/>
        </w:rPr>
        <w:t>Physical Layer (PHY):</w:t>
      </w:r>
      <w:r w:rsidRPr="000F3118">
        <w:t> This layer is responsible for the transmission and reception of raw bit streams over a physical medium. It defines the modulation scheme, data rates, and frequency bands. IEEE 802.15.4 operates in the 2.4 GHz, 915 MHz, and 868 MHz frequency bands.</w:t>
      </w:r>
    </w:p>
    <w:p w:rsidR="000F3118" w:rsidRPr="000F3118" w:rsidRDefault="000F3118" w:rsidP="000F3118">
      <w:pPr>
        <w:numPr>
          <w:ilvl w:val="0"/>
          <w:numId w:val="7"/>
        </w:numPr>
        <w:jc w:val="both"/>
      </w:pPr>
      <w:r w:rsidRPr="000F3118">
        <w:rPr>
          <w:b/>
          <w:bCs/>
        </w:rPr>
        <w:t>Medium Access Control Layer (MAC):</w:t>
      </w:r>
      <w:r w:rsidRPr="000F3118">
        <w:t> This layer provides mechanisms for channel access, frame validation, and addressing. It manages the access to the physical medium and ensures that devices can communicate without interference.</w:t>
      </w:r>
    </w:p>
    <w:p w:rsidR="000F3118" w:rsidRPr="000F3118" w:rsidRDefault="000F3118" w:rsidP="000F3118">
      <w:pPr>
        <w:numPr>
          <w:ilvl w:val="0"/>
          <w:numId w:val="7"/>
        </w:numPr>
        <w:jc w:val="both"/>
      </w:pPr>
      <w:r w:rsidRPr="000F3118">
        <w:rPr>
          <w:b/>
          <w:bCs/>
        </w:rPr>
        <w:t>Network Layer (optional):</w:t>
      </w:r>
      <w:r w:rsidRPr="000F3118">
        <w:t> While not defined in IEEE 802.15.4, higher-layer protocols like Zigbee implement a network layer for routing and addressing.</w:t>
      </w:r>
    </w:p>
    <w:p w:rsidR="000F3118" w:rsidRPr="000F3118" w:rsidRDefault="000F3118" w:rsidP="000F3118">
      <w:pPr>
        <w:numPr>
          <w:ilvl w:val="0"/>
          <w:numId w:val="7"/>
        </w:numPr>
        <w:jc w:val="both"/>
      </w:pPr>
      <w:r w:rsidRPr="000F3118">
        <w:rPr>
          <w:b/>
          <w:bCs/>
        </w:rPr>
        <w:t>Application Layer (optional):</w:t>
      </w:r>
      <w:r w:rsidRPr="000F3118">
        <w:t> This layer is also not defined in IEEE 802.15.4 but is implemented by application protocols like Zigbee, which provide application-specific functionalities.</w:t>
      </w:r>
    </w:p>
    <w:p w:rsidR="000F3118" w:rsidRPr="000F3118" w:rsidRDefault="000F3118" w:rsidP="000F3118">
      <w:pPr>
        <w:jc w:val="both"/>
        <w:rPr>
          <w:b/>
          <w:bCs/>
        </w:rPr>
      </w:pPr>
      <w:r w:rsidRPr="000F3118">
        <w:rPr>
          <w:b/>
          <w:bCs/>
        </w:rPr>
        <w:t>2. Zigbee Radio Communication</w:t>
      </w:r>
    </w:p>
    <w:p w:rsidR="000F3118" w:rsidRPr="000F3118" w:rsidRDefault="000F3118" w:rsidP="000F3118">
      <w:pPr>
        <w:jc w:val="both"/>
      </w:pPr>
      <w:r w:rsidRPr="000F3118">
        <w:t>Zigbee is a specification for a suite of high-level communication protocols using low-power digital radios. It is based on the IEEE 802.15.4 standard and is designed for low-data-rate, low-power applications.</w:t>
      </w:r>
    </w:p>
    <w:p w:rsidR="000F3118" w:rsidRPr="000F3118" w:rsidRDefault="000F3118" w:rsidP="000F3118">
      <w:pPr>
        <w:jc w:val="both"/>
      </w:pPr>
      <w:r w:rsidRPr="000F3118">
        <w:rPr>
          <w:b/>
          <w:bCs/>
        </w:rPr>
        <w:t>Key Features:</w:t>
      </w:r>
    </w:p>
    <w:p w:rsidR="000F3118" w:rsidRPr="000F3118" w:rsidRDefault="000F3118" w:rsidP="000F3118">
      <w:pPr>
        <w:numPr>
          <w:ilvl w:val="0"/>
          <w:numId w:val="8"/>
        </w:numPr>
        <w:jc w:val="both"/>
      </w:pPr>
      <w:r w:rsidRPr="000F3118">
        <w:rPr>
          <w:b/>
          <w:bCs/>
        </w:rPr>
        <w:t>Low Power Consumption:</w:t>
      </w:r>
      <w:r w:rsidRPr="000F3118">
        <w:t> Zigbee devices are designed to operate on small batteries for extended periods, making them ideal for applications like home automation and sensor networks.</w:t>
      </w:r>
    </w:p>
    <w:p w:rsidR="000F3118" w:rsidRPr="000F3118" w:rsidRDefault="000F3118" w:rsidP="000F3118">
      <w:pPr>
        <w:numPr>
          <w:ilvl w:val="0"/>
          <w:numId w:val="8"/>
        </w:numPr>
        <w:jc w:val="both"/>
      </w:pPr>
      <w:r w:rsidRPr="000F3118">
        <w:rPr>
          <w:b/>
          <w:bCs/>
        </w:rPr>
        <w:t>Mesh Networking:</w:t>
      </w:r>
      <w:r w:rsidRPr="000F3118">
        <w:t> Zigbee supports mesh networking, allowing devices to communicate with each other directly or through intermediate nodes, enhancing range and reliability.</w:t>
      </w:r>
    </w:p>
    <w:p w:rsidR="000F3118" w:rsidRPr="000F3118" w:rsidRDefault="000F3118" w:rsidP="000F3118">
      <w:pPr>
        <w:numPr>
          <w:ilvl w:val="0"/>
          <w:numId w:val="8"/>
        </w:numPr>
        <w:jc w:val="both"/>
      </w:pPr>
      <w:r w:rsidRPr="000F3118">
        <w:rPr>
          <w:b/>
          <w:bCs/>
        </w:rPr>
        <w:t>Data Rates:</w:t>
      </w:r>
      <w:r w:rsidRPr="000F3118">
        <w:t> Zigbee typically supports data rates of 20 kbps to 250 kbps, depending on the frequency band used.</w:t>
      </w:r>
    </w:p>
    <w:p w:rsidR="000F3118" w:rsidRPr="000F3118" w:rsidRDefault="000F3118" w:rsidP="000F3118">
      <w:pPr>
        <w:numPr>
          <w:ilvl w:val="0"/>
          <w:numId w:val="8"/>
        </w:numPr>
        <w:jc w:val="both"/>
      </w:pPr>
      <w:r w:rsidRPr="000F3118">
        <w:rPr>
          <w:b/>
          <w:bCs/>
        </w:rPr>
        <w:t>Security:</w:t>
      </w:r>
      <w:r w:rsidRPr="000F3118">
        <w:t> Zigbee provides security features such as encryption, integrity checks, and authentication to ensure secure communication.</w:t>
      </w:r>
    </w:p>
    <w:p w:rsidR="000F3118" w:rsidRPr="000F3118" w:rsidRDefault="000F3118" w:rsidP="000F3118">
      <w:pPr>
        <w:jc w:val="both"/>
        <w:rPr>
          <w:b/>
          <w:bCs/>
        </w:rPr>
      </w:pPr>
      <w:r w:rsidRPr="000F3118">
        <w:rPr>
          <w:b/>
          <w:bCs/>
        </w:rPr>
        <w:t>3. IAS (Input/Output Application Service)</w:t>
      </w:r>
    </w:p>
    <w:p w:rsidR="000F3118" w:rsidRPr="000F3118" w:rsidRDefault="000F3118" w:rsidP="000F3118">
      <w:pPr>
        <w:jc w:val="both"/>
      </w:pPr>
      <w:r w:rsidRPr="000F3118">
        <w:t>IAS stands for Input/Output Application Service, which is part of the Zigbee application framework. It is used for managing input and output devices in a Zigbee network.</w:t>
      </w:r>
    </w:p>
    <w:p w:rsidR="000F3118" w:rsidRPr="000F3118" w:rsidRDefault="000F3118" w:rsidP="000F3118">
      <w:pPr>
        <w:jc w:val="both"/>
      </w:pPr>
      <w:r w:rsidRPr="000F3118">
        <w:rPr>
          <w:b/>
          <w:bCs/>
        </w:rPr>
        <w:lastRenderedPageBreak/>
        <w:t>Key Functions:</w:t>
      </w:r>
    </w:p>
    <w:p w:rsidR="000F3118" w:rsidRPr="000F3118" w:rsidRDefault="000F3118" w:rsidP="000F3118">
      <w:pPr>
        <w:numPr>
          <w:ilvl w:val="0"/>
          <w:numId w:val="9"/>
        </w:numPr>
        <w:jc w:val="both"/>
      </w:pPr>
      <w:r w:rsidRPr="000F3118">
        <w:rPr>
          <w:b/>
          <w:bCs/>
        </w:rPr>
        <w:t>Device Control:</w:t>
      </w:r>
      <w:r w:rsidRPr="000F3118">
        <w:t> IAS allows for the control of devices such as lights, sensors, and actuators.</w:t>
      </w:r>
    </w:p>
    <w:p w:rsidR="000F3118" w:rsidRPr="000F3118" w:rsidRDefault="000F3118" w:rsidP="000F3118">
      <w:pPr>
        <w:numPr>
          <w:ilvl w:val="0"/>
          <w:numId w:val="9"/>
        </w:numPr>
        <w:jc w:val="both"/>
      </w:pPr>
      <w:r w:rsidRPr="000F3118">
        <w:rPr>
          <w:b/>
          <w:bCs/>
        </w:rPr>
        <w:t>Status Monitoring:</w:t>
      </w:r>
      <w:r w:rsidRPr="000F3118">
        <w:t> It enables the monitoring of the status of devices, providing feedback to users or systems.</w:t>
      </w:r>
    </w:p>
    <w:p w:rsidR="000F3118" w:rsidRPr="000F3118" w:rsidRDefault="000F3118" w:rsidP="000F3118">
      <w:pPr>
        <w:numPr>
          <w:ilvl w:val="0"/>
          <w:numId w:val="9"/>
        </w:numPr>
        <w:jc w:val="both"/>
      </w:pPr>
      <w:r w:rsidRPr="000F3118">
        <w:rPr>
          <w:b/>
          <w:bCs/>
        </w:rPr>
        <w:t>Interoperability:</w:t>
      </w:r>
      <w:r w:rsidRPr="000F3118">
        <w:t> IAS ensures that devices from different manufacturers can work together seamlessly within a Zigbee network.</w:t>
      </w:r>
    </w:p>
    <w:p w:rsidR="000F3118" w:rsidRPr="000F3118" w:rsidRDefault="000F3118" w:rsidP="000F3118">
      <w:pPr>
        <w:jc w:val="both"/>
        <w:rPr>
          <w:b/>
          <w:bCs/>
        </w:rPr>
      </w:pPr>
      <w:r w:rsidRPr="000F3118">
        <w:rPr>
          <w:b/>
          <w:bCs/>
        </w:rPr>
        <w:t>4. Wireless HART Network Architecture</w:t>
      </w:r>
    </w:p>
    <w:p w:rsidR="000F3118" w:rsidRPr="000F3118" w:rsidRDefault="000F3118" w:rsidP="000F3118">
      <w:pPr>
        <w:jc w:val="both"/>
      </w:pPr>
      <w:r w:rsidRPr="000F3118">
        <w:t>Wireless HART (Highway Addressable Remote Transducer) is a wireless communication protocol designed for process automation and control. It is an extension of the HART protocol, which is widely used in industrial applications.</w:t>
      </w:r>
    </w:p>
    <w:p w:rsidR="000F3118" w:rsidRPr="000F3118" w:rsidRDefault="000F3118" w:rsidP="000F3118">
      <w:pPr>
        <w:jc w:val="both"/>
      </w:pPr>
      <w:r w:rsidRPr="000F3118">
        <w:rPr>
          <w:b/>
          <w:bCs/>
        </w:rPr>
        <w:t>Network Architecture:</w:t>
      </w:r>
    </w:p>
    <w:p w:rsidR="000F3118" w:rsidRPr="000F3118" w:rsidRDefault="000F3118" w:rsidP="000F3118">
      <w:pPr>
        <w:numPr>
          <w:ilvl w:val="0"/>
          <w:numId w:val="10"/>
        </w:numPr>
        <w:jc w:val="both"/>
      </w:pPr>
      <w:r w:rsidRPr="000F3118">
        <w:rPr>
          <w:b/>
          <w:bCs/>
        </w:rPr>
        <w:t>Field Devices:</w:t>
      </w:r>
      <w:r w:rsidRPr="000F3118">
        <w:t> These are the sensors and actuators that collect data and perform actions in the field.</w:t>
      </w:r>
    </w:p>
    <w:p w:rsidR="000F3118" w:rsidRPr="000F3118" w:rsidRDefault="000F3118" w:rsidP="000F3118">
      <w:pPr>
        <w:numPr>
          <w:ilvl w:val="0"/>
          <w:numId w:val="10"/>
        </w:numPr>
        <w:jc w:val="both"/>
      </w:pPr>
      <w:r w:rsidRPr="000F3118">
        <w:rPr>
          <w:b/>
          <w:bCs/>
        </w:rPr>
        <w:t>Wireless HART Gateways:</w:t>
      </w:r>
      <w:r w:rsidRPr="000F3118">
        <w:t> These devices connect the wireless network to the wired HART network, allowing for communication between field devices and control systems.</w:t>
      </w:r>
    </w:p>
    <w:p w:rsidR="000F3118" w:rsidRPr="000F3118" w:rsidRDefault="000F3118" w:rsidP="000F3118">
      <w:pPr>
        <w:numPr>
          <w:ilvl w:val="0"/>
          <w:numId w:val="10"/>
        </w:numPr>
        <w:jc w:val="both"/>
      </w:pPr>
      <w:r w:rsidRPr="000F3118">
        <w:rPr>
          <w:b/>
          <w:bCs/>
        </w:rPr>
        <w:t>Control Systems:</w:t>
      </w:r>
      <w:r w:rsidRPr="000F3118">
        <w:t> These systems process the data received from field devices and make decisions based on that data.</w:t>
      </w:r>
    </w:p>
    <w:p w:rsidR="000F3118" w:rsidRPr="000F3118" w:rsidRDefault="000F3118" w:rsidP="000F3118">
      <w:pPr>
        <w:jc w:val="both"/>
      </w:pPr>
      <w:r w:rsidRPr="000F3118">
        <w:rPr>
          <w:b/>
          <w:bCs/>
        </w:rPr>
        <w:t>Diagram:</w:t>
      </w:r>
    </w:p>
    <w:p w:rsidR="000F3118" w:rsidRPr="000F3118" w:rsidRDefault="000F3118" w:rsidP="000F3118">
      <w:pPr>
        <w:jc w:val="both"/>
      </w:pPr>
      <w:proofErr w:type="spellStart"/>
      <w:r w:rsidRPr="000F3118">
        <w:t>VerifyOpen</w:t>
      </w:r>
      <w:proofErr w:type="spellEnd"/>
      <w:r w:rsidRPr="000F3118">
        <w:t xml:space="preserve"> In </w:t>
      </w:r>
      <w:proofErr w:type="spellStart"/>
      <w:r w:rsidRPr="000F3118">
        <w:t>EditorEditCopy</w:t>
      </w:r>
      <w:proofErr w:type="spellEnd"/>
      <w:r w:rsidRPr="000F3118">
        <w:t xml:space="preserve"> code</w:t>
      </w:r>
    </w:p>
    <w:p w:rsidR="000F3118" w:rsidRPr="000F3118" w:rsidRDefault="000F3118" w:rsidP="000F3118">
      <w:pPr>
        <w:jc w:val="both"/>
      </w:pPr>
      <w:r w:rsidRPr="000F3118">
        <w:t>1[Field Devices] &lt;--&gt; [Wireless HART Gateway] &lt;--&gt; [Control System]</w:t>
      </w:r>
    </w:p>
    <w:p w:rsidR="000F3118" w:rsidRPr="000F3118" w:rsidRDefault="000F3118" w:rsidP="000F3118">
      <w:pPr>
        <w:jc w:val="both"/>
        <w:rPr>
          <w:b/>
          <w:bCs/>
        </w:rPr>
      </w:pPr>
      <w:r w:rsidRPr="000F3118">
        <w:rPr>
          <w:b/>
          <w:bCs/>
        </w:rPr>
        <w:t>5. RFID Technology with Diagram (Case Study)</w:t>
      </w:r>
    </w:p>
    <w:p w:rsidR="000F3118" w:rsidRPr="000F3118" w:rsidRDefault="000F3118" w:rsidP="000F3118">
      <w:pPr>
        <w:jc w:val="both"/>
      </w:pPr>
      <w:r w:rsidRPr="000F3118">
        <w:t>RFID (Radio Frequency Identification) technology uses electromagnetic fields to automatically identify and track tags attached to objects. An RFID system consists of three components: tags, readers, and a backend system.</w:t>
      </w:r>
    </w:p>
    <w:p w:rsidR="000F3118" w:rsidRPr="000F3118" w:rsidRDefault="000F3118" w:rsidP="000F3118">
      <w:pPr>
        <w:jc w:val="both"/>
      </w:pPr>
      <w:r w:rsidRPr="000F3118">
        <w:rPr>
          <w:b/>
          <w:bCs/>
        </w:rPr>
        <w:t>Components:</w:t>
      </w:r>
    </w:p>
    <w:p w:rsidR="000F3118" w:rsidRPr="000F3118" w:rsidRDefault="000F3118" w:rsidP="000F3118">
      <w:pPr>
        <w:numPr>
          <w:ilvl w:val="0"/>
          <w:numId w:val="11"/>
        </w:numPr>
        <w:jc w:val="both"/>
      </w:pPr>
      <w:r w:rsidRPr="000F3118">
        <w:rPr>
          <w:b/>
          <w:bCs/>
        </w:rPr>
        <w:t>RFID Tags:</w:t>
      </w:r>
      <w:r w:rsidRPr="000F3118">
        <w:t> These are small devices that contain a microchip and an antenna. They can be passive (powered by the reader's signal) or active (powered by a battery).</w:t>
      </w:r>
    </w:p>
    <w:p w:rsidR="000F3118" w:rsidRPr="000F3118" w:rsidRDefault="000F3118" w:rsidP="000F3118">
      <w:pPr>
        <w:numPr>
          <w:ilvl w:val="0"/>
          <w:numId w:val="11"/>
        </w:numPr>
        <w:jc w:val="both"/>
      </w:pPr>
      <w:r w:rsidRPr="000F3118">
        <w:rPr>
          <w:b/>
          <w:bCs/>
        </w:rPr>
        <w:t>RFID Readers:</w:t>
      </w:r>
      <w:r w:rsidRPr="000F3118">
        <w:t> These devices emit radio waves to communicate with RFID tags. They read the information stored in the tags and send it to a backend system.</w:t>
      </w:r>
    </w:p>
    <w:p w:rsidR="000F3118" w:rsidRPr="000F3118" w:rsidRDefault="000F3118" w:rsidP="000F3118">
      <w:pPr>
        <w:numPr>
          <w:ilvl w:val="0"/>
          <w:numId w:val="11"/>
        </w:numPr>
        <w:jc w:val="both"/>
      </w:pPr>
      <w:r w:rsidRPr="000F3118">
        <w:rPr>
          <w:b/>
          <w:bCs/>
        </w:rPr>
        <w:t>Backend System:</w:t>
      </w:r>
      <w:r w:rsidRPr="000F3118">
        <w:t> This system processes the data received from the readers and manages the information.</w:t>
      </w:r>
    </w:p>
    <w:p w:rsidR="000F3118" w:rsidRPr="000F3118" w:rsidRDefault="000F3118" w:rsidP="000F3118">
      <w:pPr>
        <w:jc w:val="both"/>
      </w:pPr>
      <w:r w:rsidRPr="000F3118">
        <w:rPr>
          <w:b/>
          <w:bCs/>
        </w:rPr>
        <w:t>Diagram:</w:t>
      </w:r>
    </w:p>
    <w:p w:rsidR="000F3118" w:rsidRPr="000F3118" w:rsidRDefault="000F3118" w:rsidP="000F3118">
      <w:pPr>
        <w:jc w:val="both"/>
      </w:pPr>
      <w:proofErr w:type="spellStart"/>
      <w:r w:rsidRPr="000F3118">
        <w:t>VerifyOpen</w:t>
      </w:r>
      <w:proofErr w:type="spellEnd"/>
      <w:r w:rsidRPr="000F3118">
        <w:t xml:space="preserve"> In </w:t>
      </w:r>
      <w:proofErr w:type="spellStart"/>
      <w:r w:rsidRPr="000F3118">
        <w:t>EditorEditCopy</w:t>
      </w:r>
      <w:proofErr w:type="spellEnd"/>
      <w:r w:rsidRPr="000F3118">
        <w:t xml:space="preserve"> code</w:t>
      </w:r>
    </w:p>
    <w:p w:rsidR="000F3118" w:rsidRPr="000F3118" w:rsidRDefault="000F3118" w:rsidP="000F3118">
      <w:pPr>
        <w:jc w:val="both"/>
      </w:pPr>
      <w:r w:rsidRPr="000F3118">
        <w:lastRenderedPageBreak/>
        <w:t>1[RFID Tag] &lt;--&gt; [RFID Reader] &lt;--&gt; [Backend System]</w:t>
      </w:r>
    </w:p>
    <w:p w:rsidR="000F3118" w:rsidRPr="000F3118" w:rsidRDefault="000F3118" w:rsidP="000F3118">
      <w:pPr>
        <w:jc w:val="both"/>
      </w:pPr>
      <w:r w:rsidRPr="000F3118">
        <w:rPr>
          <w:b/>
          <w:bCs/>
        </w:rPr>
        <w:t>Case Study Example:</w:t>
      </w:r>
      <w:r w:rsidRPr="000F3118">
        <w:t> In a retail environment, RFID technology can be used for inventory management. RFID tags are attached to products, and RFID readers are placed at various points in the store. As products move through the store, the readers automatically update the inventory in the backend system, allowing for real-time tracking and management.</w:t>
      </w:r>
    </w:p>
    <w:p w:rsidR="001B1D10" w:rsidRDefault="001B1D10" w:rsidP="000F3118">
      <w:pPr>
        <w:jc w:val="both"/>
      </w:pPr>
    </w:p>
    <w:p w:rsidR="000F3118" w:rsidRPr="000F3118" w:rsidRDefault="000F3118" w:rsidP="000F3118">
      <w:pPr>
        <w:jc w:val="both"/>
      </w:pPr>
      <w:r w:rsidRPr="000F3118">
        <w:t>a detailed explanation of the two protocols: NFC and DASH7.</w:t>
      </w:r>
    </w:p>
    <w:p w:rsidR="000F3118" w:rsidRPr="000F3118" w:rsidRDefault="000F3118" w:rsidP="000F3118">
      <w:pPr>
        <w:jc w:val="both"/>
        <w:rPr>
          <w:b/>
          <w:bCs/>
        </w:rPr>
      </w:pPr>
      <w:r w:rsidRPr="000F3118">
        <w:rPr>
          <w:b/>
          <w:bCs/>
        </w:rPr>
        <w:t>a. NFC (Near Field Communication)</w:t>
      </w:r>
    </w:p>
    <w:p w:rsidR="000F3118" w:rsidRPr="000F3118" w:rsidRDefault="000F3118" w:rsidP="000F3118">
      <w:pPr>
        <w:jc w:val="both"/>
      </w:pPr>
      <w:r w:rsidRPr="000F3118">
        <w:rPr>
          <w:b/>
          <w:bCs/>
        </w:rPr>
        <w:t>Overview:</w:t>
      </w:r>
      <w:r w:rsidRPr="000F3118">
        <w:t> NFC (Near Field Communication) is a short-range wireless communication technology that enables data exchange between devices when they are brought close together, typically within a distance of 4 cm (1.6 inches). It operates at a frequency of 13.56 MHz and supports data rates of up to 424 kbps.</w:t>
      </w:r>
    </w:p>
    <w:p w:rsidR="000F3118" w:rsidRPr="000F3118" w:rsidRDefault="000F3118" w:rsidP="000F3118">
      <w:pPr>
        <w:jc w:val="both"/>
      </w:pPr>
      <w:r w:rsidRPr="000F3118">
        <w:rPr>
          <w:b/>
          <w:bCs/>
        </w:rPr>
        <w:t>Key Features:</w:t>
      </w:r>
    </w:p>
    <w:p w:rsidR="000F3118" w:rsidRPr="000F3118" w:rsidRDefault="000F3118" w:rsidP="000F3118">
      <w:pPr>
        <w:numPr>
          <w:ilvl w:val="0"/>
          <w:numId w:val="12"/>
        </w:numPr>
        <w:jc w:val="both"/>
      </w:pPr>
      <w:r w:rsidRPr="000F3118">
        <w:rPr>
          <w:b/>
          <w:bCs/>
        </w:rPr>
        <w:t>Peer-to-Peer Communication:</w:t>
      </w:r>
      <w:r w:rsidRPr="000F3118">
        <w:t> NFC allows two devices to communicate directly with each other, enabling features like file sharing, contactless payments, and pairing devices.</w:t>
      </w:r>
    </w:p>
    <w:p w:rsidR="000F3118" w:rsidRPr="000F3118" w:rsidRDefault="000F3118" w:rsidP="000F3118">
      <w:pPr>
        <w:numPr>
          <w:ilvl w:val="0"/>
          <w:numId w:val="12"/>
        </w:numPr>
        <w:jc w:val="both"/>
      </w:pPr>
      <w:r w:rsidRPr="000F3118">
        <w:rPr>
          <w:b/>
          <w:bCs/>
        </w:rPr>
        <w:t>Three Modes of Operation:</w:t>
      </w:r>
    </w:p>
    <w:p w:rsidR="000F3118" w:rsidRPr="000F3118" w:rsidRDefault="000F3118" w:rsidP="000F3118">
      <w:pPr>
        <w:numPr>
          <w:ilvl w:val="1"/>
          <w:numId w:val="12"/>
        </w:numPr>
        <w:jc w:val="both"/>
      </w:pPr>
      <w:r w:rsidRPr="000F3118">
        <w:rPr>
          <w:b/>
          <w:bCs/>
        </w:rPr>
        <w:t>Peer-to-Peer Mode:</w:t>
      </w:r>
      <w:r w:rsidRPr="000F3118">
        <w:t> Two NFC-enabled devices can exchange data.</w:t>
      </w:r>
    </w:p>
    <w:p w:rsidR="000F3118" w:rsidRPr="000F3118" w:rsidRDefault="000F3118" w:rsidP="000F3118">
      <w:pPr>
        <w:numPr>
          <w:ilvl w:val="1"/>
          <w:numId w:val="12"/>
        </w:numPr>
        <w:jc w:val="both"/>
      </w:pPr>
      <w:r w:rsidRPr="000F3118">
        <w:rPr>
          <w:b/>
          <w:bCs/>
        </w:rPr>
        <w:t>Read/Write Mode:</w:t>
      </w:r>
      <w:r w:rsidRPr="000F3118">
        <w:t> An NFC device can read data from or write data to an NFC tag.</w:t>
      </w:r>
    </w:p>
    <w:p w:rsidR="000F3118" w:rsidRPr="000F3118" w:rsidRDefault="000F3118" w:rsidP="000F3118">
      <w:pPr>
        <w:numPr>
          <w:ilvl w:val="1"/>
          <w:numId w:val="12"/>
        </w:numPr>
        <w:jc w:val="both"/>
      </w:pPr>
      <w:r w:rsidRPr="000F3118">
        <w:rPr>
          <w:b/>
          <w:bCs/>
        </w:rPr>
        <w:t>Card Emulation Mode:</w:t>
      </w:r>
      <w:r w:rsidRPr="000F3118">
        <w:t> An NFC device can act as a contactless card, allowing users to make payments or access services by tapping their device on an NFC reader.</w:t>
      </w:r>
    </w:p>
    <w:p w:rsidR="000F3118" w:rsidRPr="000F3118" w:rsidRDefault="000F3118" w:rsidP="000F3118">
      <w:pPr>
        <w:numPr>
          <w:ilvl w:val="0"/>
          <w:numId w:val="12"/>
        </w:numPr>
        <w:jc w:val="both"/>
      </w:pPr>
      <w:r w:rsidRPr="000F3118">
        <w:rPr>
          <w:b/>
          <w:bCs/>
        </w:rPr>
        <w:t>Security:</w:t>
      </w:r>
      <w:r w:rsidRPr="000F3118">
        <w:t> NFC transactions can be secured using encryption and authentication methods, making it suitable for sensitive applications like mobile payments.</w:t>
      </w:r>
    </w:p>
    <w:p w:rsidR="000F3118" w:rsidRPr="000F3118" w:rsidRDefault="000F3118" w:rsidP="000F3118">
      <w:pPr>
        <w:jc w:val="both"/>
      </w:pPr>
      <w:r w:rsidRPr="000F3118">
        <w:rPr>
          <w:b/>
          <w:bCs/>
        </w:rPr>
        <w:t>Applications:</w:t>
      </w:r>
    </w:p>
    <w:p w:rsidR="000F3118" w:rsidRPr="000F3118" w:rsidRDefault="000F3118" w:rsidP="000F3118">
      <w:pPr>
        <w:numPr>
          <w:ilvl w:val="0"/>
          <w:numId w:val="13"/>
        </w:numPr>
        <w:jc w:val="both"/>
      </w:pPr>
      <w:r w:rsidRPr="000F3118">
        <w:rPr>
          <w:b/>
          <w:bCs/>
        </w:rPr>
        <w:t>Mobile Payments:</w:t>
      </w:r>
      <w:r w:rsidRPr="000F3118">
        <w:t> NFC is widely used in mobile payment systems like Google Pay and Apple Pay, allowing users to make transactions by tapping their smartphones on payment terminals.</w:t>
      </w:r>
    </w:p>
    <w:p w:rsidR="000F3118" w:rsidRPr="000F3118" w:rsidRDefault="000F3118" w:rsidP="000F3118">
      <w:pPr>
        <w:numPr>
          <w:ilvl w:val="0"/>
          <w:numId w:val="13"/>
        </w:numPr>
        <w:jc w:val="both"/>
      </w:pPr>
      <w:r w:rsidRPr="000F3118">
        <w:rPr>
          <w:b/>
          <w:bCs/>
        </w:rPr>
        <w:t>Access Control:</w:t>
      </w:r>
      <w:r w:rsidRPr="000F3118">
        <w:t> NFC can be used for secure access to buildings or devices, where users tap their NFC-enabled cards or smartphones to gain entry.</w:t>
      </w:r>
    </w:p>
    <w:p w:rsidR="000F3118" w:rsidRPr="000F3118" w:rsidRDefault="000F3118" w:rsidP="000F3118">
      <w:pPr>
        <w:jc w:val="both"/>
      </w:pPr>
      <w:r w:rsidRPr="000F3118">
        <w:rPr>
          <w:b/>
          <w:bCs/>
        </w:rPr>
        <w:t>Diagram:</w:t>
      </w:r>
    </w:p>
    <w:p w:rsidR="000F3118" w:rsidRPr="000F3118" w:rsidRDefault="000F3118" w:rsidP="000F3118">
      <w:pPr>
        <w:jc w:val="both"/>
      </w:pPr>
      <w:proofErr w:type="spellStart"/>
      <w:r w:rsidRPr="000F3118">
        <w:t>VerifyOpen</w:t>
      </w:r>
      <w:proofErr w:type="spellEnd"/>
      <w:r w:rsidRPr="000F3118">
        <w:t xml:space="preserve"> In </w:t>
      </w:r>
      <w:proofErr w:type="spellStart"/>
      <w:r w:rsidRPr="000F3118">
        <w:t>EditorEditCopy</w:t>
      </w:r>
      <w:proofErr w:type="spellEnd"/>
      <w:r w:rsidRPr="000F3118">
        <w:t xml:space="preserve"> code</w:t>
      </w:r>
    </w:p>
    <w:p w:rsidR="000F3118" w:rsidRPr="000F3118" w:rsidRDefault="000F3118" w:rsidP="000F3118">
      <w:pPr>
        <w:jc w:val="both"/>
      </w:pPr>
      <w:r w:rsidRPr="000F3118">
        <w:t>1[Device A] &lt;--&gt; [NFC Reader] &lt;--&gt; [Device B]</w:t>
      </w:r>
    </w:p>
    <w:p w:rsidR="000F3118" w:rsidRPr="000F3118" w:rsidRDefault="000F3118" w:rsidP="000F3118">
      <w:pPr>
        <w:jc w:val="both"/>
        <w:rPr>
          <w:b/>
          <w:bCs/>
        </w:rPr>
      </w:pPr>
      <w:r w:rsidRPr="000F3118">
        <w:rPr>
          <w:b/>
          <w:bCs/>
        </w:rPr>
        <w:t>b. DASH7</w:t>
      </w:r>
    </w:p>
    <w:p w:rsidR="000F3118" w:rsidRPr="000F3118" w:rsidRDefault="000F3118" w:rsidP="000F3118">
      <w:pPr>
        <w:jc w:val="both"/>
      </w:pPr>
      <w:r w:rsidRPr="000F3118">
        <w:rPr>
          <w:b/>
          <w:bCs/>
        </w:rPr>
        <w:t>Overview:</w:t>
      </w:r>
      <w:r w:rsidRPr="000F3118">
        <w:t> DASH7 is a wireless communication protocol designed for low-power, long-range applications, particularly in the Internet of Things (IoT) space. It operates in the 433 MHz frequency band and is based on an active RFID standard.</w:t>
      </w:r>
    </w:p>
    <w:p w:rsidR="000F3118" w:rsidRPr="000F3118" w:rsidRDefault="000F3118" w:rsidP="000F3118">
      <w:pPr>
        <w:jc w:val="both"/>
      </w:pPr>
      <w:r w:rsidRPr="000F3118">
        <w:rPr>
          <w:b/>
          <w:bCs/>
        </w:rPr>
        <w:lastRenderedPageBreak/>
        <w:t>Key Features:</w:t>
      </w:r>
    </w:p>
    <w:p w:rsidR="000F3118" w:rsidRPr="000F3118" w:rsidRDefault="000F3118" w:rsidP="000F3118">
      <w:pPr>
        <w:numPr>
          <w:ilvl w:val="0"/>
          <w:numId w:val="14"/>
        </w:numPr>
        <w:jc w:val="both"/>
      </w:pPr>
      <w:r w:rsidRPr="000F3118">
        <w:rPr>
          <w:b/>
          <w:bCs/>
        </w:rPr>
        <w:t>Low Power Consumption:</w:t>
      </w:r>
      <w:r w:rsidRPr="000F3118">
        <w:t> DASH7 is designed for devices that require minimal power, making it suitable for battery-operated applications.</w:t>
      </w:r>
    </w:p>
    <w:p w:rsidR="000F3118" w:rsidRPr="000F3118" w:rsidRDefault="000F3118" w:rsidP="000F3118">
      <w:pPr>
        <w:numPr>
          <w:ilvl w:val="0"/>
          <w:numId w:val="14"/>
        </w:numPr>
        <w:jc w:val="both"/>
      </w:pPr>
      <w:r w:rsidRPr="000F3118">
        <w:rPr>
          <w:b/>
          <w:bCs/>
        </w:rPr>
        <w:t>Long Range:</w:t>
      </w:r>
      <w:r w:rsidRPr="000F3118">
        <w:t> It can achieve communication ranges of 1 to 10 km, depending on the environment and configuration.</w:t>
      </w:r>
    </w:p>
    <w:p w:rsidR="000F3118" w:rsidRPr="000F3118" w:rsidRDefault="000F3118" w:rsidP="000F3118">
      <w:pPr>
        <w:numPr>
          <w:ilvl w:val="0"/>
          <w:numId w:val="14"/>
        </w:numPr>
        <w:jc w:val="both"/>
      </w:pPr>
      <w:r w:rsidRPr="000F3118">
        <w:rPr>
          <w:b/>
          <w:bCs/>
        </w:rPr>
        <w:t>Dense Deployments:</w:t>
      </w:r>
      <w:r w:rsidRPr="000F3118">
        <w:t> DASH7 supports a high density of devices, allowing for efficient communication in environments with many connected devices.</w:t>
      </w:r>
    </w:p>
    <w:p w:rsidR="000F3118" w:rsidRPr="000F3118" w:rsidRDefault="000F3118" w:rsidP="000F3118">
      <w:pPr>
        <w:numPr>
          <w:ilvl w:val="0"/>
          <w:numId w:val="14"/>
        </w:numPr>
        <w:jc w:val="both"/>
      </w:pPr>
      <w:r w:rsidRPr="000F3118">
        <w:rPr>
          <w:b/>
          <w:bCs/>
        </w:rPr>
        <w:t>Bidirectional Communication:</w:t>
      </w:r>
      <w:r w:rsidRPr="000F3118">
        <w:t> It supports two-way communication, enabling devices to send and receive data.</w:t>
      </w:r>
    </w:p>
    <w:p w:rsidR="000F3118" w:rsidRPr="000F3118" w:rsidRDefault="000F3118" w:rsidP="000F3118">
      <w:pPr>
        <w:numPr>
          <w:ilvl w:val="0"/>
          <w:numId w:val="14"/>
        </w:numPr>
        <w:jc w:val="both"/>
      </w:pPr>
      <w:r w:rsidRPr="000F3118">
        <w:rPr>
          <w:b/>
          <w:bCs/>
        </w:rPr>
        <w:t>Tag-to-Tag Communication:</w:t>
      </w:r>
      <w:r w:rsidRPr="000F3118">
        <w:t> DASH7 allows direct communication between tags without the need for a base station, enhancing flexibility in IoT applications.</w:t>
      </w:r>
    </w:p>
    <w:p w:rsidR="000F3118" w:rsidRPr="000F3118" w:rsidRDefault="000F3118" w:rsidP="000F3118">
      <w:pPr>
        <w:jc w:val="both"/>
      </w:pPr>
      <w:r w:rsidRPr="000F3118">
        <w:rPr>
          <w:b/>
          <w:bCs/>
        </w:rPr>
        <w:t>Applications:</w:t>
      </w:r>
    </w:p>
    <w:p w:rsidR="000F3118" w:rsidRPr="000F3118" w:rsidRDefault="000F3118" w:rsidP="000F3118">
      <w:pPr>
        <w:numPr>
          <w:ilvl w:val="0"/>
          <w:numId w:val="15"/>
        </w:numPr>
        <w:jc w:val="both"/>
      </w:pPr>
      <w:r w:rsidRPr="000F3118">
        <w:rPr>
          <w:b/>
          <w:bCs/>
        </w:rPr>
        <w:t>Asset Tracking:</w:t>
      </w:r>
      <w:r w:rsidRPr="000F3118">
        <w:t> DASH7 can be used for tracking assets in logistics and supply chain management, providing real-time location data.</w:t>
      </w:r>
    </w:p>
    <w:p w:rsidR="000F3118" w:rsidRPr="000F3118" w:rsidRDefault="000F3118" w:rsidP="000F3118">
      <w:pPr>
        <w:numPr>
          <w:ilvl w:val="0"/>
          <w:numId w:val="15"/>
        </w:numPr>
        <w:jc w:val="both"/>
      </w:pPr>
      <w:r w:rsidRPr="000F3118">
        <w:rPr>
          <w:b/>
          <w:bCs/>
        </w:rPr>
        <w:t>Smart Agriculture:</w:t>
      </w:r>
      <w:r w:rsidRPr="000F3118">
        <w:t> It can be employed in agricultural applications for monitoring soil conditions, crop health, and livestock tracking.</w:t>
      </w:r>
    </w:p>
    <w:p w:rsidR="000F3118" w:rsidRPr="000F3118" w:rsidRDefault="000F3118" w:rsidP="000F3118">
      <w:pPr>
        <w:jc w:val="both"/>
      </w:pPr>
      <w:r w:rsidRPr="000F3118">
        <w:rPr>
          <w:b/>
          <w:bCs/>
        </w:rPr>
        <w:t>Diagram:</w:t>
      </w:r>
    </w:p>
    <w:p w:rsidR="000F3118" w:rsidRPr="000F3118" w:rsidRDefault="000F3118" w:rsidP="000F3118">
      <w:pPr>
        <w:jc w:val="both"/>
      </w:pPr>
      <w:proofErr w:type="spellStart"/>
      <w:r w:rsidRPr="000F3118">
        <w:t>VerifyOpen</w:t>
      </w:r>
      <w:proofErr w:type="spellEnd"/>
      <w:r w:rsidRPr="000F3118">
        <w:t xml:space="preserve"> In </w:t>
      </w:r>
      <w:proofErr w:type="spellStart"/>
      <w:r w:rsidRPr="000F3118">
        <w:t>EditorEditCopy</w:t>
      </w:r>
      <w:proofErr w:type="spellEnd"/>
      <w:r w:rsidRPr="000F3118">
        <w:t xml:space="preserve"> code</w:t>
      </w:r>
    </w:p>
    <w:p w:rsidR="000F3118" w:rsidRPr="000F3118" w:rsidRDefault="000F3118" w:rsidP="000F3118">
      <w:pPr>
        <w:jc w:val="both"/>
      </w:pPr>
      <w:r w:rsidRPr="000F3118">
        <w:t>1[Device A] &lt;--&gt; [Device B] (Direct Communication)</w:t>
      </w:r>
    </w:p>
    <w:p w:rsidR="000F3118" w:rsidRPr="000F3118" w:rsidRDefault="000F3118" w:rsidP="000F3118">
      <w:pPr>
        <w:jc w:val="both"/>
      </w:pPr>
      <w:r w:rsidRPr="000F3118">
        <w:t>In summary, NFC is primarily used for short-range communication and transactions, while DASH7 is designed for low-power, long-range applications in IoT. Both protocols have unique features and applications that make them suitable for different use cases. If you have any further questions or need more information, feel free to ask!</w:t>
      </w:r>
    </w:p>
    <w:p w:rsidR="000F3118" w:rsidRDefault="000F3118" w:rsidP="000F3118">
      <w:pPr>
        <w:jc w:val="both"/>
      </w:pPr>
    </w:p>
    <w:sectPr w:rsidR="000F3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C59B4"/>
    <w:multiLevelType w:val="multilevel"/>
    <w:tmpl w:val="1ED2D1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B11B13"/>
    <w:multiLevelType w:val="multilevel"/>
    <w:tmpl w:val="9BEE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1C23D0"/>
    <w:multiLevelType w:val="multilevel"/>
    <w:tmpl w:val="1738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DA23ED"/>
    <w:multiLevelType w:val="multilevel"/>
    <w:tmpl w:val="F140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104863"/>
    <w:multiLevelType w:val="multilevel"/>
    <w:tmpl w:val="A1C6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044E82"/>
    <w:multiLevelType w:val="multilevel"/>
    <w:tmpl w:val="3F84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7205F8"/>
    <w:multiLevelType w:val="multilevel"/>
    <w:tmpl w:val="40CA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301B50"/>
    <w:multiLevelType w:val="multilevel"/>
    <w:tmpl w:val="E52AF7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020B6B"/>
    <w:multiLevelType w:val="multilevel"/>
    <w:tmpl w:val="5402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B371E1"/>
    <w:multiLevelType w:val="multilevel"/>
    <w:tmpl w:val="4DBA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4D4FE3"/>
    <w:multiLevelType w:val="multilevel"/>
    <w:tmpl w:val="096C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A15C04"/>
    <w:multiLevelType w:val="multilevel"/>
    <w:tmpl w:val="8A40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040E8B"/>
    <w:multiLevelType w:val="multilevel"/>
    <w:tmpl w:val="46083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AB6FDB"/>
    <w:multiLevelType w:val="multilevel"/>
    <w:tmpl w:val="F94E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B658C1"/>
    <w:multiLevelType w:val="multilevel"/>
    <w:tmpl w:val="56EA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1104812">
    <w:abstractNumId w:val="7"/>
  </w:num>
  <w:num w:numId="2" w16cid:durableId="1848515643">
    <w:abstractNumId w:val="13"/>
  </w:num>
  <w:num w:numId="3" w16cid:durableId="340815973">
    <w:abstractNumId w:val="6"/>
  </w:num>
  <w:num w:numId="4" w16cid:durableId="943076972">
    <w:abstractNumId w:val="8"/>
  </w:num>
  <w:num w:numId="5" w16cid:durableId="522596654">
    <w:abstractNumId w:val="2"/>
  </w:num>
  <w:num w:numId="6" w16cid:durableId="751970931">
    <w:abstractNumId w:val="12"/>
  </w:num>
  <w:num w:numId="7" w16cid:durableId="1297878447">
    <w:abstractNumId w:val="1"/>
  </w:num>
  <w:num w:numId="8" w16cid:durableId="97255739">
    <w:abstractNumId w:val="5"/>
  </w:num>
  <w:num w:numId="9" w16cid:durableId="330837556">
    <w:abstractNumId w:val="11"/>
  </w:num>
  <w:num w:numId="10" w16cid:durableId="1353915524">
    <w:abstractNumId w:val="10"/>
  </w:num>
  <w:num w:numId="11" w16cid:durableId="270236695">
    <w:abstractNumId w:val="3"/>
  </w:num>
  <w:num w:numId="12" w16cid:durableId="688799858">
    <w:abstractNumId w:val="0"/>
  </w:num>
  <w:num w:numId="13" w16cid:durableId="836503369">
    <w:abstractNumId w:val="4"/>
  </w:num>
  <w:num w:numId="14" w16cid:durableId="1936085258">
    <w:abstractNumId w:val="14"/>
  </w:num>
  <w:num w:numId="15" w16cid:durableId="6867597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118"/>
    <w:rsid w:val="000F3118"/>
    <w:rsid w:val="0012731A"/>
    <w:rsid w:val="001B1D10"/>
    <w:rsid w:val="003E1E6E"/>
    <w:rsid w:val="00B32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7B4B4"/>
  <w15:chartTrackingRefBased/>
  <w15:docId w15:val="{957BAD9F-B5D0-441B-95BA-7072EF272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11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946947">
      <w:bodyDiv w:val="1"/>
      <w:marLeft w:val="0"/>
      <w:marRight w:val="0"/>
      <w:marTop w:val="0"/>
      <w:marBottom w:val="0"/>
      <w:divBdr>
        <w:top w:val="none" w:sz="0" w:space="0" w:color="auto"/>
        <w:left w:val="none" w:sz="0" w:space="0" w:color="auto"/>
        <w:bottom w:val="none" w:sz="0" w:space="0" w:color="auto"/>
        <w:right w:val="none" w:sz="0" w:space="0" w:color="auto"/>
      </w:divBdr>
      <w:divsChild>
        <w:div w:id="1099563195">
          <w:marLeft w:val="0"/>
          <w:marRight w:val="0"/>
          <w:marTop w:val="0"/>
          <w:marBottom w:val="0"/>
          <w:divBdr>
            <w:top w:val="single" w:sz="2" w:space="0" w:color="auto"/>
            <w:left w:val="single" w:sz="2" w:space="0" w:color="auto"/>
            <w:bottom w:val="single" w:sz="2" w:space="0" w:color="auto"/>
            <w:right w:val="single" w:sz="2" w:space="0" w:color="auto"/>
          </w:divBdr>
          <w:divsChild>
            <w:div w:id="1496066049">
              <w:marLeft w:val="0"/>
              <w:marRight w:val="0"/>
              <w:marTop w:val="0"/>
              <w:marBottom w:val="0"/>
              <w:divBdr>
                <w:top w:val="single" w:sz="2" w:space="0" w:color="auto"/>
                <w:left w:val="single" w:sz="2" w:space="0" w:color="auto"/>
                <w:bottom w:val="single" w:sz="2" w:space="0" w:color="auto"/>
                <w:right w:val="single" w:sz="2" w:space="0" w:color="auto"/>
              </w:divBdr>
              <w:divsChild>
                <w:div w:id="886457298">
                  <w:marLeft w:val="0"/>
                  <w:marRight w:val="0"/>
                  <w:marTop w:val="0"/>
                  <w:marBottom w:val="0"/>
                  <w:divBdr>
                    <w:top w:val="single" w:sz="2" w:space="0" w:color="auto"/>
                    <w:left w:val="single" w:sz="2" w:space="0" w:color="auto"/>
                    <w:bottom w:val="single" w:sz="2" w:space="0" w:color="auto"/>
                    <w:right w:val="single" w:sz="2" w:space="0" w:color="auto"/>
                  </w:divBdr>
                </w:div>
              </w:divsChild>
            </w:div>
            <w:div w:id="1343623084">
              <w:marLeft w:val="0"/>
              <w:marRight w:val="0"/>
              <w:marTop w:val="0"/>
              <w:marBottom w:val="0"/>
              <w:divBdr>
                <w:top w:val="single" w:sz="2" w:space="0" w:color="auto"/>
                <w:left w:val="single" w:sz="2" w:space="0" w:color="auto"/>
                <w:bottom w:val="single" w:sz="2" w:space="0" w:color="auto"/>
                <w:right w:val="single" w:sz="2" w:space="0" w:color="auto"/>
              </w:divBdr>
            </w:div>
          </w:divsChild>
        </w:div>
        <w:div w:id="9183068">
          <w:marLeft w:val="0"/>
          <w:marRight w:val="0"/>
          <w:marTop w:val="0"/>
          <w:marBottom w:val="0"/>
          <w:divBdr>
            <w:top w:val="single" w:sz="2" w:space="0" w:color="auto"/>
            <w:left w:val="single" w:sz="2" w:space="0" w:color="auto"/>
            <w:bottom w:val="single" w:sz="2" w:space="0" w:color="auto"/>
            <w:right w:val="single" w:sz="2" w:space="0" w:color="auto"/>
          </w:divBdr>
          <w:divsChild>
            <w:div w:id="345207280">
              <w:marLeft w:val="0"/>
              <w:marRight w:val="0"/>
              <w:marTop w:val="0"/>
              <w:marBottom w:val="0"/>
              <w:divBdr>
                <w:top w:val="single" w:sz="2" w:space="0" w:color="auto"/>
                <w:left w:val="single" w:sz="2" w:space="0" w:color="auto"/>
                <w:bottom w:val="single" w:sz="2" w:space="0" w:color="auto"/>
                <w:right w:val="single" w:sz="2" w:space="0" w:color="auto"/>
              </w:divBdr>
              <w:divsChild>
                <w:div w:id="1194733638">
                  <w:marLeft w:val="0"/>
                  <w:marRight w:val="0"/>
                  <w:marTop w:val="0"/>
                  <w:marBottom w:val="0"/>
                  <w:divBdr>
                    <w:top w:val="single" w:sz="2" w:space="0" w:color="auto"/>
                    <w:left w:val="single" w:sz="2" w:space="0" w:color="auto"/>
                    <w:bottom w:val="single" w:sz="2" w:space="0" w:color="auto"/>
                    <w:right w:val="single" w:sz="2" w:space="0" w:color="auto"/>
                  </w:divBdr>
                </w:div>
              </w:divsChild>
            </w:div>
            <w:div w:id="8713780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3489199">
      <w:bodyDiv w:val="1"/>
      <w:marLeft w:val="0"/>
      <w:marRight w:val="0"/>
      <w:marTop w:val="0"/>
      <w:marBottom w:val="0"/>
      <w:divBdr>
        <w:top w:val="none" w:sz="0" w:space="0" w:color="auto"/>
        <w:left w:val="none" w:sz="0" w:space="0" w:color="auto"/>
        <w:bottom w:val="none" w:sz="0" w:space="0" w:color="auto"/>
        <w:right w:val="none" w:sz="0" w:space="0" w:color="auto"/>
      </w:divBdr>
      <w:divsChild>
        <w:div w:id="134374454">
          <w:marLeft w:val="0"/>
          <w:marRight w:val="0"/>
          <w:marTop w:val="0"/>
          <w:marBottom w:val="0"/>
          <w:divBdr>
            <w:top w:val="single" w:sz="2" w:space="0" w:color="auto"/>
            <w:left w:val="single" w:sz="2" w:space="0" w:color="auto"/>
            <w:bottom w:val="single" w:sz="2" w:space="0" w:color="auto"/>
            <w:right w:val="single" w:sz="2" w:space="0" w:color="auto"/>
          </w:divBdr>
          <w:divsChild>
            <w:div w:id="1752920785">
              <w:marLeft w:val="0"/>
              <w:marRight w:val="0"/>
              <w:marTop w:val="0"/>
              <w:marBottom w:val="0"/>
              <w:divBdr>
                <w:top w:val="single" w:sz="2" w:space="0" w:color="auto"/>
                <w:left w:val="single" w:sz="2" w:space="0" w:color="auto"/>
                <w:bottom w:val="single" w:sz="2" w:space="0" w:color="auto"/>
                <w:right w:val="single" w:sz="2" w:space="0" w:color="auto"/>
              </w:divBdr>
              <w:divsChild>
                <w:div w:id="1540315639">
                  <w:marLeft w:val="0"/>
                  <w:marRight w:val="0"/>
                  <w:marTop w:val="0"/>
                  <w:marBottom w:val="0"/>
                  <w:divBdr>
                    <w:top w:val="single" w:sz="2" w:space="0" w:color="auto"/>
                    <w:left w:val="single" w:sz="2" w:space="0" w:color="auto"/>
                    <w:bottom w:val="single" w:sz="2" w:space="0" w:color="auto"/>
                    <w:right w:val="single" w:sz="2" w:space="0" w:color="auto"/>
                  </w:divBdr>
                </w:div>
              </w:divsChild>
            </w:div>
            <w:div w:id="1815638815">
              <w:marLeft w:val="0"/>
              <w:marRight w:val="0"/>
              <w:marTop w:val="0"/>
              <w:marBottom w:val="0"/>
              <w:divBdr>
                <w:top w:val="single" w:sz="2" w:space="0" w:color="auto"/>
                <w:left w:val="single" w:sz="2" w:space="0" w:color="auto"/>
                <w:bottom w:val="single" w:sz="2" w:space="0" w:color="auto"/>
                <w:right w:val="single" w:sz="2" w:space="0" w:color="auto"/>
              </w:divBdr>
            </w:div>
          </w:divsChild>
        </w:div>
        <w:div w:id="210923969">
          <w:marLeft w:val="0"/>
          <w:marRight w:val="0"/>
          <w:marTop w:val="0"/>
          <w:marBottom w:val="0"/>
          <w:divBdr>
            <w:top w:val="single" w:sz="2" w:space="0" w:color="auto"/>
            <w:left w:val="single" w:sz="2" w:space="0" w:color="auto"/>
            <w:bottom w:val="single" w:sz="2" w:space="0" w:color="auto"/>
            <w:right w:val="single" w:sz="2" w:space="0" w:color="auto"/>
          </w:divBdr>
          <w:divsChild>
            <w:div w:id="296184658">
              <w:marLeft w:val="0"/>
              <w:marRight w:val="0"/>
              <w:marTop w:val="0"/>
              <w:marBottom w:val="0"/>
              <w:divBdr>
                <w:top w:val="single" w:sz="2" w:space="0" w:color="auto"/>
                <w:left w:val="single" w:sz="2" w:space="0" w:color="auto"/>
                <w:bottom w:val="single" w:sz="2" w:space="0" w:color="auto"/>
                <w:right w:val="single" w:sz="2" w:space="0" w:color="auto"/>
              </w:divBdr>
              <w:divsChild>
                <w:div w:id="875459846">
                  <w:marLeft w:val="0"/>
                  <w:marRight w:val="0"/>
                  <w:marTop w:val="0"/>
                  <w:marBottom w:val="0"/>
                  <w:divBdr>
                    <w:top w:val="single" w:sz="2" w:space="0" w:color="auto"/>
                    <w:left w:val="single" w:sz="2" w:space="0" w:color="auto"/>
                    <w:bottom w:val="single" w:sz="2" w:space="0" w:color="auto"/>
                    <w:right w:val="single" w:sz="2" w:space="0" w:color="auto"/>
                  </w:divBdr>
                </w:div>
              </w:divsChild>
            </w:div>
            <w:div w:id="1602834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8847615">
      <w:bodyDiv w:val="1"/>
      <w:marLeft w:val="0"/>
      <w:marRight w:val="0"/>
      <w:marTop w:val="0"/>
      <w:marBottom w:val="0"/>
      <w:divBdr>
        <w:top w:val="none" w:sz="0" w:space="0" w:color="auto"/>
        <w:left w:val="none" w:sz="0" w:space="0" w:color="auto"/>
        <w:bottom w:val="none" w:sz="0" w:space="0" w:color="auto"/>
        <w:right w:val="none" w:sz="0" w:space="0" w:color="auto"/>
      </w:divBdr>
      <w:divsChild>
        <w:div w:id="206994342">
          <w:marLeft w:val="0"/>
          <w:marRight w:val="0"/>
          <w:marTop w:val="0"/>
          <w:marBottom w:val="0"/>
          <w:divBdr>
            <w:top w:val="single" w:sz="2" w:space="0" w:color="auto"/>
            <w:left w:val="single" w:sz="2" w:space="0" w:color="auto"/>
            <w:bottom w:val="single" w:sz="2" w:space="0" w:color="auto"/>
            <w:right w:val="single" w:sz="2" w:space="0" w:color="auto"/>
          </w:divBdr>
          <w:divsChild>
            <w:div w:id="1651517475">
              <w:marLeft w:val="0"/>
              <w:marRight w:val="0"/>
              <w:marTop w:val="0"/>
              <w:marBottom w:val="0"/>
              <w:divBdr>
                <w:top w:val="single" w:sz="2" w:space="0" w:color="auto"/>
                <w:left w:val="single" w:sz="2" w:space="0" w:color="auto"/>
                <w:bottom w:val="single" w:sz="2" w:space="0" w:color="auto"/>
                <w:right w:val="single" w:sz="2" w:space="0" w:color="auto"/>
              </w:divBdr>
              <w:divsChild>
                <w:div w:id="1823959897">
                  <w:marLeft w:val="0"/>
                  <w:marRight w:val="0"/>
                  <w:marTop w:val="0"/>
                  <w:marBottom w:val="0"/>
                  <w:divBdr>
                    <w:top w:val="single" w:sz="2" w:space="0" w:color="auto"/>
                    <w:left w:val="single" w:sz="2" w:space="0" w:color="auto"/>
                    <w:bottom w:val="single" w:sz="2" w:space="0" w:color="auto"/>
                    <w:right w:val="single" w:sz="2" w:space="0" w:color="auto"/>
                  </w:divBdr>
                </w:div>
              </w:divsChild>
            </w:div>
            <w:div w:id="1418362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0595916">
      <w:bodyDiv w:val="1"/>
      <w:marLeft w:val="0"/>
      <w:marRight w:val="0"/>
      <w:marTop w:val="0"/>
      <w:marBottom w:val="0"/>
      <w:divBdr>
        <w:top w:val="none" w:sz="0" w:space="0" w:color="auto"/>
        <w:left w:val="none" w:sz="0" w:space="0" w:color="auto"/>
        <w:bottom w:val="none" w:sz="0" w:space="0" w:color="auto"/>
        <w:right w:val="none" w:sz="0" w:space="0" w:color="auto"/>
      </w:divBdr>
      <w:divsChild>
        <w:div w:id="793597842">
          <w:marLeft w:val="0"/>
          <w:marRight w:val="0"/>
          <w:marTop w:val="0"/>
          <w:marBottom w:val="0"/>
          <w:divBdr>
            <w:top w:val="single" w:sz="2" w:space="0" w:color="auto"/>
            <w:left w:val="single" w:sz="2" w:space="0" w:color="auto"/>
            <w:bottom w:val="single" w:sz="2" w:space="0" w:color="auto"/>
            <w:right w:val="single" w:sz="2" w:space="0" w:color="auto"/>
          </w:divBdr>
          <w:divsChild>
            <w:div w:id="545063811">
              <w:marLeft w:val="0"/>
              <w:marRight w:val="0"/>
              <w:marTop w:val="0"/>
              <w:marBottom w:val="0"/>
              <w:divBdr>
                <w:top w:val="single" w:sz="2" w:space="0" w:color="auto"/>
                <w:left w:val="single" w:sz="2" w:space="0" w:color="auto"/>
                <w:bottom w:val="single" w:sz="2" w:space="0" w:color="auto"/>
                <w:right w:val="single" w:sz="2" w:space="0" w:color="auto"/>
              </w:divBdr>
              <w:divsChild>
                <w:div w:id="828250101">
                  <w:marLeft w:val="0"/>
                  <w:marRight w:val="0"/>
                  <w:marTop w:val="0"/>
                  <w:marBottom w:val="0"/>
                  <w:divBdr>
                    <w:top w:val="single" w:sz="2" w:space="0" w:color="auto"/>
                    <w:left w:val="single" w:sz="2" w:space="0" w:color="auto"/>
                    <w:bottom w:val="single" w:sz="2" w:space="0" w:color="auto"/>
                    <w:right w:val="single" w:sz="2" w:space="0" w:color="auto"/>
                  </w:divBdr>
                  <w:divsChild>
                    <w:div w:id="752509003">
                      <w:marLeft w:val="0"/>
                      <w:marRight w:val="0"/>
                      <w:marTop w:val="0"/>
                      <w:marBottom w:val="0"/>
                      <w:divBdr>
                        <w:top w:val="single" w:sz="2" w:space="0" w:color="auto"/>
                        <w:left w:val="single" w:sz="2" w:space="0" w:color="auto"/>
                        <w:bottom w:val="single" w:sz="2" w:space="0" w:color="auto"/>
                        <w:right w:val="single" w:sz="2" w:space="0" w:color="auto"/>
                      </w:divBdr>
                      <w:divsChild>
                        <w:div w:id="1716734921">
                          <w:marLeft w:val="0"/>
                          <w:marRight w:val="0"/>
                          <w:marTop w:val="0"/>
                          <w:marBottom w:val="0"/>
                          <w:divBdr>
                            <w:top w:val="single" w:sz="2" w:space="0" w:color="auto"/>
                            <w:left w:val="single" w:sz="2" w:space="0" w:color="auto"/>
                            <w:bottom w:val="single" w:sz="2" w:space="0" w:color="auto"/>
                            <w:right w:val="single" w:sz="2" w:space="0" w:color="auto"/>
                          </w:divBdr>
                          <w:divsChild>
                            <w:div w:id="518350981">
                              <w:marLeft w:val="0"/>
                              <w:marRight w:val="0"/>
                              <w:marTop w:val="0"/>
                              <w:marBottom w:val="0"/>
                              <w:divBdr>
                                <w:top w:val="single" w:sz="2" w:space="0" w:color="auto"/>
                                <w:left w:val="single" w:sz="2" w:space="0" w:color="auto"/>
                                <w:bottom w:val="single" w:sz="2" w:space="0" w:color="auto"/>
                                <w:right w:val="single" w:sz="2" w:space="0" w:color="auto"/>
                              </w:divBdr>
                            </w:div>
                          </w:divsChild>
                        </w:div>
                        <w:div w:id="2029406261">
                          <w:marLeft w:val="0"/>
                          <w:marRight w:val="0"/>
                          <w:marTop w:val="0"/>
                          <w:marBottom w:val="0"/>
                          <w:divBdr>
                            <w:top w:val="single" w:sz="2" w:space="0" w:color="auto"/>
                            <w:left w:val="single" w:sz="2" w:space="0" w:color="auto"/>
                            <w:bottom w:val="single" w:sz="2" w:space="0" w:color="auto"/>
                            <w:right w:val="single" w:sz="2" w:space="0" w:color="auto"/>
                          </w:divBdr>
                        </w:div>
                      </w:divsChild>
                    </w:div>
                    <w:div w:id="726414748">
                      <w:marLeft w:val="0"/>
                      <w:marRight w:val="0"/>
                      <w:marTop w:val="0"/>
                      <w:marBottom w:val="0"/>
                      <w:divBdr>
                        <w:top w:val="single" w:sz="2" w:space="0" w:color="auto"/>
                        <w:left w:val="single" w:sz="2" w:space="0" w:color="auto"/>
                        <w:bottom w:val="single" w:sz="2" w:space="0" w:color="auto"/>
                        <w:right w:val="single" w:sz="2" w:space="0" w:color="auto"/>
                      </w:divBdr>
                      <w:divsChild>
                        <w:div w:id="2117284922">
                          <w:marLeft w:val="0"/>
                          <w:marRight w:val="0"/>
                          <w:marTop w:val="0"/>
                          <w:marBottom w:val="0"/>
                          <w:divBdr>
                            <w:top w:val="single" w:sz="2" w:space="0" w:color="auto"/>
                            <w:left w:val="single" w:sz="2" w:space="0" w:color="auto"/>
                            <w:bottom w:val="single" w:sz="2" w:space="0" w:color="auto"/>
                            <w:right w:val="single" w:sz="2" w:space="0" w:color="auto"/>
                          </w:divBdr>
                          <w:divsChild>
                            <w:div w:id="263075510">
                              <w:marLeft w:val="0"/>
                              <w:marRight w:val="0"/>
                              <w:marTop w:val="0"/>
                              <w:marBottom w:val="0"/>
                              <w:divBdr>
                                <w:top w:val="single" w:sz="2" w:space="0" w:color="auto"/>
                                <w:left w:val="single" w:sz="2" w:space="0" w:color="auto"/>
                                <w:bottom w:val="single" w:sz="2" w:space="0" w:color="auto"/>
                                <w:right w:val="single" w:sz="2" w:space="0" w:color="auto"/>
                              </w:divBdr>
                            </w:div>
                          </w:divsChild>
                        </w:div>
                        <w:div w:id="9269646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15356363">
      <w:bodyDiv w:val="1"/>
      <w:marLeft w:val="0"/>
      <w:marRight w:val="0"/>
      <w:marTop w:val="0"/>
      <w:marBottom w:val="0"/>
      <w:divBdr>
        <w:top w:val="none" w:sz="0" w:space="0" w:color="auto"/>
        <w:left w:val="none" w:sz="0" w:space="0" w:color="auto"/>
        <w:bottom w:val="none" w:sz="0" w:space="0" w:color="auto"/>
        <w:right w:val="none" w:sz="0" w:space="0" w:color="auto"/>
      </w:divBdr>
      <w:divsChild>
        <w:div w:id="645209815">
          <w:marLeft w:val="0"/>
          <w:marRight w:val="0"/>
          <w:marTop w:val="0"/>
          <w:marBottom w:val="0"/>
          <w:divBdr>
            <w:top w:val="single" w:sz="2" w:space="0" w:color="auto"/>
            <w:left w:val="single" w:sz="2" w:space="0" w:color="auto"/>
            <w:bottom w:val="single" w:sz="2" w:space="0" w:color="auto"/>
            <w:right w:val="single" w:sz="2" w:space="0" w:color="auto"/>
          </w:divBdr>
          <w:divsChild>
            <w:div w:id="791284988">
              <w:marLeft w:val="0"/>
              <w:marRight w:val="0"/>
              <w:marTop w:val="0"/>
              <w:marBottom w:val="0"/>
              <w:divBdr>
                <w:top w:val="single" w:sz="2" w:space="0" w:color="auto"/>
                <w:left w:val="single" w:sz="2" w:space="0" w:color="auto"/>
                <w:bottom w:val="single" w:sz="2" w:space="0" w:color="auto"/>
                <w:right w:val="single" w:sz="2" w:space="0" w:color="auto"/>
              </w:divBdr>
              <w:divsChild>
                <w:div w:id="1085880525">
                  <w:marLeft w:val="0"/>
                  <w:marRight w:val="0"/>
                  <w:marTop w:val="0"/>
                  <w:marBottom w:val="0"/>
                  <w:divBdr>
                    <w:top w:val="single" w:sz="2" w:space="0" w:color="auto"/>
                    <w:left w:val="single" w:sz="2" w:space="0" w:color="auto"/>
                    <w:bottom w:val="single" w:sz="2" w:space="0" w:color="auto"/>
                    <w:right w:val="single" w:sz="2" w:space="0" w:color="auto"/>
                  </w:divBdr>
                  <w:divsChild>
                    <w:div w:id="1835753649">
                      <w:marLeft w:val="0"/>
                      <w:marRight w:val="0"/>
                      <w:marTop w:val="0"/>
                      <w:marBottom w:val="0"/>
                      <w:divBdr>
                        <w:top w:val="single" w:sz="2" w:space="0" w:color="auto"/>
                        <w:left w:val="single" w:sz="2" w:space="0" w:color="auto"/>
                        <w:bottom w:val="single" w:sz="2" w:space="0" w:color="auto"/>
                        <w:right w:val="single" w:sz="2" w:space="0" w:color="auto"/>
                      </w:divBdr>
                      <w:divsChild>
                        <w:div w:id="1419786092">
                          <w:marLeft w:val="0"/>
                          <w:marRight w:val="0"/>
                          <w:marTop w:val="0"/>
                          <w:marBottom w:val="0"/>
                          <w:divBdr>
                            <w:top w:val="single" w:sz="2" w:space="0" w:color="auto"/>
                            <w:left w:val="single" w:sz="2" w:space="0" w:color="auto"/>
                            <w:bottom w:val="single" w:sz="2" w:space="0" w:color="auto"/>
                            <w:right w:val="single" w:sz="2" w:space="0" w:color="auto"/>
                          </w:divBdr>
                          <w:divsChild>
                            <w:div w:id="518197725">
                              <w:marLeft w:val="0"/>
                              <w:marRight w:val="0"/>
                              <w:marTop w:val="0"/>
                              <w:marBottom w:val="0"/>
                              <w:divBdr>
                                <w:top w:val="single" w:sz="2" w:space="0" w:color="auto"/>
                                <w:left w:val="single" w:sz="2" w:space="0" w:color="auto"/>
                                <w:bottom w:val="single" w:sz="2" w:space="0" w:color="auto"/>
                                <w:right w:val="single" w:sz="2" w:space="0" w:color="auto"/>
                              </w:divBdr>
                            </w:div>
                          </w:divsChild>
                        </w:div>
                        <w:div w:id="1027171721">
                          <w:marLeft w:val="0"/>
                          <w:marRight w:val="0"/>
                          <w:marTop w:val="0"/>
                          <w:marBottom w:val="0"/>
                          <w:divBdr>
                            <w:top w:val="single" w:sz="2" w:space="0" w:color="auto"/>
                            <w:left w:val="single" w:sz="2" w:space="0" w:color="auto"/>
                            <w:bottom w:val="single" w:sz="2" w:space="0" w:color="auto"/>
                            <w:right w:val="single" w:sz="2" w:space="0" w:color="auto"/>
                          </w:divBdr>
                        </w:div>
                      </w:divsChild>
                    </w:div>
                    <w:div w:id="216473957">
                      <w:marLeft w:val="0"/>
                      <w:marRight w:val="0"/>
                      <w:marTop w:val="0"/>
                      <w:marBottom w:val="0"/>
                      <w:divBdr>
                        <w:top w:val="single" w:sz="2" w:space="0" w:color="auto"/>
                        <w:left w:val="single" w:sz="2" w:space="0" w:color="auto"/>
                        <w:bottom w:val="single" w:sz="2" w:space="0" w:color="auto"/>
                        <w:right w:val="single" w:sz="2" w:space="0" w:color="auto"/>
                      </w:divBdr>
                      <w:divsChild>
                        <w:div w:id="1887328542">
                          <w:marLeft w:val="0"/>
                          <w:marRight w:val="0"/>
                          <w:marTop w:val="0"/>
                          <w:marBottom w:val="0"/>
                          <w:divBdr>
                            <w:top w:val="single" w:sz="2" w:space="0" w:color="auto"/>
                            <w:left w:val="single" w:sz="2" w:space="0" w:color="auto"/>
                            <w:bottom w:val="single" w:sz="2" w:space="0" w:color="auto"/>
                            <w:right w:val="single" w:sz="2" w:space="0" w:color="auto"/>
                          </w:divBdr>
                          <w:divsChild>
                            <w:div w:id="462887517">
                              <w:marLeft w:val="0"/>
                              <w:marRight w:val="0"/>
                              <w:marTop w:val="0"/>
                              <w:marBottom w:val="0"/>
                              <w:divBdr>
                                <w:top w:val="single" w:sz="2" w:space="0" w:color="auto"/>
                                <w:left w:val="single" w:sz="2" w:space="0" w:color="auto"/>
                                <w:bottom w:val="single" w:sz="2" w:space="0" w:color="auto"/>
                                <w:right w:val="single" w:sz="2" w:space="0" w:color="auto"/>
                              </w:divBdr>
                            </w:div>
                          </w:divsChild>
                        </w:div>
                        <w:div w:id="19516264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51825576">
      <w:bodyDiv w:val="1"/>
      <w:marLeft w:val="0"/>
      <w:marRight w:val="0"/>
      <w:marTop w:val="0"/>
      <w:marBottom w:val="0"/>
      <w:divBdr>
        <w:top w:val="none" w:sz="0" w:space="0" w:color="auto"/>
        <w:left w:val="none" w:sz="0" w:space="0" w:color="auto"/>
        <w:bottom w:val="none" w:sz="0" w:space="0" w:color="auto"/>
        <w:right w:val="none" w:sz="0" w:space="0" w:color="auto"/>
      </w:divBdr>
      <w:divsChild>
        <w:div w:id="1594237424">
          <w:marLeft w:val="0"/>
          <w:marRight w:val="0"/>
          <w:marTop w:val="0"/>
          <w:marBottom w:val="0"/>
          <w:divBdr>
            <w:top w:val="single" w:sz="2" w:space="0" w:color="auto"/>
            <w:left w:val="single" w:sz="2" w:space="0" w:color="auto"/>
            <w:bottom w:val="single" w:sz="2" w:space="0" w:color="auto"/>
            <w:right w:val="single" w:sz="2" w:space="0" w:color="auto"/>
          </w:divBdr>
          <w:divsChild>
            <w:div w:id="1129473103">
              <w:marLeft w:val="0"/>
              <w:marRight w:val="0"/>
              <w:marTop w:val="0"/>
              <w:marBottom w:val="0"/>
              <w:divBdr>
                <w:top w:val="single" w:sz="2" w:space="0" w:color="auto"/>
                <w:left w:val="single" w:sz="2" w:space="0" w:color="auto"/>
                <w:bottom w:val="single" w:sz="2" w:space="0" w:color="auto"/>
                <w:right w:val="single" w:sz="2" w:space="0" w:color="auto"/>
              </w:divBdr>
              <w:divsChild>
                <w:div w:id="41447363">
                  <w:marLeft w:val="0"/>
                  <w:marRight w:val="0"/>
                  <w:marTop w:val="0"/>
                  <w:marBottom w:val="0"/>
                  <w:divBdr>
                    <w:top w:val="single" w:sz="2" w:space="0" w:color="auto"/>
                    <w:left w:val="single" w:sz="2" w:space="0" w:color="auto"/>
                    <w:bottom w:val="single" w:sz="2" w:space="0" w:color="auto"/>
                    <w:right w:val="single" w:sz="2" w:space="0" w:color="auto"/>
                  </w:divBdr>
                </w:div>
              </w:divsChild>
            </w:div>
            <w:div w:id="16292405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1821</Words>
  <Characters>10383</Characters>
  <Application>Microsoft Office Word</Application>
  <DocSecurity>0</DocSecurity>
  <Lines>86</Lines>
  <Paragraphs>24</Paragraphs>
  <ScaleCrop>false</ScaleCrop>
  <Company/>
  <LinksUpToDate>false</LinksUpToDate>
  <CharactersWithSpaces>12180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1</cp:revision>
  <dcterms:created xsi:type="dcterms:W3CDTF">2024-11-23T02:08:00Z</dcterms:created>
  <dcterms:modified xsi:type="dcterms:W3CDTF">2024-11-23T02:15:00Z</dcterms:modified>
</cp:coreProperties>
</file>