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D5B" w:rsidRDefault="000E54AB" w:rsidP="00EC17D4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INTERNAL ASSESMENT - I     [Academic Year: 2022-23]</w:t>
      </w:r>
    </w:p>
    <w:p w:rsidR="00962D5B" w:rsidRDefault="00962D5B" w:rsidP="00EC17D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:rsidR="00962D5B" w:rsidRPr="00EC17D4" w:rsidRDefault="000E54AB" w:rsidP="00EC17D4">
      <w:pPr>
        <w:widowControl w:val="0"/>
        <w:autoSpaceDE w:val="0"/>
        <w:autoSpaceDN w:val="0"/>
        <w:adjustRightInd w:val="0"/>
        <w:spacing w:after="0" w:line="240" w:lineRule="auto"/>
        <w:ind w:leftChars="0" w:left="-142" w:right="1866" w:firstLineChars="0" w:firstLine="142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with Code:</w:t>
      </w:r>
      <w:r w:rsidR="00EC17D4" w:rsidRPr="00EC17D4">
        <w:rPr>
          <w:rFonts w:ascii="Times New Roman" w:hAnsi="Times New Roman"/>
          <w:b/>
          <w:sz w:val="28"/>
          <w:szCs w:val="28"/>
        </w:rPr>
        <w:t xml:space="preserve"> </w:t>
      </w:r>
      <w:r w:rsidR="00EC17D4" w:rsidRPr="00EC17D4">
        <w:rPr>
          <w:rFonts w:ascii="Times New Roman" w:hAnsi="Times New Roman"/>
          <w:b/>
          <w:sz w:val="24"/>
          <w:szCs w:val="24"/>
        </w:rPr>
        <w:t xml:space="preserve">Cloud Computing and its </w:t>
      </w:r>
      <w:proofErr w:type="gramStart"/>
      <w:r w:rsidR="00EC17D4">
        <w:rPr>
          <w:rFonts w:ascii="Times New Roman" w:hAnsi="Times New Roman"/>
          <w:b/>
          <w:sz w:val="24"/>
          <w:szCs w:val="24"/>
        </w:rPr>
        <w:t>Applications</w:t>
      </w:r>
      <w:r w:rsidR="00EC17D4" w:rsidRPr="00EC17D4">
        <w:rPr>
          <w:rFonts w:ascii="Times New Roman" w:hAnsi="Times New Roman"/>
          <w:b/>
          <w:sz w:val="24"/>
          <w:szCs w:val="24"/>
        </w:rPr>
        <w:t>(</w:t>
      </w:r>
      <w:proofErr w:type="gramEnd"/>
      <w:r w:rsidR="00EC17D4" w:rsidRPr="00EC17D4">
        <w:rPr>
          <w:b/>
          <w:sz w:val="24"/>
          <w:szCs w:val="24"/>
        </w:rPr>
        <w:t>18CS643</w:t>
      </w:r>
      <w:r w:rsidR="00EC17D4" w:rsidRPr="00EC17D4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EC17D4">
        <w:rPr>
          <w:rFonts w:ascii="Times New Roman" w:eastAsia="Times New Roman" w:hAnsi="Times New Roman" w:cs="Times New Roman"/>
          <w:b/>
          <w:sz w:val="24"/>
          <w:szCs w:val="24"/>
        </w:rPr>
        <w:t xml:space="preserve"> Semester: 6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</w:p>
    <w:p w:rsidR="00962D5B" w:rsidRDefault="000E54AB" w:rsidP="00EC17D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Max Marks    :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50                                                                     </w:t>
      </w:r>
      <w:r w:rsidR="00EC17D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Time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: 90 min</w:t>
      </w:r>
    </w:p>
    <w:p w:rsidR="00962D5B" w:rsidRDefault="000E54AB" w:rsidP="00EC17D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Note: Answer all the questions.</w:t>
      </w:r>
    </w:p>
    <w:p w:rsidR="00962D5B" w:rsidRDefault="000E54AB" w:rsidP="00EC17D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</w:p>
    <w:tbl>
      <w:tblPr>
        <w:tblStyle w:val="a"/>
        <w:tblW w:w="11220" w:type="dxa"/>
        <w:tblInd w:w="-9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510"/>
        <w:gridCol w:w="7260"/>
        <w:gridCol w:w="105"/>
        <w:gridCol w:w="1080"/>
        <w:gridCol w:w="870"/>
        <w:gridCol w:w="870"/>
      </w:tblGrid>
      <w:tr w:rsidR="00962D5B">
        <w:trPr>
          <w:cantSplit/>
          <w:trHeight w:val="741"/>
        </w:trPr>
        <w:tc>
          <w:tcPr>
            <w:tcW w:w="525" w:type="dxa"/>
            <w:vMerge w:val="restart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510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260" w:type="dxa"/>
            <w:vAlign w:val="center"/>
          </w:tcPr>
          <w:p w:rsidR="00962D5B" w:rsidRDefault="00AF7C44" w:rsidP="00EC17D4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historical developments of cloud computing.</w:t>
            </w:r>
          </w:p>
        </w:tc>
        <w:tc>
          <w:tcPr>
            <w:tcW w:w="1185" w:type="dxa"/>
            <w:gridSpan w:val="2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6M</w:t>
            </w:r>
          </w:p>
        </w:tc>
        <w:tc>
          <w:tcPr>
            <w:tcW w:w="870" w:type="dxa"/>
            <w:vMerge w:val="restart"/>
            <w:vAlign w:val="center"/>
          </w:tcPr>
          <w:p w:rsidR="00962D5B" w:rsidRDefault="000E54AB" w:rsidP="00EC17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(CO1)</w:t>
            </w:r>
          </w:p>
        </w:tc>
        <w:tc>
          <w:tcPr>
            <w:tcW w:w="870" w:type="dxa"/>
            <w:vAlign w:val="center"/>
          </w:tcPr>
          <w:p w:rsidR="00962D5B" w:rsidRDefault="000E54AB" w:rsidP="00EC17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BL2</w:t>
            </w:r>
          </w:p>
        </w:tc>
      </w:tr>
      <w:tr w:rsidR="00962D5B">
        <w:trPr>
          <w:cantSplit/>
          <w:trHeight w:val="446"/>
        </w:trPr>
        <w:tc>
          <w:tcPr>
            <w:tcW w:w="525" w:type="dxa"/>
            <w:vMerge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7260" w:type="dxa"/>
            <w:vAlign w:val="center"/>
          </w:tcPr>
          <w:p w:rsidR="00962D5B" w:rsidRDefault="00AF7C44" w:rsidP="00AF7C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1"/>
              </w:tabs>
              <w:spacing w:before="120"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cloud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  <w:r w:rsidR="00B546C1">
              <w:rPr>
                <w:rFonts w:ascii="Times New Roman" w:eastAsia="Times New Roman" w:hAnsi="Times New Roman" w:cs="Times New Roman"/>
                <w:sz w:val="24"/>
                <w:szCs w:val="24"/>
              </w:rPr>
              <w:t>what</w:t>
            </w:r>
            <w:proofErr w:type="spellEnd"/>
            <w:proofErr w:type="gramEnd"/>
            <w:r w:rsidR="00B546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the characteristics, benefits and challenges of cloud computing?</w:t>
            </w:r>
          </w:p>
        </w:tc>
        <w:tc>
          <w:tcPr>
            <w:tcW w:w="1185" w:type="dxa"/>
            <w:gridSpan w:val="2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4M</w:t>
            </w:r>
          </w:p>
        </w:tc>
        <w:tc>
          <w:tcPr>
            <w:tcW w:w="870" w:type="dxa"/>
            <w:vMerge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962D5B" w:rsidRDefault="000E54AB" w:rsidP="00EC17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BL2</w:t>
            </w:r>
          </w:p>
        </w:tc>
      </w:tr>
      <w:tr w:rsidR="00962D5B">
        <w:trPr>
          <w:cantSplit/>
          <w:trHeight w:val="295"/>
        </w:trPr>
        <w:tc>
          <w:tcPr>
            <w:tcW w:w="9480" w:type="dxa"/>
            <w:gridSpan w:val="5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(OR)</w:t>
            </w:r>
          </w:p>
        </w:tc>
        <w:tc>
          <w:tcPr>
            <w:tcW w:w="870" w:type="dxa"/>
            <w:vMerge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D5B">
        <w:trPr>
          <w:cantSplit/>
          <w:trHeight w:val="688"/>
        </w:trPr>
        <w:tc>
          <w:tcPr>
            <w:tcW w:w="525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510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260" w:type="dxa"/>
            <w:vAlign w:val="center"/>
          </w:tcPr>
          <w:p w:rsidR="00962D5B" w:rsidRDefault="000E54AB" w:rsidP="00B546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67"/>
              </w:tabs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Explain </w:t>
            </w:r>
            <w:r w:rsidR="00B546C1">
              <w:rPr>
                <w:rFonts w:ascii="Times New Roman" w:eastAsia="Times New Roman" w:hAnsi="Times New Roman" w:cs="Times New Roman"/>
                <w:sz w:val="24"/>
                <w:szCs w:val="24"/>
              </w:rPr>
              <w:t>the requirements of building cloud computing environments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detail.</w:t>
            </w:r>
          </w:p>
        </w:tc>
        <w:tc>
          <w:tcPr>
            <w:tcW w:w="1185" w:type="dxa"/>
            <w:gridSpan w:val="2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10M</w:t>
            </w:r>
          </w:p>
        </w:tc>
        <w:tc>
          <w:tcPr>
            <w:tcW w:w="870" w:type="dxa"/>
            <w:vMerge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962D5B" w:rsidRDefault="000E54A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BL2</w:t>
            </w:r>
          </w:p>
        </w:tc>
      </w:tr>
      <w:tr w:rsidR="00962D5B">
        <w:trPr>
          <w:trHeight w:val="127"/>
        </w:trPr>
        <w:tc>
          <w:tcPr>
            <w:tcW w:w="10350" w:type="dxa"/>
            <w:gridSpan w:val="6"/>
            <w:shd w:val="clear" w:color="auto" w:fill="7F7F7F"/>
          </w:tcPr>
          <w:p w:rsidR="00962D5B" w:rsidRDefault="00962D5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7F7F7F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D5B">
        <w:trPr>
          <w:cantSplit/>
          <w:trHeight w:val="688"/>
        </w:trPr>
        <w:tc>
          <w:tcPr>
            <w:tcW w:w="525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510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260" w:type="dxa"/>
            <w:vAlign w:val="center"/>
          </w:tcPr>
          <w:p w:rsidR="00962D5B" w:rsidRDefault="00B546C1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1"/>
              </w:tabs>
              <w:spacing w:before="125"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</w:t>
            </w:r>
            <w:r w:rsidR="000E54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VMM </w:t>
            </w:r>
            <w:r w:rsidRPr="00B546C1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ain modules and also 3VMM properties that it has to satisfy.</w:t>
            </w:r>
          </w:p>
          <w:p w:rsidR="00962D5B" w:rsidRDefault="00962D5B" w:rsidP="00EC17D4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gridSpan w:val="2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10M</w:t>
            </w:r>
          </w:p>
        </w:tc>
        <w:tc>
          <w:tcPr>
            <w:tcW w:w="870" w:type="dxa"/>
            <w:vMerge w:val="restart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(CO1)</w:t>
            </w:r>
          </w:p>
          <w:p w:rsidR="00962D5B" w:rsidRDefault="00962D5B" w:rsidP="00EC17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BL2</w:t>
            </w:r>
          </w:p>
        </w:tc>
      </w:tr>
      <w:tr w:rsidR="00962D5B">
        <w:trPr>
          <w:cantSplit/>
          <w:trHeight w:val="256"/>
        </w:trPr>
        <w:tc>
          <w:tcPr>
            <w:tcW w:w="9480" w:type="dxa"/>
            <w:gridSpan w:val="5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(OR)</w:t>
            </w:r>
          </w:p>
        </w:tc>
        <w:tc>
          <w:tcPr>
            <w:tcW w:w="870" w:type="dxa"/>
            <w:vMerge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D5B">
        <w:trPr>
          <w:cantSplit/>
          <w:trHeight w:val="617"/>
        </w:trPr>
        <w:tc>
          <w:tcPr>
            <w:tcW w:w="525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510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260" w:type="dxa"/>
            <w:vAlign w:val="center"/>
          </w:tcPr>
          <w:p w:rsidR="00962D5B" w:rsidRDefault="000E54AB" w:rsidP="00B546C1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in detail</w:t>
            </w:r>
            <w:r w:rsidR="00B546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two types of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546C1">
              <w:rPr>
                <w:rFonts w:ascii="Times New Roman" w:eastAsia="Times New Roman" w:hAnsi="Times New Roman" w:cs="Times New Roman"/>
                <w:sz w:val="24"/>
                <w:szCs w:val="24"/>
              </w:rPr>
              <w:t>hypervisor with diagram.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85" w:type="dxa"/>
            <w:gridSpan w:val="2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10M</w:t>
            </w:r>
          </w:p>
        </w:tc>
        <w:tc>
          <w:tcPr>
            <w:tcW w:w="870" w:type="dxa"/>
            <w:vMerge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962D5B" w:rsidRDefault="000E54A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BL2</w:t>
            </w:r>
          </w:p>
        </w:tc>
      </w:tr>
      <w:tr w:rsidR="00962D5B">
        <w:trPr>
          <w:trHeight w:val="127"/>
        </w:trPr>
        <w:tc>
          <w:tcPr>
            <w:tcW w:w="10350" w:type="dxa"/>
            <w:gridSpan w:val="6"/>
            <w:shd w:val="clear" w:color="auto" w:fill="7F7F7F"/>
          </w:tcPr>
          <w:p w:rsidR="00962D5B" w:rsidRDefault="00962D5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7F7F7F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D5B">
        <w:trPr>
          <w:cantSplit/>
          <w:trHeight w:val="670"/>
        </w:trPr>
        <w:tc>
          <w:tcPr>
            <w:tcW w:w="525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510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365" w:type="dxa"/>
            <w:gridSpan w:val="2"/>
            <w:vAlign w:val="center"/>
          </w:tcPr>
          <w:p w:rsidR="00962D5B" w:rsidRDefault="00B546C1" w:rsidP="00EC17D4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Compare Full virtualization and Para Virtualization(5 points each)</w:t>
            </w:r>
            <w:r w:rsidR="000E54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10M</w:t>
            </w:r>
          </w:p>
        </w:tc>
        <w:tc>
          <w:tcPr>
            <w:tcW w:w="870" w:type="dxa"/>
            <w:vMerge w:val="restart"/>
            <w:vAlign w:val="center"/>
          </w:tcPr>
          <w:p w:rsidR="00962D5B" w:rsidRDefault="000E54AB" w:rsidP="00EC17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(CO</w:t>
            </w:r>
            <w:r w:rsidR="008B417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870" w:type="dxa"/>
            <w:vAlign w:val="center"/>
          </w:tcPr>
          <w:p w:rsidR="00962D5B" w:rsidRDefault="00CB7FD1" w:rsidP="00EC17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BL3</w:t>
            </w:r>
          </w:p>
        </w:tc>
      </w:tr>
      <w:tr w:rsidR="00962D5B">
        <w:trPr>
          <w:cantSplit/>
          <w:trHeight w:val="356"/>
        </w:trPr>
        <w:tc>
          <w:tcPr>
            <w:tcW w:w="9480" w:type="dxa"/>
            <w:gridSpan w:val="5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(OR)</w:t>
            </w:r>
          </w:p>
        </w:tc>
        <w:tc>
          <w:tcPr>
            <w:tcW w:w="870" w:type="dxa"/>
            <w:vMerge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D5B">
        <w:trPr>
          <w:cantSplit/>
          <w:trHeight w:val="643"/>
        </w:trPr>
        <w:tc>
          <w:tcPr>
            <w:tcW w:w="525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510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260" w:type="dxa"/>
            <w:vAlign w:val="center"/>
          </w:tcPr>
          <w:p w:rsidR="00962D5B" w:rsidRDefault="00B546C1" w:rsidP="00B546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1"/>
              </w:tabs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are the 3 theorems that define the properties that hardware instructions need to satisfy, in order to support virtualization?</w:t>
            </w:r>
          </w:p>
          <w:p w:rsidR="00962D5B" w:rsidRDefault="00962D5B" w:rsidP="00EC1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5" w:type="dxa"/>
            <w:gridSpan w:val="2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10M</w:t>
            </w:r>
          </w:p>
        </w:tc>
        <w:tc>
          <w:tcPr>
            <w:tcW w:w="870" w:type="dxa"/>
            <w:vMerge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962D5B" w:rsidRDefault="000E54A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="00CB7F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BL2</w:t>
            </w:r>
            <w:bookmarkStart w:id="0" w:name="_GoBack"/>
            <w:bookmarkEnd w:id="0"/>
          </w:p>
        </w:tc>
      </w:tr>
      <w:tr w:rsidR="00962D5B">
        <w:trPr>
          <w:trHeight w:val="115"/>
        </w:trPr>
        <w:tc>
          <w:tcPr>
            <w:tcW w:w="10350" w:type="dxa"/>
            <w:gridSpan w:val="6"/>
            <w:shd w:val="clear" w:color="auto" w:fill="7F7F7F"/>
          </w:tcPr>
          <w:p w:rsidR="00962D5B" w:rsidRDefault="00962D5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7F7F7F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D5B">
        <w:trPr>
          <w:cantSplit/>
          <w:trHeight w:val="660"/>
        </w:trPr>
        <w:tc>
          <w:tcPr>
            <w:tcW w:w="525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510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260" w:type="dxa"/>
            <w:vAlign w:val="center"/>
          </w:tcPr>
          <w:p w:rsidR="00962D5B" w:rsidRDefault="00B709DB" w:rsidP="00B04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Illustrate cloud computing architecture</w:t>
            </w:r>
          </w:p>
        </w:tc>
        <w:tc>
          <w:tcPr>
            <w:tcW w:w="1185" w:type="dxa"/>
            <w:gridSpan w:val="2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10M</w:t>
            </w:r>
          </w:p>
        </w:tc>
        <w:tc>
          <w:tcPr>
            <w:tcW w:w="870" w:type="dxa"/>
            <w:vMerge w:val="restart"/>
            <w:vAlign w:val="center"/>
          </w:tcPr>
          <w:p w:rsidR="00962D5B" w:rsidRDefault="000E54AB" w:rsidP="00EC17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(CO</w:t>
            </w:r>
            <w:r w:rsidR="008B417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870" w:type="dxa"/>
            <w:vAlign w:val="center"/>
          </w:tcPr>
          <w:p w:rsidR="00962D5B" w:rsidRDefault="000E54AB" w:rsidP="00EC17D4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BL3</w:t>
            </w:r>
          </w:p>
        </w:tc>
      </w:tr>
      <w:tr w:rsidR="00962D5B">
        <w:trPr>
          <w:cantSplit/>
          <w:trHeight w:val="284"/>
        </w:trPr>
        <w:tc>
          <w:tcPr>
            <w:tcW w:w="9480" w:type="dxa"/>
            <w:gridSpan w:val="5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(OR)</w:t>
            </w:r>
          </w:p>
        </w:tc>
        <w:tc>
          <w:tcPr>
            <w:tcW w:w="870" w:type="dxa"/>
            <w:vMerge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D5B">
        <w:trPr>
          <w:cantSplit/>
          <w:trHeight w:val="679"/>
        </w:trPr>
        <w:tc>
          <w:tcPr>
            <w:tcW w:w="525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510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260" w:type="dxa"/>
            <w:vAlign w:val="center"/>
          </w:tcPr>
          <w:p w:rsidR="00962D5B" w:rsidRDefault="00B709DB" w:rsidP="00EC17D4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Compare different types of cloud? Explain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indetail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85" w:type="dxa"/>
            <w:gridSpan w:val="2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10M</w:t>
            </w:r>
          </w:p>
        </w:tc>
        <w:tc>
          <w:tcPr>
            <w:tcW w:w="870" w:type="dxa"/>
            <w:vMerge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962D5B" w:rsidRDefault="000E54AB" w:rsidP="00EC17D4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BL3</w:t>
            </w:r>
          </w:p>
        </w:tc>
      </w:tr>
      <w:tr w:rsidR="00962D5B">
        <w:trPr>
          <w:trHeight w:val="166"/>
        </w:trPr>
        <w:tc>
          <w:tcPr>
            <w:tcW w:w="10350" w:type="dxa"/>
            <w:gridSpan w:val="6"/>
            <w:shd w:val="clear" w:color="auto" w:fill="7F7F7F"/>
          </w:tcPr>
          <w:p w:rsidR="00962D5B" w:rsidRDefault="00962D5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7F7F7F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D5B">
        <w:trPr>
          <w:cantSplit/>
          <w:trHeight w:val="787"/>
        </w:trPr>
        <w:tc>
          <w:tcPr>
            <w:tcW w:w="525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510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260" w:type="dxa"/>
            <w:vAlign w:val="center"/>
          </w:tcPr>
          <w:p w:rsidR="00962D5B" w:rsidRDefault="000E54A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1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</w:t>
            </w:r>
            <w:r w:rsidR="00B709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different types of virtualization?</w:t>
            </w:r>
          </w:p>
          <w:p w:rsidR="00962D5B" w:rsidRDefault="00962D5B" w:rsidP="00EC17D4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gridSpan w:val="2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10M</w:t>
            </w:r>
          </w:p>
        </w:tc>
        <w:tc>
          <w:tcPr>
            <w:tcW w:w="870" w:type="dxa"/>
            <w:vMerge w:val="restart"/>
            <w:vAlign w:val="center"/>
          </w:tcPr>
          <w:p w:rsidR="00962D5B" w:rsidRDefault="00962D5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(CO</w:t>
            </w:r>
            <w:r w:rsidR="008B417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  <w:p w:rsidR="00962D5B" w:rsidRDefault="00962D5B" w:rsidP="00EC17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BL2</w:t>
            </w:r>
          </w:p>
        </w:tc>
      </w:tr>
      <w:tr w:rsidR="00962D5B">
        <w:trPr>
          <w:cantSplit/>
          <w:trHeight w:val="240"/>
        </w:trPr>
        <w:tc>
          <w:tcPr>
            <w:tcW w:w="9480" w:type="dxa"/>
            <w:gridSpan w:val="5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(OR)</w:t>
            </w:r>
          </w:p>
        </w:tc>
        <w:tc>
          <w:tcPr>
            <w:tcW w:w="870" w:type="dxa"/>
            <w:vMerge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D5B">
        <w:trPr>
          <w:cantSplit/>
          <w:trHeight w:val="1020"/>
        </w:trPr>
        <w:tc>
          <w:tcPr>
            <w:tcW w:w="525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10.</w:t>
            </w:r>
          </w:p>
        </w:tc>
        <w:tc>
          <w:tcPr>
            <w:tcW w:w="510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b. </w:t>
            </w:r>
          </w:p>
        </w:tc>
        <w:tc>
          <w:tcPr>
            <w:tcW w:w="7260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Discuss the importance and need for </w:t>
            </w:r>
            <w:r w:rsidR="00B709DB">
              <w:rPr>
                <w:rFonts w:ascii="Times New Roman" w:eastAsia="Times New Roman" w:hAnsi="Times New Roman" w:cs="Times New Roman"/>
                <w:sz w:val="24"/>
                <w:szCs w:val="24"/>
              </w:rPr>
              <w:t>virtualization in cloud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962D5B" w:rsidRDefault="000E54AB" w:rsidP="00B709DB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Distinguish between </w:t>
            </w:r>
            <w:r w:rsidR="00B709DB">
              <w:rPr>
                <w:rFonts w:ascii="Times New Roman" w:eastAsia="Times New Roman" w:hAnsi="Times New Roman" w:cs="Times New Roman"/>
                <w:sz w:val="24"/>
                <w:szCs w:val="24"/>
              </w:rPr>
              <w:t>two security classes of ISA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185" w:type="dxa"/>
            <w:gridSpan w:val="2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05M</w:t>
            </w:r>
          </w:p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05M</w:t>
            </w:r>
          </w:p>
        </w:tc>
        <w:tc>
          <w:tcPr>
            <w:tcW w:w="870" w:type="dxa"/>
            <w:vMerge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962D5B" w:rsidRDefault="000E54AB" w:rsidP="00EC17D4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BL2</w:t>
            </w:r>
          </w:p>
        </w:tc>
      </w:tr>
    </w:tbl>
    <w:p w:rsidR="00962D5B" w:rsidRDefault="00962D5B" w:rsidP="00EC17D4">
      <w:pPr>
        <w:spacing w:after="12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:rsidR="00962D5B" w:rsidRDefault="00962D5B" w:rsidP="00EC17D4">
      <w:pPr>
        <w:spacing w:after="12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:rsidR="00962D5B" w:rsidRDefault="000E54AB" w:rsidP="00EC17D4">
      <w:pPr>
        <w:spacing w:after="12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CO1: </w:t>
      </w:r>
      <w:r w:rsidR="008B4170" w:rsidRPr="00095E99">
        <w:rPr>
          <w:rFonts w:ascii="Times New Roman" w:hAnsi="Times New Roman"/>
          <w:b/>
          <w:sz w:val="24"/>
          <w:szCs w:val="24"/>
        </w:rPr>
        <w:t>Explain</w:t>
      </w:r>
      <w:r w:rsidR="008B4170" w:rsidRPr="00C70DEF">
        <w:rPr>
          <w:rFonts w:ascii="Times New Roman" w:hAnsi="Times New Roman"/>
          <w:bCs/>
          <w:sz w:val="24"/>
          <w:szCs w:val="24"/>
        </w:rPr>
        <w:t xml:space="preserve"> basic concepts </w:t>
      </w:r>
      <w:r w:rsidR="008B4170" w:rsidRPr="00C70DEF">
        <w:rPr>
          <w:rFonts w:ascii="Times New Roman" w:hAnsi="Times New Roman"/>
          <w:sz w:val="24"/>
          <w:szCs w:val="24"/>
        </w:rPr>
        <w:t>of cloud computing, virtualization and classify services of cloud computing.</w:t>
      </w:r>
    </w:p>
    <w:p w:rsidR="00962D5B" w:rsidRDefault="008B4170" w:rsidP="00EC17D4">
      <w:pPr>
        <w:spacing w:after="12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CO4</w:t>
      </w:r>
      <w:r w:rsidR="000E54AB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095E99">
        <w:rPr>
          <w:rFonts w:ascii="Times New Roman" w:hAnsi="Times New Roman"/>
          <w:b/>
          <w:sz w:val="24"/>
          <w:szCs w:val="24"/>
        </w:rPr>
        <w:t>Use</w:t>
      </w:r>
      <w:r w:rsidRPr="007C0559">
        <w:rPr>
          <w:rFonts w:ascii="Times New Roman" w:hAnsi="Times New Roman"/>
          <w:sz w:val="24"/>
          <w:szCs w:val="24"/>
        </w:rPr>
        <w:t xml:space="preserve"> cloud platforms to develop applications</w:t>
      </w:r>
    </w:p>
    <w:tbl>
      <w:tblPr>
        <w:tblStyle w:val="a0"/>
        <w:tblW w:w="102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2310"/>
        <w:gridCol w:w="2363"/>
        <w:gridCol w:w="2016"/>
        <w:gridCol w:w="2372"/>
      </w:tblGrid>
      <w:tr w:rsidR="00962D5B">
        <w:trPr>
          <w:cantSplit/>
        </w:trPr>
        <w:tc>
          <w:tcPr>
            <w:tcW w:w="1217" w:type="dxa"/>
            <w:vMerge w:val="restart"/>
          </w:tcPr>
          <w:p w:rsidR="00962D5B" w:rsidRDefault="000E54AB" w:rsidP="00EC17D4">
            <w:pPr>
              <w:spacing w:after="12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</w:t>
            </w:r>
          </w:p>
          <w:p w:rsidR="00962D5B" w:rsidRDefault="000E54AB" w:rsidP="00EC17D4">
            <w:pPr>
              <w:spacing w:after="12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Signature </w:t>
            </w:r>
          </w:p>
        </w:tc>
        <w:tc>
          <w:tcPr>
            <w:tcW w:w="2310" w:type="dxa"/>
          </w:tcPr>
          <w:p w:rsidR="00962D5B" w:rsidRDefault="000E54AB" w:rsidP="00EC17D4">
            <w:pPr>
              <w:spacing w:after="12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Course-Coordinator</w:t>
            </w:r>
          </w:p>
        </w:tc>
        <w:tc>
          <w:tcPr>
            <w:tcW w:w="2363" w:type="dxa"/>
          </w:tcPr>
          <w:p w:rsidR="00962D5B" w:rsidRDefault="000E54AB" w:rsidP="00EC17D4">
            <w:pPr>
              <w:spacing w:after="12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Module-Coordinator</w:t>
            </w:r>
          </w:p>
        </w:tc>
        <w:tc>
          <w:tcPr>
            <w:tcW w:w="2016" w:type="dxa"/>
          </w:tcPr>
          <w:p w:rsidR="00962D5B" w:rsidRDefault="000E54AB" w:rsidP="00EC17D4">
            <w:pPr>
              <w:spacing w:after="12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Test-Coordinator</w:t>
            </w:r>
          </w:p>
        </w:tc>
        <w:tc>
          <w:tcPr>
            <w:tcW w:w="2372" w:type="dxa"/>
          </w:tcPr>
          <w:p w:rsidR="00962D5B" w:rsidRDefault="000E54AB" w:rsidP="00EC17D4">
            <w:pPr>
              <w:spacing w:after="12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HOD</w:t>
            </w:r>
          </w:p>
        </w:tc>
      </w:tr>
      <w:tr w:rsidR="00962D5B">
        <w:trPr>
          <w:cantSplit/>
          <w:trHeight w:val="529"/>
        </w:trPr>
        <w:tc>
          <w:tcPr>
            <w:tcW w:w="1217" w:type="dxa"/>
            <w:vMerge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962D5B" w:rsidRDefault="00962D5B" w:rsidP="00EC17D4">
            <w:pPr>
              <w:spacing w:after="12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3" w:type="dxa"/>
          </w:tcPr>
          <w:p w:rsidR="00962D5B" w:rsidRDefault="00962D5B" w:rsidP="00EC17D4">
            <w:pPr>
              <w:spacing w:after="12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6" w:type="dxa"/>
          </w:tcPr>
          <w:p w:rsidR="00962D5B" w:rsidRDefault="00962D5B" w:rsidP="00EC17D4">
            <w:pPr>
              <w:spacing w:after="12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2" w:type="dxa"/>
          </w:tcPr>
          <w:p w:rsidR="00962D5B" w:rsidRDefault="00962D5B" w:rsidP="00EC17D4">
            <w:pPr>
              <w:spacing w:after="12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62D5B" w:rsidRDefault="00962D5B" w:rsidP="00962D5B">
      <w:pPr>
        <w:spacing w:after="12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sectPr w:rsidR="00962D5B" w:rsidSect="00EC17D4">
      <w:headerReference w:type="default" r:id="rId8"/>
      <w:footerReference w:type="default" r:id="rId9"/>
      <w:pgSz w:w="12240" w:h="15840"/>
      <w:pgMar w:top="442" w:right="1080" w:bottom="720" w:left="127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5A3" w:rsidRDefault="008465A3" w:rsidP="00EC17D4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8465A3" w:rsidRDefault="008465A3" w:rsidP="00EC17D4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ncing Scrip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D5B" w:rsidRDefault="000E54AB" w:rsidP="00EC17D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right"/>
      <w:rPr>
        <w:color w:val="000000"/>
      </w:rPr>
    </w:pPr>
    <w:r>
      <w:rPr>
        <w:rFonts w:ascii="Arial" w:eastAsia="Arial" w:hAnsi="Arial" w:cs="Arial"/>
        <w:b/>
        <w:i/>
        <w:color w:val="4F6228"/>
        <w:sz w:val="18"/>
        <w:szCs w:val="18"/>
      </w:rPr>
      <w:t xml:space="preserve"> Department </w:t>
    </w:r>
    <w:proofErr w:type="gramStart"/>
    <w:r>
      <w:rPr>
        <w:rFonts w:ascii="Arial" w:eastAsia="Arial" w:hAnsi="Arial" w:cs="Arial"/>
        <w:b/>
        <w:i/>
        <w:color w:val="4F6228"/>
        <w:sz w:val="18"/>
        <w:szCs w:val="18"/>
      </w:rPr>
      <w:t>of  Information</w:t>
    </w:r>
    <w:proofErr w:type="gramEnd"/>
    <w:r>
      <w:rPr>
        <w:rFonts w:ascii="Arial" w:eastAsia="Arial" w:hAnsi="Arial" w:cs="Arial"/>
        <w:b/>
        <w:i/>
        <w:color w:val="4F6228"/>
        <w:sz w:val="18"/>
        <w:szCs w:val="18"/>
      </w:rPr>
      <w:t xml:space="preserve"> Science and   Engineering, </w:t>
    </w:r>
    <w:proofErr w:type="spellStart"/>
    <w:r>
      <w:rPr>
        <w:rFonts w:ascii="Arial" w:eastAsia="Arial" w:hAnsi="Arial" w:cs="Arial"/>
        <w:b/>
        <w:i/>
        <w:color w:val="4F6228"/>
        <w:sz w:val="18"/>
        <w:szCs w:val="18"/>
      </w:rPr>
      <w:t>Acharya</w:t>
    </w:r>
    <w:proofErr w:type="spellEnd"/>
    <w:r>
      <w:rPr>
        <w:rFonts w:ascii="Arial" w:eastAsia="Arial" w:hAnsi="Arial" w:cs="Arial"/>
        <w:b/>
        <w:i/>
        <w:color w:val="4F6228"/>
        <w:sz w:val="18"/>
        <w:szCs w:val="18"/>
      </w:rPr>
      <w:t xml:space="preserve"> Institute of Technology, Bangalore-560107</w:t>
    </w:r>
    <w:r>
      <w:rPr>
        <w:rFonts w:ascii="Dancing Script" w:eastAsia="Dancing Script" w:hAnsi="Dancing Script" w:cs="Dancing Script"/>
        <w:b/>
        <w:i/>
        <w:color w:val="000000"/>
        <w:sz w:val="18"/>
        <w:szCs w:val="18"/>
      </w:rPr>
      <w:t xml:space="preserve">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B7FD1">
      <w:rPr>
        <w:noProof/>
        <w:color w:val="000000"/>
      </w:rPr>
      <w:t>1</w:t>
    </w:r>
    <w:r>
      <w:rPr>
        <w:color w:val="000000"/>
      </w:rPr>
      <w:fldChar w:fldCharType="end"/>
    </w:r>
  </w:p>
  <w:p w:rsidR="00962D5B" w:rsidRDefault="00962D5B" w:rsidP="00EC17D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5A3" w:rsidRDefault="008465A3" w:rsidP="00EC17D4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8465A3" w:rsidRDefault="008465A3" w:rsidP="00EC17D4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D5B" w:rsidRDefault="000E54AB" w:rsidP="00EC17D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right"/>
      <w:rPr>
        <w:color w:val="000000"/>
      </w:rPr>
    </w:pPr>
    <w:r>
      <w:rPr>
        <w:color w:val="000000"/>
      </w:rPr>
      <w:t>AIT/IQAC/</w:t>
    </w:r>
    <w:proofErr w:type="spellStart"/>
    <w:r>
      <w:rPr>
        <w:color w:val="000000"/>
      </w:rPr>
      <w:t>Aca</w:t>
    </w:r>
    <w:proofErr w:type="spellEnd"/>
    <w:r>
      <w:rPr>
        <w:color w:val="000000"/>
      </w:rPr>
      <w:t>/2</w:t>
    </w:r>
    <w:r>
      <w:t>2</w:t>
    </w:r>
    <w:r>
      <w:rPr>
        <w:color w:val="000000"/>
      </w:rPr>
      <w:t>-2</w:t>
    </w:r>
    <w:r>
      <w:t>3</w:t>
    </w:r>
    <w:r>
      <w:rPr>
        <w:color w:val="000000"/>
      </w:rPr>
      <w:t>/IAQP</w:t>
    </w:r>
  </w:p>
  <w:tbl>
    <w:tblPr>
      <w:tblStyle w:val="a1"/>
      <w:tblW w:w="5422" w:type="dxa"/>
      <w:jc w:val="righ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01"/>
      <w:gridCol w:w="411"/>
      <w:gridCol w:w="450"/>
      <w:gridCol w:w="450"/>
      <w:gridCol w:w="540"/>
      <w:gridCol w:w="540"/>
      <w:gridCol w:w="540"/>
      <w:gridCol w:w="450"/>
      <w:gridCol w:w="540"/>
      <w:gridCol w:w="450"/>
      <w:gridCol w:w="450"/>
    </w:tblGrid>
    <w:tr w:rsidR="00962D5B">
      <w:trPr>
        <w:trHeight w:val="260"/>
        <w:jc w:val="right"/>
      </w:trPr>
      <w:tc>
        <w:tcPr>
          <w:tcW w:w="601" w:type="dxa"/>
        </w:tcPr>
        <w:p w:rsidR="00962D5B" w:rsidRDefault="000E54AB" w:rsidP="00EC17D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center"/>
            <w:rPr>
              <w:color w:val="000000"/>
            </w:rPr>
          </w:pPr>
          <w:r>
            <w:rPr>
              <w:color w:val="000000"/>
            </w:rPr>
            <w:t>USN</w:t>
          </w:r>
          <w:r>
            <w:rPr>
              <w:noProof/>
              <w:lang w:val="en-IN" w:eastAsia="en-IN"/>
            </w:rPr>
            <w:drawing>
              <wp:anchor distT="0" distB="0" distL="0" distR="0" simplePos="0" relativeHeight="251658240" behindDoc="1" locked="0" layoutInCell="1" hidden="0" allowOverlap="1" wp14:anchorId="3B41AC8B" wp14:editId="61851355">
                <wp:simplePos x="0" y="0"/>
                <wp:positionH relativeFrom="column">
                  <wp:posOffset>-2637789</wp:posOffset>
                </wp:positionH>
                <wp:positionV relativeFrom="paragraph">
                  <wp:posOffset>40005</wp:posOffset>
                </wp:positionV>
                <wp:extent cx="733425" cy="733425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" cy="7334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11" w:type="dxa"/>
        </w:tcPr>
        <w:p w:rsidR="00962D5B" w:rsidRDefault="00962D5B" w:rsidP="00EC17D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rPr>
              <w:color w:val="000000"/>
            </w:rPr>
          </w:pPr>
        </w:p>
      </w:tc>
      <w:tc>
        <w:tcPr>
          <w:tcW w:w="450" w:type="dxa"/>
        </w:tcPr>
        <w:p w:rsidR="00962D5B" w:rsidRDefault="00962D5B" w:rsidP="00EC17D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rPr>
              <w:color w:val="000000"/>
            </w:rPr>
          </w:pPr>
        </w:p>
      </w:tc>
      <w:tc>
        <w:tcPr>
          <w:tcW w:w="450" w:type="dxa"/>
        </w:tcPr>
        <w:p w:rsidR="00962D5B" w:rsidRDefault="00962D5B" w:rsidP="00EC17D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rPr>
              <w:color w:val="000000"/>
            </w:rPr>
          </w:pPr>
        </w:p>
      </w:tc>
      <w:tc>
        <w:tcPr>
          <w:tcW w:w="540" w:type="dxa"/>
        </w:tcPr>
        <w:p w:rsidR="00962D5B" w:rsidRDefault="00962D5B" w:rsidP="00EC17D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rPr>
              <w:color w:val="000000"/>
            </w:rPr>
          </w:pPr>
        </w:p>
      </w:tc>
      <w:tc>
        <w:tcPr>
          <w:tcW w:w="540" w:type="dxa"/>
        </w:tcPr>
        <w:p w:rsidR="00962D5B" w:rsidRDefault="00962D5B" w:rsidP="00EC17D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rPr>
              <w:color w:val="000000"/>
            </w:rPr>
          </w:pPr>
        </w:p>
      </w:tc>
      <w:tc>
        <w:tcPr>
          <w:tcW w:w="540" w:type="dxa"/>
        </w:tcPr>
        <w:p w:rsidR="00962D5B" w:rsidRDefault="00962D5B" w:rsidP="00EC17D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rPr>
              <w:color w:val="000000"/>
            </w:rPr>
          </w:pPr>
        </w:p>
      </w:tc>
      <w:tc>
        <w:tcPr>
          <w:tcW w:w="450" w:type="dxa"/>
        </w:tcPr>
        <w:p w:rsidR="00962D5B" w:rsidRDefault="00962D5B" w:rsidP="00EC17D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rPr>
              <w:color w:val="000000"/>
            </w:rPr>
          </w:pPr>
        </w:p>
      </w:tc>
      <w:tc>
        <w:tcPr>
          <w:tcW w:w="540" w:type="dxa"/>
        </w:tcPr>
        <w:p w:rsidR="00962D5B" w:rsidRDefault="00962D5B" w:rsidP="00EC17D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rPr>
              <w:color w:val="000000"/>
            </w:rPr>
          </w:pPr>
        </w:p>
      </w:tc>
      <w:tc>
        <w:tcPr>
          <w:tcW w:w="450" w:type="dxa"/>
        </w:tcPr>
        <w:p w:rsidR="00962D5B" w:rsidRDefault="00962D5B" w:rsidP="00EC17D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rPr>
              <w:color w:val="000000"/>
            </w:rPr>
          </w:pPr>
        </w:p>
      </w:tc>
      <w:tc>
        <w:tcPr>
          <w:tcW w:w="450" w:type="dxa"/>
        </w:tcPr>
        <w:p w:rsidR="00962D5B" w:rsidRDefault="00962D5B" w:rsidP="00EC17D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rPr>
              <w:color w:val="000000"/>
            </w:rPr>
          </w:pPr>
        </w:p>
      </w:tc>
    </w:tr>
  </w:tbl>
  <w:p w:rsidR="00962D5B" w:rsidRDefault="000E54AB" w:rsidP="00EC17D4">
    <w:pPr>
      <w:spacing w:after="0" w:line="240" w:lineRule="auto"/>
      <w:ind w:left="1" w:hanging="3"/>
      <w:jc w:val="center"/>
      <w:rPr>
        <w:rFonts w:ascii="Times New Roman" w:eastAsia="Times New Roman" w:hAnsi="Times New Roman" w:cs="Times New Roman"/>
        <w:sz w:val="32"/>
        <w:szCs w:val="32"/>
      </w:rPr>
    </w:pPr>
    <w:r>
      <w:rPr>
        <w:rFonts w:ascii="Times New Roman" w:eastAsia="Times New Roman" w:hAnsi="Times New Roman" w:cs="Times New Roman"/>
        <w:b/>
        <w:sz w:val="32"/>
        <w:szCs w:val="32"/>
      </w:rPr>
      <w:t>ACHARYA INSTITUTE OF TECHNOLOGY</w:t>
    </w:r>
  </w:p>
  <w:p w:rsidR="00962D5B" w:rsidRDefault="000E54AB" w:rsidP="00EC17D4">
    <w:pPr>
      <w:spacing w:after="0" w:line="240" w:lineRule="auto"/>
      <w:ind w:left="1" w:hanging="3"/>
      <w:jc w:val="center"/>
    </w:pPr>
    <w:r>
      <w:rPr>
        <w:rFonts w:ascii="Times New Roman" w:eastAsia="Times New Roman" w:hAnsi="Times New Roman" w:cs="Times New Roman"/>
        <w:b/>
        <w:sz w:val="32"/>
        <w:szCs w:val="32"/>
      </w:rPr>
      <w:t>BENGALURU 560107</w:t>
    </w:r>
  </w:p>
  <w:p w:rsidR="00962D5B" w:rsidRDefault="00962D5B" w:rsidP="00EC17D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62D5B"/>
    <w:rsid w:val="000E54AB"/>
    <w:rsid w:val="008465A3"/>
    <w:rsid w:val="008B4170"/>
    <w:rsid w:val="00962D5B"/>
    <w:rsid w:val="00994A9F"/>
    <w:rsid w:val="00AF7C44"/>
    <w:rsid w:val="00B04F53"/>
    <w:rsid w:val="00B546C1"/>
    <w:rsid w:val="00B709DB"/>
    <w:rsid w:val="00CB7FD1"/>
    <w:rsid w:val="00EC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qFormat/>
    <w:pPr>
      <w:spacing w:after="0"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  <w:rPr>
      <w:rFonts w:eastAsia="Times New Roman" w:cs="Times New Roman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qFormat/>
    <w:pPr>
      <w:spacing w:after="0"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  <w:rPr>
      <w:rFonts w:eastAsia="Times New Roman" w:cs="Times New Roman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Nn9Tp2A3ERd8wZwKDITAoecbjng==">AMUW2mUubnPZQqLBWY0bimYAS7XKZWCav28q7NhuYykzRPOM2GGpMbgbdHRyv8MyFhUVs11jX3h3FDBbzqONX3DDjgjkS9Cfb7L1aPdwfpzupPtxUAPknuU=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Mechatronics</dc:creator>
  <cp:lastModifiedBy>ACER</cp:lastModifiedBy>
  <cp:revision>7</cp:revision>
  <dcterms:created xsi:type="dcterms:W3CDTF">2021-10-23T08:56:00Z</dcterms:created>
  <dcterms:modified xsi:type="dcterms:W3CDTF">2023-04-26T06:28:00Z</dcterms:modified>
</cp:coreProperties>
</file>