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7528" w14:textId="77777777" w:rsidR="00AB1BC6" w:rsidRDefault="00AB1BC6" w:rsidP="007A6F39">
      <w:pPr>
        <w:pBdr>
          <w:bottom w:val="single" w:sz="12" w:space="1" w:color="auto"/>
        </w:pBdr>
      </w:pPr>
    </w:p>
    <w:p w14:paraId="01C96BE3" w14:textId="3AC3D9FE" w:rsidR="0035692B" w:rsidRDefault="002377C1" w:rsidP="00EE7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3C89E8" w14:textId="77777777" w:rsidR="0035692B" w:rsidRDefault="0035692B" w:rsidP="0035692B">
      <w:pPr>
        <w:jc w:val="center"/>
        <w:rPr>
          <w:sz w:val="28"/>
          <w:szCs w:val="28"/>
        </w:rPr>
      </w:pPr>
    </w:p>
    <w:p w14:paraId="6CD1D12F" w14:textId="77777777" w:rsidR="00EE7EA3" w:rsidRDefault="00EE7EA3" w:rsidP="0035692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Technical Seminar (21CS81)</w:t>
      </w:r>
    </w:p>
    <w:p w14:paraId="0416CEDE" w14:textId="77777777" w:rsidR="005963AC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 xml:space="preserve"> Synopsis </w:t>
      </w:r>
    </w:p>
    <w:p w14:paraId="3ECA1B20" w14:textId="1296D59D" w:rsidR="0035692B" w:rsidRPr="00667BE1" w:rsidRDefault="0035692B" w:rsidP="00667BE1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on</w:t>
      </w:r>
    </w:p>
    <w:p w14:paraId="784BE4D6" w14:textId="3F8DA2DB" w:rsidR="00667BE1" w:rsidRDefault="00667BE1" w:rsidP="00667BE1">
      <w:pPr>
        <w:jc w:val="center"/>
        <w:rPr>
          <w:b/>
          <w:sz w:val="44"/>
          <w:szCs w:val="44"/>
        </w:rPr>
      </w:pPr>
      <w:bookmarkStart w:id="0" w:name="_Hlk190932952"/>
      <w:bookmarkStart w:id="1" w:name="_Hlk190933027"/>
      <w:r w:rsidRPr="00667BE1">
        <w:rPr>
          <w:b/>
          <w:sz w:val="44"/>
          <w:szCs w:val="44"/>
        </w:rPr>
        <w:t>Generative AI Meets Traditional NLP</w:t>
      </w:r>
      <w:bookmarkEnd w:id="1"/>
      <w:r w:rsidRPr="00667BE1">
        <w:rPr>
          <w:b/>
          <w:sz w:val="44"/>
          <w:szCs w:val="44"/>
        </w:rPr>
        <w:t>: A Hybrid Approach for Robust Text Generation and Analysis</w:t>
      </w:r>
    </w:p>
    <w:bookmarkEnd w:id="0"/>
    <w:p w14:paraId="1484E704" w14:textId="77777777" w:rsidR="00667BE1" w:rsidRPr="00667BE1" w:rsidRDefault="00667BE1" w:rsidP="00667BE1">
      <w:pPr>
        <w:jc w:val="center"/>
        <w:rPr>
          <w:b/>
        </w:rPr>
      </w:pPr>
    </w:p>
    <w:p w14:paraId="371D62A6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7EA3" w14:paraId="36A53C15" w14:textId="77777777" w:rsidTr="00EE7EA3">
        <w:tc>
          <w:tcPr>
            <w:tcW w:w="4508" w:type="dxa"/>
          </w:tcPr>
          <w:p w14:paraId="52268C14" w14:textId="52ADF0E1" w:rsidR="00EE7EA3" w:rsidRDefault="007A4522" w:rsidP="0035692B">
            <w:pPr>
              <w:jc w:val="center"/>
              <w:rPr>
                <w:sz w:val="28"/>
                <w:szCs w:val="28"/>
              </w:rPr>
            </w:pPr>
            <w:r w:rsidRPr="007A4522">
              <w:rPr>
                <w:sz w:val="28"/>
                <w:szCs w:val="28"/>
              </w:rPr>
              <w:t>ANISH KUMAR</w:t>
            </w:r>
          </w:p>
        </w:tc>
        <w:tc>
          <w:tcPr>
            <w:tcW w:w="4508" w:type="dxa"/>
          </w:tcPr>
          <w:p w14:paraId="2BD8C90A" w14:textId="65DA5A16" w:rsidR="00EE7EA3" w:rsidRDefault="007A4522" w:rsidP="0035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1AY21CS028</w:t>
            </w:r>
          </w:p>
        </w:tc>
      </w:tr>
    </w:tbl>
    <w:p w14:paraId="7D5E412F" w14:textId="77777777" w:rsidR="002377C1" w:rsidRDefault="002377C1" w:rsidP="0035692B">
      <w:pPr>
        <w:jc w:val="center"/>
        <w:rPr>
          <w:sz w:val="28"/>
          <w:szCs w:val="28"/>
        </w:rPr>
      </w:pPr>
    </w:p>
    <w:p w14:paraId="7CA8748F" w14:textId="77777777" w:rsidR="0035692B" w:rsidRPr="0035692B" w:rsidRDefault="0035692B" w:rsidP="0035692B">
      <w:pPr>
        <w:rPr>
          <w:sz w:val="32"/>
          <w:szCs w:val="32"/>
        </w:rPr>
      </w:pPr>
    </w:p>
    <w:p w14:paraId="658C9166" w14:textId="77777777" w:rsidR="002377C1" w:rsidRPr="00C24015" w:rsidRDefault="0035692B" w:rsidP="0035692B">
      <w:pPr>
        <w:rPr>
          <w:sz w:val="28"/>
          <w:szCs w:val="28"/>
        </w:rPr>
      </w:pPr>
      <w:r w:rsidRPr="00C24015">
        <w:rPr>
          <w:sz w:val="28"/>
          <w:szCs w:val="28"/>
        </w:rPr>
        <w:t xml:space="preserve">Date of Submission: </w:t>
      </w:r>
    </w:p>
    <w:p w14:paraId="14CFAB6A" w14:textId="77777777" w:rsidR="00C24015" w:rsidRPr="00C24015" w:rsidRDefault="00C24015" w:rsidP="00C24015">
      <w:pPr>
        <w:rPr>
          <w:sz w:val="28"/>
          <w:szCs w:val="28"/>
        </w:rPr>
      </w:pPr>
      <w:r w:rsidRPr="00C24015">
        <w:rPr>
          <w:sz w:val="28"/>
          <w:szCs w:val="28"/>
        </w:rPr>
        <w:t>Remarks of the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015" w14:paraId="4E7C3525" w14:textId="77777777" w:rsidTr="00C24015">
        <w:tc>
          <w:tcPr>
            <w:tcW w:w="9016" w:type="dxa"/>
          </w:tcPr>
          <w:p w14:paraId="48B7C476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C38AB43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30CD60A" w14:textId="77777777" w:rsidR="00C24015" w:rsidRDefault="00C24015" w:rsidP="00C24015">
            <w:pPr>
              <w:rPr>
                <w:sz w:val="32"/>
                <w:szCs w:val="32"/>
              </w:rPr>
            </w:pPr>
          </w:p>
        </w:tc>
      </w:tr>
    </w:tbl>
    <w:p w14:paraId="6783CCA0" w14:textId="77777777" w:rsidR="00C24015" w:rsidRPr="000A5E9E" w:rsidRDefault="00C24015" w:rsidP="0035692B">
      <w:pPr>
        <w:rPr>
          <w:sz w:val="32"/>
          <w:szCs w:val="32"/>
        </w:rPr>
      </w:pPr>
    </w:p>
    <w:p w14:paraId="5875D575" w14:textId="26DBDE21" w:rsidR="000B7A35" w:rsidRPr="000B7A35" w:rsidRDefault="0035692B" w:rsidP="009E03EB">
      <w:pPr>
        <w:rPr>
          <w:sz w:val="28"/>
          <w:szCs w:val="28"/>
        </w:rPr>
      </w:pPr>
      <w:r w:rsidRPr="0035692B">
        <w:rPr>
          <w:sz w:val="28"/>
          <w:szCs w:val="28"/>
        </w:rPr>
        <w:t>Name of the Guide</w:t>
      </w:r>
      <w:r w:rsidR="00D71C0C">
        <w:rPr>
          <w:sz w:val="28"/>
          <w:szCs w:val="28"/>
        </w:rPr>
        <w:t xml:space="preserve"> with Designation</w:t>
      </w:r>
      <w:r>
        <w:rPr>
          <w:sz w:val="28"/>
          <w:szCs w:val="28"/>
        </w:rPr>
        <w:t>:</w:t>
      </w:r>
      <w:r w:rsidR="007A4522">
        <w:rPr>
          <w:sz w:val="28"/>
          <w:szCs w:val="28"/>
        </w:rPr>
        <w:t xml:space="preserve"> Mrs Sneha N P</w:t>
      </w:r>
    </w:p>
    <w:p w14:paraId="3B8AD63A" w14:textId="77777777" w:rsidR="0035692B" w:rsidRPr="0035692B" w:rsidRDefault="0035692B" w:rsidP="0035692B">
      <w:pPr>
        <w:rPr>
          <w:sz w:val="28"/>
          <w:szCs w:val="28"/>
        </w:rPr>
      </w:pPr>
    </w:p>
    <w:p w14:paraId="2ABDD3FC" w14:textId="499F5108" w:rsidR="00076A0A" w:rsidRPr="0035692B" w:rsidRDefault="0035692B" w:rsidP="00667BE1">
      <w:pPr>
        <w:rPr>
          <w:sz w:val="28"/>
          <w:szCs w:val="28"/>
        </w:rPr>
      </w:pPr>
      <w:r w:rsidRPr="0035692B">
        <w:rPr>
          <w:sz w:val="28"/>
          <w:szCs w:val="28"/>
        </w:rPr>
        <w:t>Signature of the Guide</w:t>
      </w:r>
      <w:r w:rsidR="007A6F39">
        <w:rPr>
          <w:sz w:val="28"/>
          <w:szCs w:val="28"/>
        </w:rPr>
        <w:t xml:space="preserve"> with Date</w:t>
      </w:r>
      <w:r>
        <w:rPr>
          <w:sz w:val="28"/>
          <w:szCs w:val="28"/>
        </w:rPr>
        <w:t xml:space="preserve">: </w:t>
      </w:r>
    </w:p>
    <w:p w14:paraId="6E8A3287" w14:textId="145CA85B" w:rsidR="000A5E9E" w:rsidRDefault="00673657" w:rsidP="00667BE1">
      <w:pPr>
        <w:spacing w:line="360" w:lineRule="auto"/>
        <w:jc w:val="center"/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lastRenderedPageBreak/>
        <w:t>Abstract</w:t>
      </w:r>
    </w:p>
    <w:p w14:paraId="1BAEE2D7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FC7510A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7A93AB9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191DCA1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05FDB2D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D0AC141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3452187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A10CE5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6FC9A59D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EDC9820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95ACA7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9159B12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C5C993E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2A30DB6D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607D6334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5F0A6D5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29AA91A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1266B90" w14:textId="77777777" w:rsidR="00667BE1" w:rsidRPr="00667BE1" w:rsidRDefault="00667BE1" w:rsidP="00667BE1">
      <w:pPr>
        <w:widowControl w:val="0"/>
        <w:autoSpaceDE w:val="0"/>
        <w:autoSpaceDN w:val="0"/>
        <w:spacing w:before="55" w:after="0" w:line="240" w:lineRule="auto"/>
        <w:ind w:left="1160" w:right="1051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CONTENTS</w:t>
      </w:r>
    </w:p>
    <w:p w14:paraId="39F9284A" w14:textId="45F2840B" w:rsidR="00667BE1" w:rsidRPr="00667BE1" w:rsidRDefault="00667BE1" w:rsidP="00667BE1">
      <w:pPr>
        <w:tabs>
          <w:tab w:val="left" w:pos="8125"/>
        </w:tabs>
        <w:spacing w:before="322"/>
        <w:ind w:left="920"/>
        <w:rPr>
          <w:rFonts w:ascii="Calibri" w:eastAsia="Calibri" w:hAnsi="Calibri" w:cs="Tunga"/>
          <w:b/>
        </w:rPr>
      </w:pPr>
      <w:r w:rsidRPr="00667BE1">
        <w:rPr>
          <w:rFonts w:ascii="Calibri" w:eastAsia="Calibri" w:hAnsi="Calibri" w:cs="Tunga"/>
          <w:b/>
        </w:rPr>
        <w:t>Sl.</w:t>
      </w:r>
      <w:r w:rsidRPr="00667BE1">
        <w:rPr>
          <w:rFonts w:ascii="Calibri" w:eastAsia="Calibri" w:hAnsi="Calibri" w:cs="Tunga"/>
          <w:b/>
          <w:spacing w:val="1"/>
        </w:rPr>
        <w:t xml:space="preserve"> </w:t>
      </w:r>
      <w:r w:rsidRPr="00667BE1">
        <w:rPr>
          <w:rFonts w:ascii="Calibri" w:eastAsia="Calibri" w:hAnsi="Calibri" w:cs="Tunga"/>
          <w:b/>
        </w:rPr>
        <w:t>No.</w:t>
      </w:r>
      <w:r w:rsidRPr="00667BE1">
        <w:rPr>
          <w:rFonts w:ascii="Calibri" w:eastAsia="Calibri" w:hAnsi="Calibri" w:cs="Tunga"/>
          <w:b/>
          <w:spacing w:val="46"/>
        </w:rPr>
        <w:t xml:space="preserve"> </w:t>
      </w:r>
      <w:r w:rsidRPr="00667BE1">
        <w:rPr>
          <w:rFonts w:ascii="Calibri" w:eastAsia="Calibri" w:hAnsi="Calibri" w:cs="Tunga"/>
          <w:b/>
        </w:rPr>
        <w:t>Chapter</w:t>
      </w:r>
      <w:r w:rsidRPr="00667BE1">
        <w:rPr>
          <w:rFonts w:ascii="Calibri" w:eastAsia="Calibri" w:hAnsi="Calibri" w:cs="Tunga"/>
          <w:b/>
          <w:spacing w:val="-12"/>
        </w:rPr>
        <w:t xml:space="preserve"> </w:t>
      </w:r>
      <w:r w:rsidRPr="00667BE1">
        <w:rPr>
          <w:rFonts w:ascii="Calibri" w:eastAsia="Calibri" w:hAnsi="Calibri" w:cs="Tunga"/>
          <w:b/>
        </w:rPr>
        <w:t>Name</w:t>
      </w:r>
      <w:r>
        <w:rPr>
          <w:rFonts w:ascii="Calibri" w:eastAsia="Calibri" w:hAnsi="Calibri" w:cs="Tunga"/>
          <w:b/>
        </w:rPr>
        <w:t xml:space="preserve">                                                                                                     </w:t>
      </w:r>
      <w:r w:rsidRPr="00667BE1">
        <w:rPr>
          <w:rFonts w:ascii="Calibri" w:eastAsia="Calibri" w:hAnsi="Calibri" w:cs="Tunga"/>
          <w:b/>
        </w:rPr>
        <w:t>Page</w:t>
      </w:r>
      <w:r w:rsidRPr="00667BE1">
        <w:rPr>
          <w:rFonts w:ascii="Calibri" w:eastAsia="Calibri" w:hAnsi="Calibri" w:cs="Tunga"/>
          <w:b/>
          <w:spacing w:val="-2"/>
        </w:rPr>
        <w:t xml:space="preserve"> </w:t>
      </w:r>
      <w:r w:rsidRPr="00667BE1">
        <w:rPr>
          <w:rFonts w:ascii="Calibri" w:eastAsia="Calibri" w:hAnsi="Calibri" w:cs="Tunga"/>
          <w:b/>
        </w:rPr>
        <w:t>No.</w:t>
      </w:r>
    </w:p>
    <w:sdt>
      <w:sdtPr>
        <w:rPr>
          <w:rFonts w:ascii="Times New Roman" w:eastAsia="Times New Roman" w:hAnsi="Times New Roman" w:cs="Times New Roman"/>
          <w:b/>
          <w:bCs/>
          <w:lang w:val="en-US"/>
        </w:rPr>
        <w:id w:val="326947121"/>
        <w:docPartObj>
          <w:docPartGallery w:val="Table of Contents"/>
          <w:docPartUnique/>
        </w:docPartObj>
      </w:sdtPr>
      <w:sdtContent>
        <w:p w14:paraId="268B6279" w14:textId="5AED06E3" w:rsidR="00667BE1" w:rsidRPr="00667BE1" w:rsidRDefault="00667BE1" w:rsidP="00667BE1">
          <w:pPr>
            <w:widowControl w:val="0"/>
            <w:numPr>
              <w:ilvl w:val="0"/>
              <w:numId w:val="3"/>
            </w:numPr>
            <w:tabs>
              <w:tab w:val="left" w:pos="1208"/>
              <w:tab w:val="right" w:pos="8236"/>
            </w:tabs>
            <w:autoSpaceDE w:val="0"/>
            <w:autoSpaceDN w:val="0"/>
            <w:spacing w:before="244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Abstract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</w:r>
          <w:r w:rsid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02</w:t>
          </w:r>
        </w:p>
        <w:p w14:paraId="4C4D74C1" w14:textId="77777777" w:rsidR="00667BE1" w:rsidRPr="00667BE1" w:rsidRDefault="00667BE1" w:rsidP="00667BE1">
          <w:pPr>
            <w:widowControl w:val="0"/>
            <w:numPr>
              <w:ilvl w:val="0"/>
              <w:numId w:val="3"/>
            </w:numPr>
            <w:tabs>
              <w:tab w:val="left" w:pos="1209"/>
              <w:tab w:val="right" w:pos="8236"/>
            </w:tabs>
            <w:autoSpaceDE w:val="0"/>
            <w:autoSpaceDN w:val="0"/>
            <w:spacing w:before="251" w:after="0" w:line="240" w:lineRule="auto"/>
            <w:ind w:left="1208" w:hanging="289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Contents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  <w:t>03</w:t>
          </w:r>
        </w:p>
        <w:p w14:paraId="5284DDD0" w14:textId="77777777" w:rsidR="00667BE1" w:rsidRPr="00667BE1" w:rsidRDefault="00667BE1" w:rsidP="00667BE1">
          <w:pPr>
            <w:widowControl w:val="0"/>
            <w:numPr>
              <w:ilvl w:val="0"/>
              <w:numId w:val="3"/>
            </w:numPr>
            <w:tabs>
              <w:tab w:val="left" w:pos="1209"/>
              <w:tab w:val="right" w:pos="8236"/>
            </w:tabs>
            <w:autoSpaceDE w:val="0"/>
            <w:autoSpaceDN w:val="0"/>
            <w:spacing w:before="244" w:after="0" w:line="240" w:lineRule="auto"/>
            <w:ind w:left="1208" w:hanging="289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List</w:t>
          </w:r>
          <w:r w:rsidRPr="00667BE1">
            <w:rPr>
              <w:rFonts w:ascii="Times New Roman" w:eastAsia="Times New Roman" w:hAnsi="Times New Roman" w:cs="Times New Roman"/>
              <w:b/>
              <w:bCs/>
              <w:spacing w:val="-2"/>
              <w:lang w:val="en-US"/>
            </w:rPr>
            <w:t xml:space="preserve">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of figures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  <w:t>04</w:t>
          </w:r>
        </w:p>
        <w:p w14:paraId="4E3E5C43" w14:textId="77777777" w:rsidR="00667BE1" w:rsidRPr="00667BE1" w:rsidRDefault="00667BE1" w:rsidP="00667BE1">
          <w:pPr>
            <w:widowControl w:val="0"/>
            <w:numPr>
              <w:ilvl w:val="0"/>
              <w:numId w:val="3"/>
            </w:numPr>
            <w:tabs>
              <w:tab w:val="left" w:pos="1202"/>
              <w:tab w:val="right" w:pos="8236"/>
            </w:tabs>
            <w:autoSpaceDE w:val="0"/>
            <w:autoSpaceDN w:val="0"/>
            <w:spacing w:before="244" w:after="0" w:line="240" w:lineRule="auto"/>
            <w:ind w:left="1201" w:hanging="282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List</w:t>
          </w:r>
          <w:r w:rsidRPr="00667BE1">
            <w:rPr>
              <w:rFonts w:ascii="Times New Roman" w:eastAsia="Times New Roman" w:hAnsi="Times New Roman" w:cs="Times New Roman"/>
              <w:b/>
              <w:bCs/>
              <w:spacing w:val="-2"/>
              <w:lang w:val="en-US"/>
            </w:rPr>
            <w:t xml:space="preserve">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of tables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  <w:t xml:space="preserve"> 04</w:t>
          </w:r>
        </w:p>
        <w:p w14:paraId="49665F2A" w14:textId="77777777" w:rsidR="00667BE1" w:rsidRPr="00667BE1" w:rsidRDefault="00667BE1" w:rsidP="00667BE1">
          <w:pPr>
            <w:widowControl w:val="0"/>
            <w:numPr>
              <w:ilvl w:val="0"/>
              <w:numId w:val="4"/>
            </w:numPr>
            <w:tabs>
              <w:tab w:val="left" w:pos="1339"/>
              <w:tab w:val="right" w:pos="8236"/>
            </w:tabs>
            <w:autoSpaceDE w:val="0"/>
            <w:autoSpaceDN w:val="0"/>
            <w:spacing w:before="258" w:after="0" w:line="240" w:lineRule="auto"/>
            <w:ind w:hanging="419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Introduction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  <w:t xml:space="preserve">                                                                      06</w:t>
          </w:r>
        </w:p>
        <w:p w14:paraId="775DAC84" w14:textId="0A7EBB07" w:rsidR="00667BE1" w:rsidRPr="00667BE1" w:rsidRDefault="00667BE1" w:rsidP="00667BE1">
          <w:pPr>
            <w:widowControl w:val="0"/>
            <w:numPr>
              <w:ilvl w:val="0"/>
              <w:numId w:val="4"/>
            </w:numPr>
            <w:tabs>
              <w:tab w:val="left" w:pos="1281"/>
              <w:tab w:val="right" w:pos="8236"/>
            </w:tabs>
            <w:autoSpaceDE w:val="0"/>
            <w:autoSpaceDN w:val="0"/>
            <w:spacing w:before="122" w:after="0" w:line="240" w:lineRule="auto"/>
            <w:ind w:left="1280" w:hanging="361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Literature</w:t>
          </w:r>
          <w:r w:rsidRPr="00667BE1">
            <w:rPr>
              <w:rFonts w:ascii="Times New Roman" w:eastAsia="Times New Roman" w:hAnsi="Times New Roman" w:cs="Times New Roman"/>
              <w:b/>
              <w:bCs/>
              <w:spacing w:val="5"/>
              <w:lang w:val="en-US"/>
            </w:rPr>
            <w:t xml:space="preserve">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Survey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</w:r>
          <w:r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08-09</w:t>
          </w:r>
        </w:p>
        <w:p w14:paraId="5FB0311F" w14:textId="1927B901" w:rsidR="00667BE1" w:rsidRPr="00667BE1" w:rsidRDefault="00B93D9F" w:rsidP="00667BE1">
          <w:pPr>
            <w:widowControl w:val="0"/>
            <w:numPr>
              <w:ilvl w:val="0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9" w:after="0" w:line="240" w:lineRule="auto"/>
            <w:ind w:left="1280" w:hanging="361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>Technology/Methodology followed</w:t>
          </w:r>
          <w:r w:rsid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</w:t>
          </w:r>
          <w:r w:rsidR="00667BE1"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10</w:t>
          </w:r>
        </w:p>
        <w:p w14:paraId="05596521" w14:textId="57A1AA9D" w:rsidR="00667BE1" w:rsidRPr="00667BE1" w:rsidRDefault="00667BE1" w:rsidP="00667BE1">
          <w:pPr>
            <w:widowControl w:val="0"/>
            <w:numPr>
              <w:ilvl w:val="0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ind w:left="1280" w:hanging="361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Proposed Methodology</w:t>
          </w:r>
          <w:r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11-12</w:t>
          </w:r>
        </w:p>
        <w:p w14:paraId="518967EC" w14:textId="0318DEF6" w:rsidR="00667BE1" w:rsidRPr="00667BE1" w:rsidRDefault="00667BE1" w:rsidP="00667BE1">
          <w:pPr>
            <w:widowControl w:val="0"/>
            <w:numPr>
              <w:ilvl w:val="1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Literature Review</w:t>
          </w:r>
          <w:r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11</w:t>
          </w:r>
        </w:p>
        <w:p w14:paraId="1F64A6C6" w14:textId="4124BA87" w:rsidR="00667BE1" w:rsidRPr="00667BE1" w:rsidRDefault="00667BE1" w:rsidP="00667BE1">
          <w:pPr>
            <w:widowControl w:val="0"/>
            <w:numPr>
              <w:ilvl w:val="1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Comparative Analysis</w:t>
          </w:r>
          <w:r w:rsid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11</w:t>
          </w:r>
        </w:p>
        <w:p w14:paraId="735EABD4" w14:textId="648E398A" w:rsidR="00667BE1" w:rsidRPr="00667BE1" w:rsidRDefault="00667BE1" w:rsidP="00667BE1">
          <w:pPr>
            <w:widowControl w:val="0"/>
            <w:numPr>
              <w:ilvl w:val="1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User Feedback Collection</w:t>
          </w:r>
          <w:r w:rsid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11</w:t>
          </w:r>
        </w:p>
        <w:p w14:paraId="11F2E32C" w14:textId="7CF5B190" w:rsidR="00667BE1" w:rsidRPr="00667BE1" w:rsidRDefault="00667BE1" w:rsidP="00667BE1">
          <w:pPr>
            <w:widowControl w:val="0"/>
            <w:numPr>
              <w:ilvl w:val="1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Data Analysis</w:t>
          </w:r>
          <w:r w:rsid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12</w:t>
          </w:r>
        </w:p>
        <w:p w14:paraId="2E01CBE7" w14:textId="79580780" w:rsidR="00667BE1" w:rsidRDefault="00667BE1" w:rsidP="00667BE1">
          <w:pPr>
            <w:widowControl w:val="0"/>
            <w:numPr>
              <w:ilvl w:val="1"/>
              <w:numId w:val="4"/>
            </w:numPr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Reporting and Recommendations</w:t>
          </w:r>
          <w:r w:rsid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</w:t>
          </w:r>
          <w:r w:rsidRPr="00667BE1">
            <w:rPr>
              <w:rFonts w:ascii="Times New Roman" w:eastAsia="Times New Roman" w:hAnsi="Times New Roman" w:cs="Times New Roman"/>
              <w:b/>
              <w:bCs/>
              <w:lang w:val="en-US"/>
            </w:rPr>
            <w:t>12</w:t>
          </w:r>
        </w:p>
        <w:p w14:paraId="3D930988" w14:textId="0E685D2F" w:rsidR="00B93D9F" w:rsidRPr="00667BE1" w:rsidRDefault="00B93D9F" w:rsidP="00B93D9F">
          <w:pPr>
            <w:widowControl w:val="0"/>
            <w:tabs>
              <w:tab w:val="left" w:pos="1281"/>
              <w:tab w:val="right" w:pos="8351"/>
            </w:tabs>
            <w:autoSpaceDE w:val="0"/>
            <w:autoSpaceDN w:val="0"/>
            <w:spacing w:before="128" w:after="0" w:line="240" w:lineRule="auto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bCs/>
              <w:lang w:val="en-US"/>
            </w:rPr>
            <w:tab/>
          </w:r>
          <w:r w:rsidRPr="00B93D9F">
            <w:rPr>
              <w:rFonts w:ascii="Times New Roman" w:eastAsia="Times New Roman" w:hAnsi="Times New Roman" w:cs="Times New Roman"/>
              <w:b/>
              <w:bCs/>
              <w:lang w:val="en-US"/>
            </w:rPr>
            <w:t>References</w:t>
          </w:r>
          <w:r>
            <w:rPr>
              <w:rFonts w:ascii="Times New Roman" w:eastAsia="Times New Roman" w:hAnsi="Times New Roman" w:cs="Times New Roman"/>
              <w:b/>
              <w:bCs/>
              <w:lang w:val="en-US"/>
            </w:rPr>
            <w:t xml:space="preserve">                                                                                                         13</w:t>
          </w:r>
        </w:p>
        <w:p w14:paraId="446747CD" w14:textId="29868FA4" w:rsidR="00667BE1" w:rsidRPr="00667BE1" w:rsidRDefault="00667BE1" w:rsidP="00667BE1">
          <w:pPr>
            <w:widowControl w:val="0"/>
            <w:tabs>
              <w:tab w:val="right" w:pos="8351"/>
            </w:tabs>
            <w:autoSpaceDE w:val="0"/>
            <w:autoSpaceDN w:val="0"/>
            <w:spacing w:before="122" w:after="0" w:line="240" w:lineRule="auto"/>
            <w:ind w:left="1280"/>
            <w:rPr>
              <w:rFonts w:ascii="Times New Roman" w:eastAsia="Times New Roman" w:hAnsi="Times New Roman" w:cs="Times New Roman"/>
              <w:b/>
              <w:bCs/>
              <w:lang w:val="en-US"/>
            </w:rPr>
          </w:pPr>
        </w:p>
      </w:sdtContent>
    </w:sdt>
    <w:p w14:paraId="493A69E6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60FD8202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8715E51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303C303B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0130301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44670059" w14:textId="77777777" w:rsid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088F5249" w14:textId="77777777" w:rsidR="00915199" w:rsidRDefault="00915199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BD2EA93" w14:textId="77777777" w:rsidR="00DD0970" w:rsidRDefault="00DD0970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2BC1B92A" w14:textId="77777777" w:rsidR="00915199" w:rsidRPr="00667BE1" w:rsidRDefault="00915199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3E853F02" w14:textId="6CD67129" w:rsidR="00667BE1" w:rsidRPr="00667BE1" w:rsidRDefault="00DD0970" w:rsidP="00915199">
      <w:pPr>
        <w:widowControl w:val="0"/>
        <w:autoSpaceDE w:val="0"/>
        <w:autoSpaceDN w:val="0"/>
        <w:spacing w:before="55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</w:t>
      </w:r>
      <w:r w:rsidR="00667BE1"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LIST</w:t>
      </w:r>
      <w:r w:rsidR="00667BE1" w:rsidRPr="00667BE1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lang w:val="en-US"/>
        </w:rPr>
        <w:t xml:space="preserve"> </w:t>
      </w:r>
      <w:r w:rsidR="00667BE1"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OF</w:t>
      </w:r>
      <w:r w:rsidR="00667BE1" w:rsidRPr="00667BE1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val="en-US"/>
        </w:rPr>
        <w:t xml:space="preserve"> </w:t>
      </w:r>
      <w:r w:rsidR="00667BE1"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FIGURES</w:t>
      </w:r>
    </w:p>
    <w:p w14:paraId="18CF000D" w14:textId="12D49D9B" w:rsidR="00667BE1" w:rsidRPr="00667BE1" w:rsidRDefault="00667BE1" w:rsidP="00915199">
      <w:pPr>
        <w:tabs>
          <w:tab w:val="left" w:pos="2361"/>
          <w:tab w:val="left" w:pos="8125"/>
        </w:tabs>
        <w:spacing w:before="322"/>
        <w:rPr>
          <w:rFonts w:eastAsia="Calibri" w:cstheme="minorHAnsi"/>
          <w:b/>
          <w:sz w:val="24"/>
          <w:szCs w:val="24"/>
        </w:rPr>
      </w:pPr>
      <w:r w:rsidRPr="00667BE1">
        <w:rPr>
          <w:rFonts w:eastAsia="Calibri" w:cstheme="minorHAnsi"/>
          <w:b/>
          <w:sz w:val="24"/>
          <w:szCs w:val="24"/>
        </w:rPr>
        <w:t>Figure.</w:t>
      </w:r>
      <w:r w:rsidRPr="00667BE1">
        <w:rPr>
          <w:rFonts w:eastAsia="Calibri" w:cstheme="minorHAnsi"/>
          <w:b/>
          <w:spacing w:val="1"/>
          <w:sz w:val="24"/>
          <w:szCs w:val="24"/>
        </w:rPr>
        <w:t xml:space="preserve"> </w:t>
      </w:r>
      <w:r w:rsidRPr="00667BE1">
        <w:rPr>
          <w:rFonts w:eastAsia="Calibri" w:cstheme="minorHAnsi"/>
          <w:b/>
          <w:sz w:val="24"/>
          <w:szCs w:val="24"/>
        </w:rPr>
        <w:t>No</w:t>
      </w:r>
      <w:r w:rsidRPr="00667BE1">
        <w:rPr>
          <w:rFonts w:eastAsia="Calibri" w:cstheme="minorHAnsi"/>
          <w:b/>
          <w:sz w:val="24"/>
          <w:szCs w:val="24"/>
        </w:rPr>
        <w:tab/>
      </w:r>
      <w:r w:rsidR="00915199" w:rsidRPr="00DD0970">
        <w:rPr>
          <w:rFonts w:eastAsia="Calibri" w:cstheme="minorHAnsi"/>
          <w:b/>
          <w:sz w:val="24"/>
          <w:szCs w:val="24"/>
        </w:rPr>
        <w:t xml:space="preserve">                                </w:t>
      </w:r>
      <w:r w:rsidRPr="00667BE1">
        <w:rPr>
          <w:rFonts w:eastAsia="Calibri" w:cstheme="minorHAnsi"/>
          <w:b/>
          <w:sz w:val="24"/>
          <w:szCs w:val="24"/>
        </w:rPr>
        <w:t>Figure</w:t>
      </w:r>
      <w:r w:rsidRPr="00667BE1">
        <w:rPr>
          <w:rFonts w:eastAsia="Calibri" w:cstheme="minorHAnsi"/>
          <w:b/>
          <w:spacing w:val="-1"/>
          <w:sz w:val="24"/>
          <w:szCs w:val="24"/>
        </w:rPr>
        <w:t xml:space="preserve"> </w:t>
      </w:r>
      <w:r w:rsidRPr="00667BE1">
        <w:rPr>
          <w:rFonts w:eastAsia="Calibri" w:cstheme="minorHAnsi"/>
          <w:b/>
          <w:sz w:val="24"/>
          <w:szCs w:val="24"/>
        </w:rPr>
        <w:t>Name</w:t>
      </w:r>
      <w:r w:rsidRPr="00667BE1">
        <w:rPr>
          <w:rFonts w:eastAsia="Calibri" w:cstheme="minorHAnsi"/>
          <w:b/>
          <w:sz w:val="24"/>
          <w:szCs w:val="24"/>
        </w:rPr>
        <w:tab/>
        <w:t>Page.</w:t>
      </w:r>
      <w:r w:rsidRPr="00667BE1">
        <w:rPr>
          <w:rFonts w:eastAsia="Calibri" w:cstheme="minorHAnsi"/>
          <w:b/>
          <w:spacing w:val="4"/>
          <w:sz w:val="24"/>
          <w:szCs w:val="24"/>
        </w:rPr>
        <w:t xml:space="preserve"> </w:t>
      </w:r>
      <w:r w:rsidRPr="00667BE1">
        <w:rPr>
          <w:rFonts w:eastAsia="Calibri" w:cstheme="minorHAnsi"/>
          <w:b/>
          <w:sz w:val="24"/>
          <w:szCs w:val="24"/>
        </w:rPr>
        <w:t>No</w:t>
      </w:r>
    </w:p>
    <w:tbl>
      <w:tblPr>
        <w:tblpPr w:leftFromText="180" w:rightFromText="180" w:vertAnchor="text" w:horzAnchor="margin" w:tblpY="173"/>
        <w:tblW w:w="9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5022"/>
        <w:gridCol w:w="2625"/>
      </w:tblGrid>
      <w:tr w:rsidR="00DD0970" w:rsidRPr="00667BE1" w14:paraId="45484DEA" w14:textId="77777777" w:rsidTr="00DD0970">
        <w:trPr>
          <w:trHeight w:val="312"/>
        </w:trPr>
        <w:tc>
          <w:tcPr>
            <w:tcW w:w="1475" w:type="dxa"/>
            <w:hideMark/>
          </w:tcPr>
          <w:p w14:paraId="21640EA1" w14:textId="39149ECA" w:rsidR="00DD0970" w:rsidRPr="00667BE1" w:rsidRDefault="00DD0970" w:rsidP="00DD0970">
            <w:pPr>
              <w:widowControl w:val="0"/>
              <w:autoSpaceDE w:val="0"/>
              <w:autoSpaceDN w:val="0"/>
              <w:spacing w:after="0" w:line="246" w:lineRule="exact"/>
              <w:rPr>
                <w:rFonts w:eastAsia="Times New Roman" w:cstheme="minorHAnsi"/>
                <w:sz w:val="24"/>
                <w:szCs w:val="24"/>
              </w:rPr>
            </w:pPr>
            <w:r w:rsidRPr="00667BE1">
              <w:rPr>
                <w:rFonts w:eastAsia="Times New Roman" w:cstheme="minorHAnsi"/>
                <w:sz w:val="24"/>
                <w:szCs w:val="24"/>
              </w:rPr>
              <w:t>Figure</w:t>
            </w:r>
            <w:r w:rsidRPr="00667BE1">
              <w:rPr>
                <w:rFonts w:eastAsia="Times New Roman" w:cstheme="minorHAnsi"/>
                <w:spacing w:val="2"/>
                <w:sz w:val="24"/>
                <w:szCs w:val="24"/>
              </w:rPr>
              <w:t xml:space="preserve"> </w:t>
            </w:r>
            <w:r w:rsidRPr="00667BE1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5022" w:type="dxa"/>
            <w:hideMark/>
          </w:tcPr>
          <w:p w14:paraId="169205FD" w14:textId="695CCA6F" w:rsidR="00DD0970" w:rsidRPr="00667BE1" w:rsidRDefault="00DD0970" w:rsidP="00DD0970">
            <w:pPr>
              <w:widowControl w:val="0"/>
              <w:autoSpaceDE w:val="0"/>
              <w:autoSpaceDN w:val="0"/>
              <w:spacing w:after="0" w:line="246" w:lineRule="exact"/>
              <w:ind w:left="239"/>
              <w:rPr>
                <w:rFonts w:eastAsia="Times New Roman" w:cstheme="minorHAnsi"/>
                <w:sz w:val="24"/>
                <w:szCs w:val="24"/>
              </w:rPr>
            </w:pPr>
            <w:r w:rsidRPr="00DD0970">
              <w:rPr>
                <w:rFonts w:eastAsia="Times New Roman" w:cstheme="minorHAnsi"/>
                <w:sz w:val="24"/>
                <w:szCs w:val="24"/>
              </w:rPr>
              <w:t xml:space="preserve">                         </w:t>
            </w:r>
            <w:r w:rsidRPr="00DD0970">
              <w:rPr>
                <w:rFonts w:eastAsia="Times New Roman" w:cstheme="minorHAnsi"/>
                <w:sz w:val="24"/>
                <w:szCs w:val="24"/>
              </w:rPr>
              <w:t xml:space="preserve">             </w:t>
            </w:r>
            <w:r w:rsidRPr="00667BE1">
              <w:rPr>
                <w:rFonts w:eastAsia="Times New Roman" w:cstheme="minorHAnsi"/>
                <w:sz w:val="24"/>
                <w:szCs w:val="24"/>
              </w:rPr>
              <w:t>Dataflow Diagram</w:t>
            </w:r>
          </w:p>
        </w:tc>
        <w:tc>
          <w:tcPr>
            <w:tcW w:w="2625" w:type="dxa"/>
            <w:hideMark/>
          </w:tcPr>
          <w:p w14:paraId="7AFC8A08" w14:textId="0CFC03CE" w:rsidR="00DD0970" w:rsidRPr="00667BE1" w:rsidRDefault="00DD0970" w:rsidP="00DD0970">
            <w:pPr>
              <w:widowControl w:val="0"/>
              <w:autoSpaceDE w:val="0"/>
              <w:autoSpaceDN w:val="0"/>
              <w:spacing w:after="0" w:line="246" w:lineRule="exact"/>
              <w:ind w:right="46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D0970">
              <w:rPr>
                <w:rFonts w:eastAsia="Times New Roman" w:cstheme="minorHAnsi"/>
                <w:sz w:val="24"/>
                <w:szCs w:val="24"/>
              </w:rPr>
              <w:t xml:space="preserve">                            </w:t>
            </w:r>
            <w:r w:rsidRPr="00667BE1">
              <w:rPr>
                <w:rFonts w:eastAsia="Times New Roman" w:cstheme="minorHAnsi"/>
                <w:sz w:val="24"/>
                <w:szCs w:val="24"/>
              </w:rPr>
              <w:t>07</w:t>
            </w:r>
          </w:p>
        </w:tc>
      </w:tr>
    </w:tbl>
    <w:p w14:paraId="5841C1C5" w14:textId="77777777" w:rsidR="00667BE1" w:rsidRPr="00667BE1" w:rsidRDefault="00667BE1" w:rsidP="00667BE1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1"/>
          <w:szCs w:val="23"/>
          <w:lang w:val="en-US"/>
        </w:rPr>
      </w:pPr>
    </w:p>
    <w:p w14:paraId="3320DDAE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0EE53C46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0B45F7AA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63AEB02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6D5672AE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287A7DF1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E3E3C6C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34A0EC14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8D8406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C0E9BF7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57823F00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3AB7CEF9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388BF67B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6C7BA638" w14:textId="77777777" w:rsid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0321623B" w14:textId="77777777" w:rsidR="00DD0970" w:rsidRPr="00667BE1" w:rsidRDefault="00DD0970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6FBB92AB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09F6AB27" w14:textId="77777777" w:rsidR="00667BE1" w:rsidRPr="00667BE1" w:rsidRDefault="00667BE1" w:rsidP="00667BE1">
      <w:pPr>
        <w:widowControl w:val="0"/>
        <w:autoSpaceDE w:val="0"/>
        <w:autoSpaceDN w:val="0"/>
        <w:spacing w:before="55" w:after="0" w:line="240" w:lineRule="auto"/>
        <w:ind w:left="1172" w:right="956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LIST</w:t>
      </w:r>
      <w:r w:rsidRPr="00667BE1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lang w:val="en-US"/>
        </w:rPr>
        <w:t xml:space="preserve"> </w:t>
      </w:r>
      <w:r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OF</w:t>
      </w:r>
      <w:r w:rsidRPr="00667BE1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  <w:lang w:val="en-US"/>
        </w:rPr>
        <w:t xml:space="preserve"> </w:t>
      </w:r>
      <w:r w:rsidRPr="00667BE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TABLES</w:t>
      </w:r>
    </w:p>
    <w:p w14:paraId="5710A28D" w14:textId="5FE3AABB" w:rsidR="00667BE1" w:rsidRPr="00667BE1" w:rsidRDefault="00667BE1" w:rsidP="00DD0970">
      <w:pPr>
        <w:tabs>
          <w:tab w:val="left" w:pos="2361"/>
          <w:tab w:val="left" w:pos="8125"/>
        </w:tabs>
        <w:spacing w:before="322"/>
        <w:rPr>
          <w:rFonts w:ascii="Calibri" w:eastAsia="Calibri" w:hAnsi="Calibri" w:cs="Tunga"/>
          <w:b/>
          <w:sz w:val="24"/>
          <w:szCs w:val="24"/>
        </w:rPr>
      </w:pPr>
      <w:r w:rsidRPr="00667BE1">
        <w:rPr>
          <w:rFonts w:ascii="Calibri" w:eastAsia="Calibri" w:hAnsi="Calibri" w:cs="Tunga"/>
          <w:b/>
          <w:sz w:val="24"/>
          <w:szCs w:val="24"/>
        </w:rPr>
        <w:t>Table.</w:t>
      </w:r>
      <w:r w:rsidRPr="00667BE1">
        <w:rPr>
          <w:rFonts w:ascii="Calibri" w:eastAsia="Calibri" w:hAnsi="Calibri" w:cs="Tunga"/>
          <w:b/>
          <w:spacing w:val="5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b/>
          <w:sz w:val="24"/>
          <w:szCs w:val="24"/>
        </w:rPr>
        <w:t>No</w:t>
      </w:r>
      <w:r w:rsidRPr="00667BE1">
        <w:rPr>
          <w:rFonts w:ascii="Calibri" w:eastAsia="Calibri" w:hAnsi="Calibri" w:cs="Tunga"/>
          <w:b/>
          <w:sz w:val="24"/>
          <w:szCs w:val="24"/>
        </w:rPr>
        <w:tab/>
      </w:r>
      <w:r w:rsidR="00DD0970" w:rsidRPr="00DD0970">
        <w:rPr>
          <w:rFonts w:ascii="Calibri" w:eastAsia="Calibri" w:hAnsi="Calibri" w:cs="Tunga"/>
          <w:b/>
          <w:sz w:val="24"/>
          <w:szCs w:val="24"/>
        </w:rPr>
        <w:t xml:space="preserve">                              </w:t>
      </w:r>
      <w:r w:rsidRPr="00667BE1">
        <w:rPr>
          <w:rFonts w:ascii="Calibri" w:eastAsia="Calibri" w:hAnsi="Calibri" w:cs="Tunga"/>
          <w:b/>
          <w:sz w:val="24"/>
          <w:szCs w:val="24"/>
        </w:rPr>
        <w:t>Table</w:t>
      </w:r>
      <w:r w:rsidRPr="00667BE1">
        <w:rPr>
          <w:rFonts w:ascii="Calibri" w:eastAsia="Calibri" w:hAnsi="Calibri" w:cs="Tunga"/>
          <w:b/>
          <w:spacing w:val="-1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b/>
          <w:sz w:val="24"/>
          <w:szCs w:val="24"/>
        </w:rPr>
        <w:t>Name</w:t>
      </w:r>
      <w:r w:rsidRPr="00667BE1">
        <w:rPr>
          <w:rFonts w:ascii="Calibri" w:eastAsia="Calibri" w:hAnsi="Calibri" w:cs="Tunga"/>
          <w:b/>
          <w:sz w:val="24"/>
          <w:szCs w:val="24"/>
        </w:rPr>
        <w:tab/>
        <w:t>Page.</w:t>
      </w:r>
      <w:r w:rsidRPr="00667BE1">
        <w:rPr>
          <w:rFonts w:ascii="Calibri" w:eastAsia="Calibri" w:hAnsi="Calibri" w:cs="Tunga"/>
          <w:b/>
          <w:spacing w:val="3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b/>
          <w:sz w:val="24"/>
          <w:szCs w:val="24"/>
        </w:rPr>
        <w:t>No</w:t>
      </w:r>
    </w:p>
    <w:p w14:paraId="3438DB95" w14:textId="23142670" w:rsidR="00667BE1" w:rsidRPr="00667BE1" w:rsidRDefault="00667BE1" w:rsidP="00DD0970">
      <w:pPr>
        <w:tabs>
          <w:tab w:val="left" w:pos="2361"/>
          <w:tab w:val="right" w:pos="8567"/>
        </w:tabs>
        <w:spacing w:before="244"/>
        <w:rPr>
          <w:rFonts w:ascii="Calibri" w:eastAsia="Calibri" w:hAnsi="Calibri" w:cs="Tunga"/>
          <w:sz w:val="24"/>
          <w:szCs w:val="24"/>
        </w:rPr>
      </w:pPr>
      <w:r w:rsidRPr="00667BE1">
        <w:rPr>
          <w:rFonts w:ascii="Calibri" w:eastAsia="Calibri" w:hAnsi="Calibri" w:cs="Tunga"/>
          <w:sz w:val="24"/>
          <w:szCs w:val="24"/>
        </w:rPr>
        <w:t>Table</w:t>
      </w:r>
      <w:r w:rsidRPr="00667BE1">
        <w:rPr>
          <w:rFonts w:ascii="Calibri" w:eastAsia="Calibri" w:hAnsi="Calibri" w:cs="Tunga"/>
          <w:spacing w:val="-8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sz w:val="24"/>
          <w:szCs w:val="24"/>
        </w:rPr>
        <w:t>2.0.</w:t>
      </w:r>
      <w:r w:rsidRPr="00667BE1">
        <w:rPr>
          <w:rFonts w:ascii="Calibri" w:eastAsia="Calibri" w:hAnsi="Calibri" w:cs="Tunga"/>
          <w:sz w:val="24"/>
          <w:szCs w:val="24"/>
        </w:rPr>
        <w:tab/>
      </w:r>
      <w:r w:rsidR="00DD0970" w:rsidRPr="00DD0970">
        <w:rPr>
          <w:rFonts w:ascii="Calibri" w:eastAsia="Calibri" w:hAnsi="Calibri" w:cs="Tunga"/>
          <w:sz w:val="24"/>
          <w:szCs w:val="24"/>
        </w:rPr>
        <w:t xml:space="preserve">                            </w:t>
      </w:r>
      <w:r w:rsidRPr="00667BE1">
        <w:rPr>
          <w:rFonts w:ascii="Calibri" w:eastAsia="Calibri" w:hAnsi="Calibri" w:cs="Tunga"/>
          <w:sz w:val="24"/>
          <w:szCs w:val="24"/>
        </w:rPr>
        <w:t>Literature</w:t>
      </w:r>
      <w:r w:rsidRPr="00667BE1">
        <w:rPr>
          <w:rFonts w:ascii="Calibri" w:eastAsia="Calibri" w:hAnsi="Calibri" w:cs="Tunga"/>
          <w:spacing w:val="3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sz w:val="24"/>
          <w:szCs w:val="24"/>
        </w:rPr>
        <w:t>Survey</w:t>
      </w:r>
      <w:r w:rsidRPr="00667BE1">
        <w:rPr>
          <w:rFonts w:ascii="Calibri" w:eastAsia="Calibri" w:hAnsi="Calibri" w:cs="Tunga"/>
          <w:sz w:val="24"/>
          <w:szCs w:val="24"/>
        </w:rPr>
        <w:tab/>
        <w:t>08</w:t>
      </w:r>
    </w:p>
    <w:p w14:paraId="044CAD3D" w14:textId="0FEBC20D" w:rsidR="00667BE1" w:rsidRPr="00667BE1" w:rsidRDefault="00667BE1" w:rsidP="00DD0970">
      <w:pPr>
        <w:tabs>
          <w:tab w:val="left" w:pos="2361"/>
          <w:tab w:val="right" w:pos="8567"/>
        </w:tabs>
        <w:spacing w:before="244"/>
        <w:rPr>
          <w:rFonts w:ascii="Calibri" w:eastAsia="Calibri" w:hAnsi="Calibri" w:cs="Tunga"/>
          <w:sz w:val="24"/>
          <w:szCs w:val="24"/>
        </w:rPr>
      </w:pPr>
      <w:r w:rsidRPr="00667BE1">
        <w:rPr>
          <w:rFonts w:ascii="Calibri" w:eastAsia="Calibri" w:hAnsi="Calibri" w:cs="Tunga"/>
          <w:sz w:val="24"/>
          <w:szCs w:val="24"/>
        </w:rPr>
        <w:t>Table</w:t>
      </w:r>
      <w:r w:rsidRPr="00667BE1">
        <w:rPr>
          <w:rFonts w:ascii="Calibri" w:eastAsia="Calibri" w:hAnsi="Calibri" w:cs="Tunga"/>
          <w:spacing w:val="-8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sz w:val="24"/>
          <w:szCs w:val="24"/>
        </w:rPr>
        <w:t>2.1.</w:t>
      </w:r>
      <w:r w:rsidRPr="00667BE1">
        <w:rPr>
          <w:rFonts w:ascii="Calibri" w:eastAsia="Calibri" w:hAnsi="Calibri" w:cs="Tunga"/>
          <w:sz w:val="24"/>
          <w:szCs w:val="24"/>
        </w:rPr>
        <w:tab/>
      </w:r>
      <w:r w:rsidR="00DD0970" w:rsidRPr="00DD0970">
        <w:rPr>
          <w:rFonts w:ascii="Calibri" w:eastAsia="Calibri" w:hAnsi="Calibri" w:cs="Tunga"/>
          <w:sz w:val="24"/>
          <w:szCs w:val="24"/>
        </w:rPr>
        <w:t xml:space="preserve">                            </w:t>
      </w:r>
      <w:r w:rsidRPr="00667BE1">
        <w:rPr>
          <w:rFonts w:ascii="Calibri" w:eastAsia="Calibri" w:hAnsi="Calibri" w:cs="Tunga"/>
          <w:sz w:val="24"/>
          <w:szCs w:val="24"/>
        </w:rPr>
        <w:t>Literature</w:t>
      </w:r>
      <w:r w:rsidRPr="00667BE1">
        <w:rPr>
          <w:rFonts w:ascii="Calibri" w:eastAsia="Calibri" w:hAnsi="Calibri" w:cs="Tunga"/>
          <w:spacing w:val="3"/>
          <w:sz w:val="24"/>
          <w:szCs w:val="24"/>
        </w:rPr>
        <w:t xml:space="preserve"> </w:t>
      </w:r>
      <w:r w:rsidRPr="00667BE1">
        <w:rPr>
          <w:rFonts w:ascii="Calibri" w:eastAsia="Calibri" w:hAnsi="Calibri" w:cs="Tunga"/>
          <w:sz w:val="24"/>
          <w:szCs w:val="24"/>
        </w:rPr>
        <w:t>Survey</w:t>
      </w:r>
      <w:r w:rsidRPr="00667BE1">
        <w:rPr>
          <w:rFonts w:ascii="Calibri" w:eastAsia="Calibri" w:hAnsi="Calibri" w:cs="Tunga"/>
          <w:sz w:val="24"/>
          <w:szCs w:val="24"/>
        </w:rPr>
        <w:tab/>
        <w:t>09</w:t>
      </w:r>
    </w:p>
    <w:p w14:paraId="0C9EA2ED" w14:textId="77777777" w:rsidR="00667BE1" w:rsidRPr="00667BE1" w:rsidRDefault="00667BE1" w:rsidP="00667BE1">
      <w:pPr>
        <w:spacing w:line="360" w:lineRule="auto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DA6B718" w14:textId="77777777" w:rsidR="00667BE1" w:rsidRPr="00667BE1" w:rsidRDefault="00667BE1" w:rsidP="00C47760">
      <w:pPr>
        <w:spacing w:line="360" w:lineRule="auto"/>
        <w:jc w:val="both"/>
        <w:rPr>
          <w:bCs/>
          <w:sz w:val="32"/>
          <w:szCs w:val="28"/>
        </w:rPr>
      </w:pPr>
    </w:p>
    <w:p w14:paraId="2B49C7C2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E2307E5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08AFC81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791D8577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272223F0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4329E099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0C577260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4918B692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0C74B2AC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69AFF71C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26878462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358F8F54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5BB2FFF7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7342C2BF" w14:textId="79CD3C7A" w:rsidR="00667BE1" w:rsidRPr="000D66ED" w:rsidRDefault="00DD0970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Chapter 1</w:t>
      </w:r>
    </w:p>
    <w:p w14:paraId="46C149E5" w14:textId="5434EC8E" w:rsidR="00673657" w:rsidRDefault="00673657" w:rsidP="00667BE1">
      <w:pPr>
        <w:spacing w:line="360" w:lineRule="auto"/>
        <w:jc w:val="center"/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t>Introduction</w:t>
      </w:r>
    </w:p>
    <w:p w14:paraId="2E21805D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5CA6A8CB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9DE03E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0487F25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8219A0B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5EB50106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797CCC8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E5AEA31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A5532B8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55FDB3AA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8022284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01774B36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3310A44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A749B72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D398BEA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04033C9B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830FD3B" w14:textId="193E2468" w:rsidR="00667BE1" w:rsidRPr="000D66ED" w:rsidRDefault="00DD0970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Chapter </w:t>
      </w:r>
      <w:r>
        <w:rPr>
          <w:b/>
          <w:sz w:val="32"/>
          <w:szCs w:val="28"/>
        </w:rPr>
        <w:t>2</w:t>
      </w:r>
    </w:p>
    <w:p w14:paraId="003CC2EB" w14:textId="784100F7" w:rsidR="00673657" w:rsidRDefault="00673657" w:rsidP="00667BE1">
      <w:pPr>
        <w:spacing w:line="360" w:lineRule="auto"/>
        <w:jc w:val="center"/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t>Literature Survey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7BE1" w14:paraId="4D426ECA" w14:textId="77777777" w:rsidTr="0066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07D427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2262AD2B" w14:textId="77777777" w:rsidR="00667BE1" w:rsidRDefault="00667BE1" w:rsidP="00C477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3E9A0BA9" w14:textId="77777777" w:rsidR="00667BE1" w:rsidRDefault="00667BE1" w:rsidP="00C477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36BE1F59" w14:textId="77777777" w:rsidR="00667BE1" w:rsidRDefault="00667BE1" w:rsidP="00C477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28"/>
              </w:rPr>
            </w:pPr>
          </w:p>
        </w:tc>
        <w:tc>
          <w:tcPr>
            <w:tcW w:w="1804" w:type="dxa"/>
          </w:tcPr>
          <w:p w14:paraId="36C561B7" w14:textId="77777777" w:rsidR="00667BE1" w:rsidRDefault="00667BE1" w:rsidP="00C477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28"/>
              </w:rPr>
            </w:pPr>
          </w:p>
        </w:tc>
      </w:tr>
      <w:tr w:rsidR="00667BE1" w14:paraId="1768D0EF" w14:textId="77777777" w:rsidTr="0066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8A115E6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26D1DC38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5BFA04A4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2190FF8A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4" w:type="dxa"/>
          </w:tcPr>
          <w:p w14:paraId="52A8238E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</w:tr>
      <w:tr w:rsidR="00667BE1" w14:paraId="5D6EAB71" w14:textId="77777777" w:rsidTr="0066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242C34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25C09664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68564973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514CB9C9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4" w:type="dxa"/>
          </w:tcPr>
          <w:p w14:paraId="07803B46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</w:tr>
      <w:tr w:rsidR="00667BE1" w14:paraId="2EDD0DE4" w14:textId="77777777" w:rsidTr="0066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B40509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0A321532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3E63DA6F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17BFA1CE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4" w:type="dxa"/>
          </w:tcPr>
          <w:p w14:paraId="2DAF0845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</w:tr>
      <w:tr w:rsidR="00667BE1" w14:paraId="0DE30059" w14:textId="77777777" w:rsidTr="0066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6AC0F6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2779951B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7E59EA79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5A85109A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4" w:type="dxa"/>
          </w:tcPr>
          <w:p w14:paraId="3DDACC79" w14:textId="77777777" w:rsidR="00667BE1" w:rsidRDefault="00667BE1" w:rsidP="00C477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</w:tr>
      <w:tr w:rsidR="00667BE1" w14:paraId="7AF32AD2" w14:textId="77777777" w:rsidTr="0066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8910742" w14:textId="77777777" w:rsidR="00667BE1" w:rsidRDefault="00667BE1" w:rsidP="00C47760">
            <w:pPr>
              <w:spacing w:line="360" w:lineRule="auto"/>
              <w:jc w:val="both"/>
              <w:rPr>
                <w:b w:val="0"/>
                <w:sz w:val="32"/>
                <w:szCs w:val="28"/>
              </w:rPr>
            </w:pPr>
          </w:p>
        </w:tc>
        <w:tc>
          <w:tcPr>
            <w:tcW w:w="1803" w:type="dxa"/>
          </w:tcPr>
          <w:p w14:paraId="4ED06044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2B0A031F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3" w:type="dxa"/>
          </w:tcPr>
          <w:p w14:paraId="3A267DC0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  <w:tc>
          <w:tcPr>
            <w:tcW w:w="1804" w:type="dxa"/>
          </w:tcPr>
          <w:p w14:paraId="71B2FF25" w14:textId="77777777" w:rsidR="00667BE1" w:rsidRDefault="00667BE1" w:rsidP="00C477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</w:p>
        </w:tc>
      </w:tr>
    </w:tbl>
    <w:p w14:paraId="0786E6B1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3D7DFA0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039FF1D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F4781E3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6C40055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561027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50B6BFF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0938156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F5C7F9B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69C58B05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76670516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D353FA9" w14:textId="73C0CA3F" w:rsidR="00667BE1" w:rsidRDefault="00DD0970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Chapter </w:t>
      </w:r>
      <w:r>
        <w:rPr>
          <w:b/>
          <w:sz w:val="32"/>
          <w:szCs w:val="28"/>
        </w:rPr>
        <w:t>3</w:t>
      </w:r>
    </w:p>
    <w:p w14:paraId="360E53FD" w14:textId="398D440C" w:rsidR="00673657" w:rsidRDefault="00F22F54" w:rsidP="00667BE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Technology/Methodology followed.</w:t>
      </w:r>
    </w:p>
    <w:p w14:paraId="6C135086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2842F371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35F0A34A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C71BC08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44CFE45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2B70CE14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5DE4852C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EA29EA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254C140C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8F835D0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4B3EC81C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C6A1ABE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FA78B7A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11933C82" w14:textId="77777777" w:rsidR="00DD0970" w:rsidRDefault="00DD0970" w:rsidP="00C47760">
      <w:pPr>
        <w:spacing w:line="360" w:lineRule="auto"/>
        <w:jc w:val="both"/>
        <w:rPr>
          <w:b/>
          <w:sz w:val="32"/>
          <w:szCs w:val="28"/>
        </w:rPr>
      </w:pPr>
    </w:p>
    <w:p w14:paraId="521B7BC9" w14:textId="77777777" w:rsidR="00667BE1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5804C42" w14:textId="77777777" w:rsidR="00667BE1" w:rsidRPr="000D66ED" w:rsidRDefault="00667BE1" w:rsidP="00C47760">
      <w:pPr>
        <w:spacing w:line="360" w:lineRule="auto"/>
        <w:jc w:val="both"/>
        <w:rPr>
          <w:b/>
          <w:sz w:val="32"/>
          <w:szCs w:val="28"/>
        </w:rPr>
      </w:pPr>
    </w:p>
    <w:p w14:paraId="769AE6C0" w14:textId="3660D407" w:rsidR="00673657" w:rsidRPr="000D66ED" w:rsidRDefault="00673657" w:rsidP="00667BE1">
      <w:pPr>
        <w:spacing w:line="360" w:lineRule="auto"/>
        <w:jc w:val="center"/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lastRenderedPageBreak/>
        <w:t>References</w:t>
      </w:r>
    </w:p>
    <w:p w14:paraId="665911B2" w14:textId="77777777" w:rsidR="00792002" w:rsidRPr="007A6F39" w:rsidRDefault="00792002" w:rsidP="00C47760">
      <w:pPr>
        <w:spacing w:line="360" w:lineRule="auto"/>
        <w:jc w:val="both"/>
        <w:rPr>
          <w:b/>
        </w:rPr>
      </w:pPr>
    </w:p>
    <w:p w14:paraId="0FDA9E0F" w14:textId="77777777" w:rsidR="00F22F54" w:rsidRDefault="00673657" w:rsidP="00C47760">
      <w:pPr>
        <w:spacing w:line="360" w:lineRule="auto"/>
        <w:jc w:val="both"/>
      </w:pPr>
      <w:r>
        <w:t xml:space="preserve">Note : </w:t>
      </w:r>
    </w:p>
    <w:p w14:paraId="0208D201" w14:textId="0A58E876" w:rsidR="00673657" w:rsidRDefault="00673657" w:rsidP="00C47760">
      <w:pPr>
        <w:spacing w:line="360" w:lineRule="auto"/>
        <w:jc w:val="both"/>
      </w:pPr>
      <w:r>
        <w:t xml:space="preserve">Text in Times New Roman ,Font 12 , 1.5 line spacing </w:t>
      </w:r>
    </w:p>
    <w:p w14:paraId="276D18E7" w14:textId="62E7C328" w:rsidR="00673657" w:rsidRDefault="00673657" w:rsidP="00C47760">
      <w:pPr>
        <w:spacing w:line="360" w:lineRule="auto"/>
        <w:jc w:val="both"/>
      </w:pPr>
      <w:r>
        <w:t xml:space="preserve"> Headlining’s </w:t>
      </w:r>
      <w:r w:rsidR="003E4C01">
        <w:t>Font 16 , 1.5 line spacing</w:t>
      </w:r>
    </w:p>
    <w:p w14:paraId="39D4B0AF" w14:textId="77777777" w:rsidR="00F22F54" w:rsidRDefault="00673657" w:rsidP="00C47760">
      <w:pPr>
        <w:spacing w:line="360" w:lineRule="auto"/>
        <w:jc w:val="both"/>
      </w:pPr>
      <w:r>
        <w:t xml:space="preserve">Sub-headings </w:t>
      </w:r>
      <w:r w:rsidR="003E4C01">
        <w:t>Font 14, 1.5 line spacing</w:t>
      </w:r>
    </w:p>
    <w:p w14:paraId="6A3C1EA5" w14:textId="7F8203B2" w:rsidR="003E4C01" w:rsidRDefault="003E4C01" w:rsidP="00C47760">
      <w:pPr>
        <w:spacing w:line="360" w:lineRule="auto"/>
        <w:jc w:val="both"/>
      </w:pPr>
      <w:r>
        <w:t>Tables and Figures to be numbered in font size 10</w:t>
      </w:r>
    </w:p>
    <w:p w14:paraId="1F70A17F" w14:textId="7A0AC7AD" w:rsidR="003E4C01" w:rsidRDefault="003E4C01" w:rsidP="00C47760">
      <w:pPr>
        <w:spacing w:line="360" w:lineRule="auto"/>
        <w:jc w:val="both"/>
      </w:pPr>
      <w:r>
        <w:t xml:space="preserve">References to be listed as per IEEE </w:t>
      </w:r>
    </w:p>
    <w:p w14:paraId="199D1FC6" w14:textId="77777777" w:rsidR="00C47760" w:rsidRPr="00C47760" w:rsidRDefault="00C47760" w:rsidP="00C47760"/>
    <w:p w14:paraId="001D89FE" w14:textId="77777777" w:rsidR="00C47760" w:rsidRPr="00C47760" w:rsidRDefault="00C47760" w:rsidP="00C47760"/>
    <w:p w14:paraId="2254FA41" w14:textId="77777777" w:rsidR="00C47760" w:rsidRPr="00C47760" w:rsidRDefault="00C47760" w:rsidP="00C47760"/>
    <w:p w14:paraId="7EA8FAA7" w14:textId="77777777" w:rsidR="00C47760" w:rsidRDefault="00C47760" w:rsidP="00C47760"/>
    <w:p w14:paraId="55646D31" w14:textId="77777777" w:rsidR="00C47760" w:rsidRPr="00C47760" w:rsidRDefault="00C47760" w:rsidP="00C47760"/>
    <w:sectPr w:rsidR="00C47760" w:rsidRPr="00C47760" w:rsidSect="00AB1BC6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1009F" w14:textId="77777777" w:rsidR="00E32DA8" w:rsidRDefault="00E32DA8" w:rsidP="0035692B">
      <w:pPr>
        <w:spacing w:after="0" w:line="240" w:lineRule="auto"/>
      </w:pPr>
      <w:r>
        <w:separator/>
      </w:r>
    </w:p>
  </w:endnote>
  <w:endnote w:type="continuationSeparator" w:id="0">
    <w:p w14:paraId="48FA0B59" w14:textId="77777777" w:rsidR="00E32DA8" w:rsidRDefault="00E32DA8" w:rsidP="003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2416" w14:textId="37804824" w:rsidR="00DD0970" w:rsidRDefault="00DD0970">
    <w:pPr>
      <w:pStyle w:val="Footer"/>
      <w:jc w:val="right"/>
    </w:pPr>
    <w:r w:rsidRPr="00DD0970">
      <w:t>Dept of Computer Science and Engineering, AIT</w:t>
    </w:r>
    <w:r w:rsidRPr="00DD0970">
      <w:t xml:space="preserve"> </w:t>
    </w:r>
    <w:r>
      <w:t xml:space="preserve">                                                                                             </w:t>
    </w:r>
    <w:sdt>
      <w:sdtPr>
        <w:id w:val="20554262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DB5DBF" w14:textId="1E235009" w:rsidR="000611B4" w:rsidRPr="00F22F54" w:rsidRDefault="000611B4" w:rsidP="00F2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6E423" w14:textId="77777777" w:rsidR="00E32DA8" w:rsidRDefault="00E32DA8" w:rsidP="0035692B">
      <w:pPr>
        <w:spacing w:after="0" w:line="240" w:lineRule="auto"/>
      </w:pPr>
      <w:r>
        <w:separator/>
      </w:r>
    </w:p>
  </w:footnote>
  <w:footnote w:type="continuationSeparator" w:id="0">
    <w:p w14:paraId="2CB4C5AF" w14:textId="77777777" w:rsidR="00E32DA8" w:rsidRDefault="00E32DA8" w:rsidP="003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094C" w14:textId="597B51DF" w:rsidR="00AB1BC6" w:rsidRPr="000611B4" w:rsidRDefault="00667BE1">
    <w:pPr>
      <w:pStyle w:val="Header"/>
      <w:pBdr>
        <w:bottom w:val="single" w:sz="12" w:space="1" w:color="auto"/>
      </w:pBdr>
      <w:rPr>
        <w:sz w:val="32"/>
        <w:szCs w:val="32"/>
      </w:rPr>
    </w:pPr>
    <w:r w:rsidRPr="00667BE1">
      <w:rPr>
        <w:sz w:val="32"/>
        <w:szCs w:val="32"/>
      </w:rPr>
      <w:t>Generative AI Meets Traditional NLP</w:t>
    </w:r>
    <w:r w:rsidRPr="00667BE1">
      <w:rPr>
        <w:sz w:val="32"/>
        <w:szCs w:val="32"/>
      </w:rPr>
      <w:t xml:space="preserve"> </w:t>
    </w:r>
    <w:r>
      <w:rPr>
        <w:sz w:val="32"/>
        <w:szCs w:val="32"/>
      </w:rPr>
      <w:tab/>
    </w:r>
    <w:r w:rsidR="00C82D3C">
      <w:rPr>
        <w:sz w:val="32"/>
        <w:szCs w:val="32"/>
      </w:rPr>
      <w:t>2024-25</w:t>
    </w:r>
  </w:p>
  <w:p w14:paraId="5C6C9F85" w14:textId="77777777" w:rsidR="00AB1BC6" w:rsidRDefault="00AB1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7EC2" w14:textId="77777777" w:rsidR="00AB1BC6" w:rsidRPr="000B7A35" w:rsidRDefault="000B7A35" w:rsidP="00AB1BC6">
    <w:pPr>
      <w:spacing w:after="0"/>
      <w:jc w:val="center"/>
      <w:rPr>
        <w:sz w:val="32"/>
        <w:szCs w:val="32"/>
      </w:rPr>
    </w:pP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60800" behindDoc="1" locked="0" layoutInCell="1" allowOverlap="1" wp14:anchorId="21E1374A" wp14:editId="5812DB63">
          <wp:simplePos x="0" y="0"/>
          <wp:positionH relativeFrom="column">
            <wp:posOffset>5662295</wp:posOffset>
          </wp:positionH>
          <wp:positionV relativeFrom="paragraph">
            <wp:posOffset>-12065</wp:posOffset>
          </wp:positionV>
          <wp:extent cx="534035" cy="687070"/>
          <wp:effectExtent l="0" t="0" r="0" b="0"/>
          <wp:wrapNone/>
          <wp:docPr id="3" name="Picture 7" descr="Achar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charya 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53632" behindDoc="1" locked="0" layoutInCell="1" allowOverlap="1" wp14:anchorId="66774612" wp14:editId="08C809F8">
          <wp:simplePos x="0" y="0"/>
          <wp:positionH relativeFrom="column">
            <wp:posOffset>-514350</wp:posOffset>
          </wp:positionH>
          <wp:positionV relativeFrom="paragraph">
            <wp:posOffset>114935</wp:posOffset>
          </wp:positionV>
          <wp:extent cx="736600" cy="552450"/>
          <wp:effectExtent l="0" t="0" r="0" b="0"/>
          <wp:wrapNone/>
          <wp:docPr id="2" name="Picture 2" descr="VTU Postpones Semester Exams for Around 60,000 Students - Careerindia">
            <a:extLst xmlns:a="http://schemas.openxmlformats.org/drawingml/2006/main">
              <a:ext uri="{FF2B5EF4-FFF2-40B4-BE49-F238E27FC236}">
                <a16:creationId xmlns:a16="http://schemas.microsoft.com/office/drawing/2014/main" id="{D1C0468C-B829-45AC-992E-5168E3F252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VTU Postpones Semester Exams for Around 60,000 Students - Careerindia">
                    <a:extLst>
                      <a:ext uri="{FF2B5EF4-FFF2-40B4-BE49-F238E27FC236}">
                        <a16:creationId xmlns:a16="http://schemas.microsoft.com/office/drawing/2014/main" id="{D1C0468C-B829-45AC-992E-5168E3F252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B1BC6" w:rsidRPr="000B7A35">
      <w:rPr>
        <w:sz w:val="32"/>
        <w:szCs w:val="32"/>
      </w:rPr>
      <w:t>Acharya Institute of Technology</w:t>
    </w:r>
  </w:p>
  <w:p w14:paraId="35C4952B" w14:textId="3E3810D1" w:rsidR="00AB1BC6" w:rsidRPr="000B7A35" w:rsidRDefault="00AB1BC6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Department of </w:t>
    </w:r>
    <w:r w:rsidR="0048314D">
      <w:rPr>
        <w:sz w:val="32"/>
        <w:szCs w:val="32"/>
      </w:rPr>
      <w:t>Computer Science and Engineering</w:t>
    </w:r>
  </w:p>
  <w:p w14:paraId="519B7168" w14:textId="7C24C0B7" w:rsidR="00AB1BC6" w:rsidRPr="000B7A35" w:rsidRDefault="00CD1EB5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Academic Year – </w:t>
    </w:r>
    <w:r w:rsidR="00DA70A2">
      <w:rPr>
        <w:sz w:val="32"/>
        <w:szCs w:val="32"/>
      </w:rPr>
      <w:t>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67041"/>
    <w:multiLevelType w:val="hybridMultilevel"/>
    <w:tmpl w:val="9A3C87DA"/>
    <w:lvl w:ilvl="0" w:tplc="3E34B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E9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4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E0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E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5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A7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67D82"/>
    <w:multiLevelType w:val="hybridMultilevel"/>
    <w:tmpl w:val="87AAF7CA"/>
    <w:lvl w:ilvl="0" w:tplc="8EB4F2D0">
      <w:start w:val="1"/>
      <w:numFmt w:val="lowerRoman"/>
      <w:lvlText w:val="%1."/>
      <w:lvlJc w:val="left"/>
      <w:pPr>
        <w:ind w:left="1207" w:hanging="288"/>
      </w:pPr>
      <w:rPr>
        <w:rFonts w:ascii="Times New Roman" w:eastAsia="Times New Roman" w:hAnsi="Times New Roman" w:cs="Times New Roman" w:hint="default"/>
        <w:b/>
        <w:bCs/>
        <w:spacing w:val="-5"/>
        <w:w w:val="101"/>
        <w:sz w:val="22"/>
        <w:szCs w:val="22"/>
        <w:lang w:val="en-US" w:eastAsia="en-US" w:bidi="ar-SA"/>
      </w:rPr>
    </w:lvl>
    <w:lvl w:ilvl="1" w:tplc="ADD68CAA">
      <w:numFmt w:val="bullet"/>
      <w:lvlText w:val="•"/>
      <w:lvlJc w:val="left"/>
      <w:pPr>
        <w:ind w:left="2154" w:hanging="288"/>
      </w:pPr>
      <w:rPr>
        <w:lang w:val="en-US" w:eastAsia="en-US" w:bidi="ar-SA"/>
      </w:rPr>
    </w:lvl>
    <w:lvl w:ilvl="2" w:tplc="FB884444">
      <w:numFmt w:val="bullet"/>
      <w:lvlText w:val="•"/>
      <w:lvlJc w:val="left"/>
      <w:pPr>
        <w:ind w:left="3109" w:hanging="288"/>
      </w:pPr>
      <w:rPr>
        <w:lang w:val="en-US" w:eastAsia="en-US" w:bidi="ar-SA"/>
      </w:rPr>
    </w:lvl>
    <w:lvl w:ilvl="3" w:tplc="69F44A90">
      <w:numFmt w:val="bullet"/>
      <w:lvlText w:val="•"/>
      <w:lvlJc w:val="left"/>
      <w:pPr>
        <w:ind w:left="4064" w:hanging="288"/>
      </w:pPr>
      <w:rPr>
        <w:lang w:val="en-US" w:eastAsia="en-US" w:bidi="ar-SA"/>
      </w:rPr>
    </w:lvl>
    <w:lvl w:ilvl="4" w:tplc="DFE8444A">
      <w:numFmt w:val="bullet"/>
      <w:lvlText w:val="•"/>
      <w:lvlJc w:val="left"/>
      <w:pPr>
        <w:ind w:left="5019" w:hanging="288"/>
      </w:pPr>
      <w:rPr>
        <w:lang w:val="en-US" w:eastAsia="en-US" w:bidi="ar-SA"/>
      </w:rPr>
    </w:lvl>
    <w:lvl w:ilvl="5" w:tplc="4C5E07A4">
      <w:numFmt w:val="bullet"/>
      <w:lvlText w:val="•"/>
      <w:lvlJc w:val="left"/>
      <w:pPr>
        <w:ind w:left="5974" w:hanging="288"/>
      </w:pPr>
      <w:rPr>
        <w:lang w:val="en-US" w:eastAsia="en-US" w:bidi="ar-SA"/>
      </w:rPr>
    </w:lvl>
    <w:lvl w:ilvl="6" w:tplc="69FEC822">
      <w:numFmt w:val="bullet"/>
      <w:lvlText w:val="•"/>
      <w:lvlJc w:val="left"/>
      <w:pPr>
        <w:ind w:left="6929" w:hanging="288"/>
      </w:pPr>
      <w:rPr>
        <w:lang w:val="en-US" w:eastAsia="en-US" w:bidi="ar-SA"/>
      </w:rPr>
    </w:lvl>
    <w:lvl w:ilvl="7" w:tplc="57302E38">
      <w:numFmt w:val="bullet"/>
      <w:lvlText w:val="•"/>
      <w:lvlJc w:val="left"/>
      <w:pPr>
        <w:ind w:left="7884" w:hanging="288"/>
      </w:pPr>
      <w:rPr>
        <w:lang w:val="en-US" w:eastAsia="en-US" w:bidi="ar-SA"/>
      </w:rPr>
    </w:lvl>
    <w:lvl w:ilvl="8" w:tplc="6BC6EDC4">
      <w:numFmt w:val="bullet"/>
      <w:lvlText w:val="•"/>
      <w:lvlJc w:val="left"/>
      <w:pPr>
        <w:ind w:left="8839" w:hanging="288"/>
      </w:pPr>
      <w:rPr>
        <w:lang w:val="en-US" w:eastAsia="en-US" w:bidi="ar-SA"/>
      </w:rPr>
    </w:lvl>
  </w:abstractNum>
  <w:abstractNum w:abstractNumId="2" w15:restartNumberingAfterBreak="0">
    <w:nsid w:val="57DA0042"/>
    <w:multiLevelType w:val="multilevel"/>
    <w:tmpl w:val="03529C12"/>
    <w:lvl w:ilvl="0">
      <w:start w:val="1"/>
      <w:numFmt w:val="decimal"/>
      <w:lvlText w:val="%1."/>
      <w:lvlJc w:val="left"/>
      <w:pPr>
        <w:ind w:left="1338" w:hanging="418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3" w:hanging="433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23" w:hanging="43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26" w:hanging="43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29" w:hanging="43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32" w:hanging="43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36" w:hanging="43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39" w:hanging="43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42" w:hanging="433"/>
      </w:pPr>
      <w:rPr>
        <w:lang w:val="en-US" w:eastAsia="en-US" w:bidi="ar-SA"/>
      </w:rPr>
    </w:lvl>
  </w:abstractNum>
  <w:abstractNum w:abstractNumId="3" w15:restartNumberingAfterBreak="0">
    <w:nsid w:val="62356187"/>
    <w:multiLevelType w:val="hybridMultilevel"/>
    <w:tmpl w:val="7C04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9130">
    <w:abstractNumId w:val="0"/>
  </w:num>
  <w:num w:numId="2" w16cid:durableId="1240596540">
    <w:abstractNumId w:val="3"/>
  </w:num>
  <w:num w:numId="3" w16cid:durableId="201800093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6830774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7"/>
    <w:rsid w:val="000611B4"/>
    <w:rsid w:val="00076A0A"/>
    <w:rsid w:val="000A5E9E"/>
    <w:rsid w:val="000B7A35"/>
    <w:rsid w:val="000C222B"/>
    <w:rsid w:val="000D66ED"/>
    <w:rsid w:val="00187C51"/>
    <w:rsid w:val="001F6DA0"/>
    <w:rsid w:val="002377C1"/>
    <w:rsid w:val="00252055"/>
    <w:rsid w:val="00287FA3"/>
    <w:rsid w:val="002C66DC"/>
    <w:rsid w:val="002D2DC3"/>
    <w:rsid w:val="003061B7"/>
    <w:rsid w:val="0035692B"/>
    <w:rsid w:val="003E4C01"/>
    <w:rsid w:val="00443692"/>
    <w:rsid w:val="00456CC6"/>
    <w:rsid w:val="00471FC7"/>
    <w:rsid w:val="0048314D"/>
    <w:rsid w:val="005963AC"/>
    <w:rsid w:val="005A6938"/>
    <w:rsid w:val="006332DC"/>
    <w:rsid w:val="00644508"/>
    <w:rsid w:val="00667BE1"/>
    <w:rsid w:val="00673657"/>
    <w:rsid w:val="006A3132"/>
    <w:rsid w:val="006B630B"/>
    <w:rsid w:val="006C2AD9"/>
    <w:rsid w:val="006F58B8"/>
    <w:rsid w:val="00763A92"/>
    <w:rsid w:val="00792002"/>
    <w:rsid w:val="007A4522"/>
    <w:rsid w:val="007A6F39"/>
    <w:rsid w:val="007D5537"/>
    <w:rsid w:val="0083047A"/>
    <w:rsid w:val="00896FD2"/>
    <w:rsid w:val="00915199"/>
    <w:rsid w:val="009649DB"/>
    <w:rsid w:val="00966E95"/>
    <w:rsid w:val="00970F71"/>
    <w:rsid w:val="00980E0D"/>
    <w:rsid w:val="00994BA4"/>
    <w:rsid w:val="009E03EB"/>
    <w:rsid w:val="00A51C85"/>
    <w:rsid w:val="00AB1BC6"/>
    <w:rsid w:val="00AC2776"/>
    <w:rsid w:val="00AD6D2F"/>
    <w:rsid w:val="00AF7FE0"/>
    <w:rsid w:val="00B93D9F"/>
    <w:rsid w:val="00BD4D16"/>
    <w:rsid w:val="00BE3D37"/>
    <w:rsid w:val="00BF4940"/>
    <w:rsid w:val="00C1617D"/>
    <w:rsid w:val="00C24015"/>
    <w:rsid w:val="00C42EAB"/>
    <w:rsid w:val="00C4476A"/>
    <w:rsid w:val="00C47760"/>
    <w:rsid w:val="00C82D3C"/>
    <w:rsid w:val="00CA4BB0"/>
    <w:rsid w:val="00CA51E5"/>
    <w:rsid w:val="00CD1ACF"/>
    <w:rsid w:val="00CD1EB5"/>
    <w:rsid w:val="00D37F1F"/>
    <w:rsid w:val="00D61829"/>
    <w:rsid w:val="00D71C0C"/>
    <w:rsid w:val="00DA70A2"/>
    <w:rsid w:val="00DD0970"/>
    <w:rsid w:val="00DE1BC7"/>
    <w:rsid w:val="00E31E6E"/>
    <w:rsid w:val="00E32DA8"/>
    <w:rsid w:val="00E604E8"/>
    <w:rsid w:val="00E650CF"/>
    <w:rsid w:val="00EE7EA3"/>
    <w:rsid w:val="00F22F54"/>
    <w:rsid w:val="00FA5D9C"/>
    <w:rsid w:val="00FB5F87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8C33C"/>
  <w15:docId w15:val="{37171E63-08CC-4839-A178-FAD2284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2B"/>
  </w:style>
  <w:style w:type="paragraph" w:styleId="Footer">
    <w:name w:val="footer"/>
    <w:basedOn w:val="Normal"/>
    <w:link w:val="FooterChar"/>
    <w:uiPriority w:val="99"/>
    <w:unhideWhenUsed/>
    <w:qFormat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2B"/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6ED"/>
    <w:pPr>
      <w:ind w:left="720"/>
      <w:contextualSpacing/>
    </w:pPr>
  </w:style>
  <w:style w:type="paragraph" w:styleId="NoSpacing">
    <w:name w:val="No Spacing"/>
    <w:uiPriority w:val="1"/>
    <w:qFormat/>
    <w:rsid w:val="00F22F54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table" w:styleId="PlainTable1">
    <w:name w:val="Plain Table 1"/>
    <w:basedOn w:val="TableNormal"/>
    <w:uiPriority w:val="41"/>
    <w:rsid w:val="00667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9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6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4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2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ANISH KUMAR</cp:lastModifiedBy>
  <cp:revision>16</cp:revision>
  <dcterms:created xsi:type="dcterms:W3CDTF">2025-02-03T09:13:00Z</dcterms:created>
  <dcterms:modified xsi:type="dcterms:W3CDTF">2025-02-20T03:21:00Z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3786366a0dcce5672fd94f5958ca1ce0383d258bbc140bf36dde070167da0478</vt:lpwstr>
  </property>
</Properties>
</file>