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E449" w14:textId="77777777" w:rsidR="00D13239" w:rsidRPr="00D13239" w:rsidRDefault="00D13239" w:rsidP="00D13239">
      <w:pPr>
        <w:rPr>
          <w:rFonts w:ascii="Times New Roman" w:hAnsi="Times New Roman" w:cs="Times New Roman"/>
          <w:sz w:val="24"/>
          <w:szCs w:val="24"/>
        </w:rPr>
      </w:pPr>
      <w:r w:rsidRPr="00D13239">
        <w:rPr>
          <w:rFonts w:ascii="Times New Roman" w:hAnsi="Times New Roman" w:cs="Times New Roman"/>
          <w:sz w:val="24"/>
          <w:szCs w:val="24"/>
        </w:rPr>
        <w:t>As an international student majoring in Computer Science at Central Washington University, my educational and professional goals are to gain a comprehensive understanding of cutting-edge technological advancements and use my skills to contribute to the development of innovative solutions that address complex global challenges. To achieve these goals, I have pursued various academic and extracurricular activities, including volunteering in COVID-19 vaccination centers, participating in coding competitions, and working as a research assistant. However, I believe that the Douglas Honors College (DHC) will be a valuable addition to my academic and professional journey, enhancing my skills and enabling me to achieve my goals.</w:t>
      </w:r>
    </w:p>
    <w:p w14:paraId="34237AEB" w14:textId="77777777" w:rsidR="00D13239" w:rsidRPr="00D13239" w:rsidRDefault="00D13239" w:rsidP="00D13239">
      <w:pPr>
        <w:rPr>
          <w:rFonts w:ascii="Times New Roman" w:hAnsi="Times New Roman" w:cs="Times New Roman"/>
          <w:sz w:val="24"/>
          <w:szCs w:val="24"/>
        </w:rPr>
      </w:pPr>
      <w:r w:rsidRPr="00D13239">
        <w:rPr>
          <w:rFonts w:ascii="Times New Roman" w:hAnsi="Times New Roman" w:cs="Times New Roman"/>
          <w:sz w:val="24"/>
          <w:szCs w:val="24"/>
        </w:rPr>
        <w:t>Firstly, the DHC's interdisciplinary approach to learning will be beneficial in broadening my academic horizons. The college offers a diverse range of courses, including those in the humanities and social sciences, which will help me develop critical thinking, communication, and analytical skills. By engaging in discussions with peers from different majors, I will gain a deeper understanding of how technology intersects with other fields, such as economics, politics, and philosophy. This will help me approach problems from a more holistic perspective, leading to more creative and innovative solutions.</w:t>
      </w:r>
    </w:p>
    <w:p w14:paraId="502F5E44" w14:textId="77777777" w:rsidR="00D13239" w:rsidRPr="00D13239" w:rsidRDefault="00D13239" w:rsidP="00D13239">
      <w:pPr>
        <w:rPr>
          <w:rFonts w:ascii="Times New Roman" w:hAnsi="Times New Roman" w:cs="Times New Roman"/>
          <w:sz w:val="24"/>
          <w:szCs w:val="24"/>
        </w:rPr>
      </w:pPr>
      <w:r w:rsidRPr="00D13239">
        <w:rPr>
          <w:rFonts w:ascii="Times New Roman" w:hAnsi="Times New Roman" w:cs="Times New Roman"/>
          <w:sz w:val="24"/>
          <w:szCs w:val="24"/>
        </w:rPr>
        <w:t>Secondly, the DHC's emphasis on research will enable me to gain practical experience and apply my skills in a real-world setting. The college offers research opportunities to students, and I am excited to engage in projects that align with my interests. For example, I am interested in the application of machine learning algorithms in environmental conservation. With the support of the DHC faculty and resources, I can conduct research that explores the use of artificial intelligence in monitoring and predicting natural disasters and mitigating their impact.</w:t>
      </w:r>
    </w:p>
    <w:p w14:paraId="44403FD4" w14:textId="77777777" w:rsidR="00D13239" w:rsidRPr="00D13239" w:rsidRDefault="00D13239" w:rsidP="00D13239">
      <w:pPr>
        <w:rPr>
          <w:rFonts w:ascii="Times New Roman" w:hAnsi="Times New Roman" w:cs="Times New Roman"/>
          <w:sz w:val="24"/>
          <w:szCs w:val="24"/>
        </w:rPr>
      </w:pPr>
      <w:r w:rsidRPr="00D13239">
        <w:rPr>
          <w:rFonts w:ascii="Times New Roman" w:hAnsi="Times New Roman" w:cs="Times New Roman"/>
          <w:sz w:val="24"/>
          <w:szCs w:val="24"/>
        </w:rPr>
        <w:t>Furthermore, the DHC's focus on community engagement and leadership development will complement my professional goals. As someone who has volunteered in COVID-19 vaccination centers, I am passionate about using technology to improve public health. The DHC offers opportunities to engage in community service projects, which will enable me to contribute to the community while honing my leadership skills. I believe that this experience will be valuable in preparing me to work in interdisciplinary teams and lead innovative projects that positively impact society.</w:t>
      </w:r>
    </w:p>
    <w:p w14:paraId="6FDD7BC8" w14:textId="77777777" w:rsidR="00D13239" w:rsidRPr="00D13239" w:rsidRDefault="00D13239" w:rsidP="00D13239">
      <w:pPr>
        <w:rPr>
          <w:rFonts w:ascii="Times New Roman" w:hAnsi="Times New Roman" w:cs="Times New Roman"/>
          <w:sz w:val="24"/>
          <w:szCs w:val="24"/>
        </w:rPr>
      </w:pPr>
      <w:r w:rsidRPr="00D13239">
        <w:rPr>
          <w:rFonts w:ascii="Times New Roman" w:hAnsi="Times New Roman" w:cs="Times New Roman"/>
          <w:sz w:val="24"/>
          <w:szCs w:val="24"/>
        </w:rPr>
        <w:t>Finally, the DHC's network of alumni, faculty, and industry professionals will provide me with valuable connections and resources to achieve my career goals. The college has a strong alumni network, and I am excited to connect with individuals who share my passion for innovation and community service. Additionally, the DHC faculty's extensive industry experience will provide me with insights into the latest technological trends and how to apply them in the real world.</w:t>
      </w:r>
    </w:p>
    <w:p w14:paraId="1EE2AAB5" w14:textId="77777777" w:rsidR="00D13239" w:rsidRPr="00D13239" w:rsidRDefault="00D13239" w:rsidP="00D13239">
      <w:pPr>
        <w:rPr>
          <w:rFonts w:ascii="Times New Roman" w:hAnsi="Times New Roman" w:cs="Times New Roman"/>
          <w:sz w:val="24"/>
          <w:szCs w:val="24"/>
        </w:rPr>
      </w:pPr>
      <w:r w:rsidRPr="00D13239">
        <w:rPr>
          <w:rFonts w:ascii="Times New Roman" w:hAnsi="Times New Roman" w:cs="Times New Roman"/>
          <w:sz w:val="24"/>
          <w:szCs w:val="24"/>
        </w:rPr>
        <w:t>In conclusion, the Douglas Honors College's interdisciplinary approach to learning, emphasis on research, community engagement, and leadership development, and strong network of alumni and industry professionals make it a valuable addition to my academic and professional journey. By being a part of the DHC, I am confident that I will gain the necessary skills and experience to achieve my goals of contributing to the development of innovative solutions that address complex global challenges.</w:t>
      </w:r>
    </w:p>
    <w:p w14:paraId="1300BA00" w14:textId="77777777" w:rsidR="0010656F" w:rsidRPr="00D13239" w:rsidRDefault="0010656F" w:rsidP="00D13239"/>
    <w:sectPr w:rsidR="0010656F" w:rsidRPr="00D13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39"/>
    <w:rsid w:val="0010656F"/>
    <w:rsid w:val="00283D1F"/>
    <w:rsid w:val="00626D52"/>
    <w:rsid w:val="00D13239"/>
    <w:rsid w:val="00E3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CBA4"/>
  <w15:chartTrackingRefBased/>
  <w15:docId w15:val="{473813E8-21FC-4E87-A6A6-FB48500E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3574">
      <w:bodyDiv w:val="1"/>
      <w:marLeft w:val="0"/>
      <w:marRight w:val="0"/>
      <w:marTop w:val="0"/>
      <w:marBottom w:val="0"/>
      <w:divBdr>
        <w:top w:val="none" w:sz="0" w:space="0" w:color="auto"/>
        <w:left w:val="none" w:sz="0" w:space="0" w:color="auto"/>
        <w:bottom w:val="none" w:sz="0" w:space="0" w:color="auto"/>
        <w:right w:val="none" w:sz="0" w:space="0" w:color="auto"/>
      </w:divBdr>
    </w:div>
    <w:div w:id="164137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Ghimire</dc:creator>
  <cp:keywords/>
  <dc:description/>
  <cp:lastModifiedBy>Anish Ghimire</cp:lastModifiedBy>
  <cp:revision>1</cp:revision>
  <dcterms:created xsi:type="dcterms:W3CDTF">2023-03-01T01:43:00Z</dcterms:created>
  <dcterms:modified xsi:type="dcterms:W3CDTF">2023-03-01T01:44:00Z</dcterms:modified>
</cp:coreProperties>
</file>