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E3A8A"/>
        </w:rPr>
        <w:t>ShieldCI: DevSecOps CI/CD Exposure Manager</w:t>
      </w:r>
    </w:p>
    <w:p>
      <w:pPr>
        <w:spacing w:before="40" w:after="80" w:line="276" w:lineRule="auto"/>
      </w:pPr>
      <w:r>
        <w:t>&lt;p align="center"&gt;</w:t>
      </w:r>
    </w:p>
    <w:p>
      <w:pPr>
        <w:spacing w:before="40" w:after="80" w:line="276" w:lineRule="auto"/>
      </w:pPr>
      <w:r>
        <w:t>&lt;img src="https://img.shields.io/badge/Python-3.11%20%7C%203.12%20%7C%203.14-blue?logo=python&amp;logoColor=white" alt="Python"&gt;</w:t>
      </w:r>
    </w:p>
    <w:p>
      <w:pPr>
        <w:spacing w:before="40" w:after="80" w:line="276" w:lineRule="auto"/>
      </w:pPr>
      <w:r>
        <w:t>&lt;img src="https://img.shields.io/badge/FastAPI-0.110.0+-009688?logo=fastapi&amp;logoColor=white" alt="FastAPI"&gt;</w:t>
      </w:r>
    </w:p>
    <w:p>
      <w:pPr>
        <w:spacing w:before="40" w:after="80" w:line="276" w:lineRule="auto"/>
      </w:pPr>
      <w:r>
        <w:t>&lt;img src="https://img.shields.io/badge/Architecture-Tri--Vector%20Posture-6366f1" alt="Architecture"&gt;</w:t>
      </w:r>
    </w:p>
    <w:p>
      <w:pPr>
        <w:spacing w:before="40" w:after="80" w:line="276" w:lineRule="auto"/>
      </w:pPr>
      <w:r>
        <w:t>&lt;img src="https://img.shields.io/badge/Database-PostgreSQL%20%7C%20SQLite-336791?logo=postgresql&amp;logoColor=white" alt="Database"&gt;</w:t>
      </w:r>
    </w:p>
    <w:p>
      <w:pPr>
        <w:spacing w:before="40" w:after="80" w:line="276" w:lineRule="auto"/>
      </w:pPr>
      <w:r>
        <w:t>&lt;img src="https://img.shields.io/badge/Docker-Ready-2496ED?logo=docker&amp;logoColor=white" alt="Docker"&gt;</w:t>
      </w:r>
    </w:p>
    <w:p>
      <w:pPr>
        <w:spacing w:before="40" w:after="80" w:line="276" w:lineRule="auto"/>
      </w:pPr>
      <w:r>
        <w:t>&lt;img src="https://img.shields.io/badge/Tests-36%20Passed-success" alt="Tests"&gt;</w:t>
      </w:r>
    </w:p>
    <w:p>
      <w:pPr>
        <w:spacing w:before="40" w:after="80" w:line="276" w:lineRule="auto"/>
      </w:pPr>
      <w:r>
        <w:t>&lt;img src="https://img.shields.io/badge/License-Apache%202.0-green" alt="License"&gt;</w:t>
      </w:r>
    </w:p>
    <w:p>
      <w:pPr>
        <w:spacing w:before="40" w:after="80" w:line="276" w:lineRule="auto"/>
      </w:pPr>
      <w:r>
        <w:t>&lt;/p&gt;</w:t>
      </w:r>
    </w:p>
    <w:p>
      <w:pPr>
        <w:spacing w:before="40" w:after="80" w:line="276" w:lineRule="auto"/>
      </w:pPr>
      <w:r>
        <w:rPr>
          <w:b/>
        </w:rPr>
        <w:t>ShieldCI</w:t>
      </w:r>
      <w:r>
        <w:t xml:space="preserve"> is an enterprise-grade </w:t>
      </w:r>
      <w:r>
        <w:rPr>
          <w:b/>
        </w:rPr>
        <w:t>Universal Tri-Vector Posture Management &amp; Pipeline Exposure Defense Platform</w:t>
      </w:r>
      <w:r>
        <w:t>. It combines static codebase auditing, continuous CI/CD pipeline verification, live web perimeter analysis, and database exposure detection into a unified, actionable risk intelligence system.</w:t>
      </w:r>
    </w:p>
    <w:p>
      <w:pPr>
        <w:spacing w:before="40" w:after="80" w:line="276" w:lineRule="auto"/>
      </w:pPr>
      <w:r>
        <w:t xml:space="preserve">Rather than treating vulnerabilities in isolation, ShieldCI automatically </w:t>
      </w:r>
      <w:r>
        <w:rPr>
          <w:b/>
        </w:rPr>
        <w:t>triangulates infrastructure footprints</w:t>
      </w:r>
      <w:r>
        <w:t xml:space="preserve">, correlates multi-stage exploit chains into </w:t>
      </w:r>
      <w:r>
        <w:rPr>
          <w:b/>
        </w:rPr>
        <w:t>Toxic Combinations</w:t>
      </w:r>
      <w:r>
        <w:t xml:space="preserve">, generates interactive </w:t>
      </w:r>
      <w:r>
        <w:rPr>
          <w:b/>
        </w:rPr>
        <w:t>Visual Attack Graphs</w:t>
      </w:r>
      <w:r>
        <w:t xml:space="preserve">, calculates a normalized </w:t>
      </w:r>
      <w:r>
        <w:rPr>
          <w:b/>
        </w:rPr>
        <w:t>Pipeline Exposure Score (PES)</w:t>
      </w:r>
      <w:r>
        <w:t xml:space="preserve">, and outputs </w:t>
      </w:r>
      <w:r>
        <w:rPr>
          <w:b/>
        </w:rPr>
        <w:t>1-Click Self-Healing Git Patches</w:t>
      </w:r>
      <w:r>
        <w:t xml:space="preserve"> (</w:t>
      </w:r>
      <w:r>
        <w:rPr>
          <w:rFonts w:ascii="Consolas" w:hAnsi="Consolas"/>
          <w:color w:val="B4283C"/>
          <w:sz w:val="19"/>
        </w:rPr>
        <w:t>git apply</w:t>
      </w:r>
      <w:r>
        <w:t>) to instantly remediate exposures.</w:t>
      </w:r>
    </w:p>
    <w:p>
      <w:pPr>
        <w:pStyle w:val="Heading2"/>
        <w:spacing w:before="240" w:after="80"/>
      </w:pPr>
      <w:r>
        <w:rPr>
          <w:b/>
          <w:color w:val="2563EB"/>
        </w:rPr>
        <w:t>Table of Contents</w:t>
      </w:r>
    </w:p>
    <w:p>
      <w:pPr>
        <w:pStyle w:val="ListBullet"/>
        <w:spacing w:before="20" w:after="40"/>
      </w:pPr>
      <w:r>
        <w:t>[Key Pillars &amp; Differentiators](#key-pillars--differentiators)</w:t>
      </w:r>
    </w:p>
    <w:p>
      <w:pPr>
        <w:pStyle w:val="ListBullet"/>
        <w:spacing w:before="20" w:after="40"/>
      </w:pPr>
      <w:r>
        <w:t>[System Architecture](#system-architecture)</w:t>
      </w:r>
    </w:p>
    <w:p>
      <w:pPr>
        <w:pStyle w:val="ListBullet"/>
        <w:spacing w:before="20" w:after="40"/>
      </w:pPr>
      <w:r>
        <w:t>[Tri-Vector Posture Coverage](#tri-vector-posture-coverage)</w:t>
      </w:r>
    </w:p>
    <w:p>
      <w:pPr>
        <w:pStyle w:val="ListBullet"/>
        <w:spacing w:before="20" w:after="40"/>
      </w:pPr>
      <w:r>
        <w:t>[Quickstart Guide](#quickstart-guide)</w:t>
      </w:r>
    </w:p>
    <w:p>
      <w:pPr>
        <w:pStyle w:val="ListBullet"/>
        <w:spacing w:before="20" w:after="40"/>
      </w:pPr>
      <w:r>
        <w:t>[Prerequisites](#prerequisites)</w:t>
      </w:r>
    </w:p>
    <w:p>
      <w:pPr>
        <w:pStyle w:val="ListBullet"/>
        <w:spacing w:before="20" w:after="40"/>
      </w:pPr>
      <w:r>
        <w:t>[Local Installation](#local-installation)</w:t>
      </w:r>
    </w:p>
    <w:p>
      <w:pPr>
        <w:pStyle w:val="ListBullet"/>
        <w:spacing w:before="20" w:after="40"/>
      </w:pPr>
      <w:r>
        <w:t>[Environment Configuration](#environment-configuration)</w:t>
      </w:r>
    </w:p>
    <w:p>
      <w:pPr>
        <w:pStyle w:val="ListBullet"/>
        <w:spacing w:before="20" w:after="40"/>
      </w:pPr>
      <w:r>
        <w:t>[Launching the Dashboard &amp; API](#launching-the-dashboard--api)</w:t>
      </w:r>
    </w:p>
    <w:p>
      <w:pPr>
        <w:pStyle w:val="ListBullet"/>
        <w:spacing w:before="20" w:after="40"/>
      </w:pPr>
      <w:r>
        <w:t>[Running with Docker](#running-with-docker)</w:t>
      </w:r>
    </w:p>
    <w:p>
      <w:pPr>
        <w:pStyle w:val="ListBullet"/>
        <w:spacing w:before="20" w:after="40"/>
      </w:pPr>
      <w:r>
        <w:t>[CLI Auditor &amp; CI/CD Quality Gates](#cli-auditor--cicd-quality-gates)</w:t>
      </w:r>
    </w:p>
    <w:p>
      <w:pPr>
        <w:pStyle w:val="ListBullet"/>
        <w:spacing w:before="20" w:after="40"/>
      </w:pPr>
      <w:r>
        <w:t>[Command Usage](#command-usage)</w:t>
      </w:r>
    </w:p>
    <w:p>
      <w:pPr>
        <w:pStyle w:val="ListBullet"/>
        <w:spacing w:before="20" w:after="40"/>
      </w:pPr>
      <w:r>
        <w:t>[GitHub Actions Integration](#github-actions-integration)</w:t>
      </w:r>
    </w:p>
    <w:p>
      <w:pPr>
        <w:pStyle w:val="ListBullet"/>
        <w:spacing w:before="20" w:after="40"/>
      </w:pPr>
      <w:r>
        <w:t>[GitLab CI Integration](#gitlab-ci-integration)</w:t>
      </w:r>
    </w:p>
    <w:p>
      <w:pPr>
        <w:pStyle w:val="ListBullet"/>
        <w:spacing w:before="20" w:after="40"/>
      </w:pPr>
      <w:r>
        <w:t>[Autonomous Remediation &amp; Self-Healing Patches](#autonomous-remediation--self-healing-patches)</w:t>
      </w:r>
    </w:p>
    <w:p>
      <w:pPr>
        <w:pStyle w:val="ListBullet"/>
        <w:spacing w:before="20" w:after="40"/>
      </w:pPr>
      <w:r>
        <w:t>[Exposure Scoring (PES) &amp; Risk Grades](#exposure-scoring-pes--risk-grades)</w:t>
      </w:r>
    </w:p>
    <w:p>
      <w:pPr>
        <w:pStyle w:val="ListBullet"/>
        <w:spacing w:before="20" w:after="40"/>
      </w:pPr>
      <w:r>
        <w:t>[REST API Summary](#rest-api-summary)</w:t>
      </w:r>
    </w:p>
    <w:p>
      <w:pPr>
        <w:pStyle w:val="ListBullet"/>
        <w:spacing w:before="20" w:after="40"/>
      </w:pPr>
      <w:r>
        <w:t>[Documentation Index](#documentation-index)</w:t>
      </w:r>
    </w:p>
    <w:p>
      <w:pPr>
        <w:pStyle w:val="ListBullet"/>
        <w:spacing w:before="20" w:after="40"/>
      </w:pPr>
      <w:r>
        <w:t>[Testing &amp; Quality Assurance](#testing--quality-assurance)</w:t>
      </w:r>
    </w:p>
    <w:p>
      <w:pPr>
        <w:pStyle w:val="ListBullet"/>
        <w:spacing w:before="20" w:after="40"/>
      </w:pPr>
      <w:r>
        <w:t>[Contributing &amp; License](#contributing--license)</w:t>
      </w:r>
    </w:p>
    <w:p>
      <w:pPr>
        <w:pStyle w:val="Heading2"/>
        <w:spacing w:before="240" w:after="80"/>
      </w:pPr>
      <w:r>
        <w:rPr>
          <w:b/>
          <w:color w:val="2563EB"/>
        </w:rPr>
        <w:t>Key Pillars &amp; Differentiators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                   ┌─────────────────────────────────────────────────────────┐</w:t>
              <w:br/>
              <w:t xml:space="preserve">                       │                     SHIELDCI ENGINE                     │</w:t>
              <w:br/>
              <w:t xml:space="preserve">                       └────────────────────────────┬────────────────────────────┘</w:t>
              <w:br/>
              <w:t xml:space="preserve">                                                    │</w:t>
              <w:br/>
              <w:t xml:space="preserve">        ┌───────────────────────────────────────────┼───────────────────────────────────────────┐</w:t>
              <w:br/>
              <w:t xml:space="preserve">        │                                           │                                           │</w:t>
              <w:br/>
              <w:t xml:space="preserve">        ▼                                           ▼                                           ▼</w:t>
              <w:br/>
              <w:t xml:space="preserve"> ┌──────────────┐                            ┌──────────────┐                            ┌──────────────┐</w:t>
              <w:br/>
              <w:t xml:space="preserve"> │   VECTOR 1   │                            │   VECTOR 2   │                            │   VECTOR 3   │</w:t>
              <w:br/>
              <w:t xml:space="preserve"> │   Codebase   │                            │  Web Perimeter│                           │   Database   │</w:t>
              <w:br/>
              <w:t xml:space="preserve"> │   &amp; CI/CD    │                            │    &amp; APIs    │                            │ &amp; Datastores │</w:t>
              <w:br/>
              <w:t xml:space="preserve"> └──────┬───────┘                            └──────┬───────┘                            └──────┬───────┘</w:t>
              <w:br/>
              <w:t xml:space="preserve">        │                                           │                                           │</w:t>
              <w:br/>
              <w:t xml:space="preserve">        └───────────────────────────────────────────┼───────────────────────────────────────────┘</w:t>
              <w:br/>
              <w:t xml:space="preserve">                                                    │</w:t>
              <w:br/>
              <w:t xml:space="preserve">                                                    ▼</w:t>
              <w:br/>
              <w:t xml:space="preserve">                                    ┌───────────────────────────────┐</w:t>
              <w:br/>
              <w:t xml:space="preserve">                                    │  Auto-Discovery Triangulation │</w:t>
              <w:br/>
              <w:t xml:space="preserve">                                    └───────────────┬───────────────┘</w:t>
              <w:br/>
              <w:t xml:space="preserve">                                                    │</w:t>
              <w:br/>
              <w:t xml:space="preserve">                                                    ▼</w:t>
              <w:br/>
              <w:t xml:space="preserve">                                    ┌───────────────────────────────┐</w:t>
              <w:br/>
              <w:t xml:space="preserve">                                    │ Attack Correlation &amp; Toxics   │</w:t>
              <w:br/>
              <w:t xml:space="preserve">                                    └───────────────┬───────────────┘</w:t>
              <w:br/>
              <w:t xml:space="preserve">                                                    │</w:t>
              <w:br/>
              <w:t xml:space="preserve">                                                    ▼</w:t>
              <w:br/>
              <w:t xml:space="preserve">                                    ┌───────────────────────────────┐</w:t>
              <w:br/>
              <w:t xml:space="preserve">                                    │    Interactive Attack Graph   │</w:t>
              <w:br/>
              <w:t xml:space="preserve">                                    └───────────────┬───────────────┘</w:t>
              <w:br/>
              <w:t xml:space="preserve">                                                    │</w:t>
              <w:br/>
              <w:t xml:space="preserve">                                                    ▼</w:t>
              <w:br/>
              <w:t xml:space="preserve">                                    ┌───────────────────────────────┐</w:t>
              <w:br/>
              <w:t xml:space="preserve">                                    │  1-Click Autonomous Patching  │</w:t>
              <w:br/>
              <w:t xml:space="preserve">                                    └───────────────────────────────┘</w:t>
            </w:r>
          </w:p>
        </w:tc>
      </w:tr>
    </w:tbl>
    <w:p/>
    <w:p>
      <w:pPr>
        <w:pStyle w:val="ListNumber"/>
        <w:spacing w:before="20" w:after="40"/>
      </w:pPr>
      <w:r>
        <w:rPr>
          <w:b/>
        </w:rPr>
        <w:t>Tri-Vector Attack Surface Visibility</w:t>
      </w:r>
      <w:r>
        <w:t>: Single pane of glass auditing across source code repositories, live web services/APIs, and exposed databases.</w:t>
      </w:r>
    </w:p>
    <w:p>
      <w:pPr>
        <w:pStyle w:val="ListNumber"/>
        <w:spacing w:before="20" w:after="40"/>
      </w:pPr>
      <w:r>
        <w:rPr>
          <w:b/>
        </w:rPr>
        <w:t>Automated Footprint Triangulation</w:t>
      </w:r>
      <w:r>
        <w:t xml:space="preserve">: Parses Docker Compose, </w:t>
      </w:r>
      <w:r>
        <w:rPr>
          <w:rFonts w:ascii="Consolas" w:hAnsi="Consolas"/>
          <w:color w:val="B4283C"/>
          <w:sz w:val="19"/>
        </w:rPr>
        <w:t>.env</w:t>
      </w:r>
      <w:r>
        <w:t xml:space="preserve"> configurations, GitHub Actions workflows, and package manifests to automatically discover and map live web targets and database endpoints.</w:t>
      </w:r>
    </w:p>
    <w:p>
      <w:pPr>
        <w:pStyle w:val="ListNumber"/>
        <w:spacing w:before="20" w:after="40"/>
      </w:pPr>
      <w:r>
        <w:rPr>
          <w:b/>
        </w:rPr>
        <w:t>Attack Path Correlation &amp; Toxic Combinations</w:t>
      </w:r>
      <w:r>
        <w:t>: Connects disparate low/medium findings into weaponizable exploit chains (e.g., an unpinned GitHub Actions trigger + an exposed database credential + an open database port).</w:t>
      </w:r>
    </w:p>
    <w:p>
      <w:pPr>
        <w:pStyle w:val="ListNumber"/>
        <w:spacing w:before="20" w:after="40"/>
      </w:pPr>
      <w:r>
        <w:rPr>
          <w:b/>
        </w:rPr>
        <w:t>Autonomous Remediation Engine</w:t>
      </w:r>
      <w:r>
        <w:t>: Synthesizes standard unified diff patches (</w:t>
      </w:r>
      <w:r>
        <w:rPr>
          <w:rFonts w:ascii="Consolas" w:hAnsi="Consolas"/>
          <w:color w:val="B4283C"/>
          <w:sz w:val="19"/>
        </w:rPr>
        <w:t>.patch</w:t>
      </w:r>
      <w:r>
        <w:t xml:space="preserve">) for vulnerable Dockerfiles, CI/CD pipelines, and Python requirements, consumable via standard </w:t>
      </w:r>
      <w:r>
        <w:rPr>
          <w:rFonts w:ascii="Consolas" w:hAnsi="Consolas"/>
          <w:color w:val="B4283C"/>
          <w:sz w:val="19"/>
        </w:rPr>
        <w:t>git apply</w:t>
      </w:r>
      <w:r>
        <w:t>.</w:t>
      </w:r>
    </w:p>
    <w:p>
      <w:pPr>
        <w:pStyle w:val="ListNumber"/>
        <w:spacing w:before="20" w:after="40"/>
      </w:pPr>
      <w:r>
        <w:rPr>
          <w:b/>
        </w:rPr>
        <w:t>Standardized Exposure Scoring (PES / AES)</w:t>
      </w:r>
      <w:r>
        <w:t>: Computes a standardized 0–100 risk score and categorical letter grade (</w:t>
      </w:r>
      <w:r>
        <w:rPr>
          <w:rFonts w:ascii="Consolas" w:hAnsi="Consolas"/>
          <w:color w:val="B4283C"/>
          <w:sz w:val="19"/>
        </w:rPr>
        <w:t>A+</w:t>
      </w:r>
      <w:r>
        <w:t xml:space="preserve"> to </w:t>
      </w:r>
      <w:r>
        <w:rPr>
          <w:rFonts w:ascii="Consolas" w:hAnsi="Consolas"/>
          <w:color w:val="B4283C"/>
          <w:sz w:val="19"/>
        </w:rPr>
        <w:t>F</w:t>
      </w:r>
      <w:r>
        <w:t>) with customizable severity weights.</w:t>
      </w:r>
    </w:p>
    <w:p>
      <w:pPr>
        <w:pStyle w:val="ListNumber"/>
        <w:spacing w:before="20" w:after="40"/>
      </w:pPr>
      <w:r>
        <w:rPr>
          <w:b/>
        </w:rPr>
        <w:t>Continuous Background Scheduling</w:t>
      </w:r>
      <w:r>
        <w:t>: Built-in background worker periodically polls targets without requiring external cron daemons.</w:t>
      </w:r>
    </w:p>
    <w:p>
      <w:pPr>
        <w:pStyle w:val="ListNumber"/>
        <w:spacing w:before="20" w:after="40"/>
      </w:pPr>
      <w:r>
        <w:rPr>
          <w:b/>
        </w:rPr>
        <w:t>SSRF-Hardened Outbound Alerts</w:t>
      </w:r>
      <w:r>
        <w:t>: Dispatches real-time webhooks (Slack, Discord, internal webhooks) protected by strict DNS and private-range SSRF filters.</w:t>
      </w:r>
    </w:p>
    <w:p>
      <w:pPr>
        <w:pStyle w:val="ListNumber"/>
        <w:spacing w:before="20" w:after="40"/>
      </w:pPr>
      <w:r>
        <w:rPr>
          <w:b/>
        </w:rPr>
        <w:t>Multi-Tenant RBAC &amp; Session Security</w:t>
      </w:r>
      <w:r>
        <w:t>: Role-based access control (</w:t>
      </w:r>
      <w:r>
        <w:rPr>
          <w:rFonts w:ascii="Consolas" w:hAnsi="Consolas"/>
          <w:color w:val="B4283C"/>
          <w:sz w:val="19"/>
        </w:rPr>
        <w:t>Admin</w:t>
      </w:r>
      <w:r>
        <w:t xml:space="preserve">, </w:t>
      </w:r>
      <w:r>
        <w:rPr>
          <w:rFonts w:ascii="Consolas" w:hAnsi="Consolas"/>
          <w:color w:val="B4283C"/>
          <w:sz w:val="19"/>
        </w:rPr>
        <w:t>Developer</w:t>
      </w:r>
      <w:r>
        <w:t xml:space="preserve">, </w:t>
      </w:r>
      <w:r>
        <w:rPr>
          <w:rFonts w:ascii="Consolas" w:hAnsi="Consolas"/>
          <w:color w:val="B4283C"/>
          <w:sz w:val="19"/>
        </w:rPr>
        <w:t>User</w:t>
      </w:r>
      <w:r>
        <w:t xml:space="preserve">), instant session revocation via </w:t>
      </w:r>
      <w:r>
        <w:rPr>
          <w:rFonts w:ascii="Consolas" w:hAnsi="Consolas"/>
          <w:color w:val="B4283C"/>
          <w:sz w:val="19"/>
        </w:rPr>
        <w:t>token_version</w:t>
      </w:r>
      <w:r>
        <w:t>, and guest rate limiting (5 scans/day per IP).</w:t>
      </w:r>
    </w:p>
    <w:p>
      <w:pPr>
        <w:pStyle w:val="ListNumber"/>
        <w:spacing w:before="20" w:after="40"/>
      </w:pPr>
      <w:r>
        <w:rPr>
          <w:b/>
        </w:rPr>
        <w:t>Dual-Engine Storage Layer</w:t>
      </w:r>
      <w:r>
        <w:t>: Auto-detects serverless PostgreSQL (Neon, Supabase, Render, AWS RDS) with connection pooling, gracefully falling back to local SQLite.</w:t>
      </w:r>
    </w:p>
    <w:p>
      <w:pPr>
        <w:pStyle w:val="Heading2"/>
        <w:spacing w:before="240" w:after="80"/>
      </w:pPr>
      <w:r>
        <w:rPr>
          <w:b/>
          <w:color w:val="2563EB"/>
        </w:rPr>
        <w:t>System Architecture</w:t>
      </w:r>
    </w:p>
    <w:p>
      <w:pPr>
        <w:spacing w:before="40" w:after="80" w:line="276" w:lineRule="auto"/>
      </w:pPr>
      <w:r>
        <w:t xml:space="preserve">ShieldCI is designed with a decoupled, modular architecture orchestrated by the </w:t>
      </w:r>
      <w:r>
        <w:rPr>
          <w:rFonts w:ascii="Consolas" w:hAnsi="Consolas"/>
          <w:color w:val="B4283C"/>
          <w:sz w:val="19"/>
        </w:rPr>
        <w:t>ExposureOrchestrator</w:t>
      </w:r>
      <w:r>
        <w:t>:</w:t>
      </w:r>
    </w:p>
    <w:p>
      <w:pPr>
        <w:pStyle w:val="ListBullet"/>
        <w:spacing w:before="20" w:after="40"/>
      </w:pPr>
      <w:r>
        <w:rPr>
          <w:b/>
        </w:rPr>
        <w:t>FastAPI Core (`app/main.py`)</w:t>
      </w:r>
      <w:r>
        <w:t>: Asynchronous REST API serving webhooks, scan triggers, user authentication, and the responsive single-page dashboard.</w:t>
      </w:r>
    </w:p>
    <w:p>
      <w:pPr>
        <w:pStyle w:val="ListBullet"/>
        <w:spacing w:before="20" w:after="40"/>
      </w:pPr>
      <w:r>
        <w:rPr>
          <w:b/>
        </w:rPr>
        <w:t>Exposure Orchestrator (`app/core/orchestrator.py`)</w:t>
      </w:r>
      <w:r>
        <w:t>: Central dispatcher coordinating target preparation, scanner execution, auto-discovery, correlation, scoring, and storage.</w:t>
      </w:r>
    </w:p>
    <w:p>
      <w:pPr>
        <w:pStyle w:val="ListBullet"/>
        <w:spacing w:before="20" w:after="40"/>
      </w:pPr>
      <w:r>
        <w:rPr>
          <w:b/>
        </w:rPr>
        <w:t>Repository Fetcher (`app/core/repo_fetcher.py`)</w:t>
      </w:r>
      <w:r>
        <w:t>: Handles local directories, remote Git URLs (shallow clone with timeouts), and multipart ZIP file archives.</w:t>
      </w:r>
    </w:p>
    <w:p>
      <w:pPr>
        <w:pStyle w:val="ListBullet"/>
        <w:spacing w:before="20" w:after="40"/>
      </w:pPr>
      <w:r>
        <w:rPr>
          <w:b/>
        </w:rPr>
        <w:t>Scanners Suite (`app/scanners/`)</w:t>
      </w:r>
      <w: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WorkflowScanner</w:t>
      </w:r>
      <w:r>
        <w:t>: CI/CD security (GitHub Actions, GitLab CI).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SecretScanner</w:t>
      </w:r>
      <w:r>
        <w:t>: Pattern-based signatures and Shannon Entropy detection.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SCAScanner</w:t>
      </w:r>
      <w:r>
        <w:t>: Software composition analysis, CVE database, and SBOM inventory.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IaCScanner</w:t>
      </w:r>
      <w:r>
        <w:t>: Dockerfile security and Terraform configuration rules.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WebsiteScanner</w:t>
      </w:r>
      <w:r>
        <w:t>: Live SSL/TLS audits, security headers, CORS, and sensitive path probing.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DatabaseScanner</w:t>
      </w:r>
      <w:r>
        <w:t>: Multi-engine database posture, network reachability, and unauthenticated access probes.</w:t>
      </w:r>
    </w:p>
    <w:p>
      <w:pPr>
        <w:pStyle w:val="ListBullet"/>
        <w:spacing w:before="20" w:after="40"/>
      </w:pPr>
      <w:r>
        <w:rPr>
          <w:b/>
        </w:rPr>
        <w:t>Correlation &amp; Attack Graph (`app/core/correlator.py`)</w:t>
      </w:r>
      <w:r>
        <w:t>: Maps findings to interactive threat topology nodes (</w:t>
      </w:r>
      <w:r>
        <w:rPr>
          <w:rFonts w:ascii="Consolas" w:hAnsi="Consolas"/>
          <w:color w:val="B4283C"/>
          <w:sz w:val="19"/>
        </w:rPr>
        <w:t>actor</w:t>
      </w:r>
      <w:r>
        <w:t xml:space="preserve">, </w:t>
      </w:r>
      <w:r>
        <w:rPr>
          <w:rFonts w:ascii="Consolas" w:hAnsi="Consolas"/>
          <w:color w:val="B4283C"/>
          <w:sz w:val="19"/>
        </w:rPr>
        <w:t>ingress</w:t>
      </w:r>
      <w:r>
        <w:t xml:space="preserve">, </w:t>
      </w:r>
      <w:r>
        <w:rPr>
          <w:rFonts w:ascii="Consolas" w:hAnsi="Consolas"/>
          <w:color w:val="B4283C"/>
          <w:sz w:val="19"/>
        </w:rPr>
        <w:t>vulnerability</w:t>
      </w:r>
      <w:r>
        <w:t xml:space="preserve">, </w:t>
      </w:r>
      <w:r>
        <w:rPr>
          <w:rFonts w:ascii="Consolas" w:hAnsi="Consolas"/>
          <w:color w:val="B4283C"/>
          <w:sz w:val="19"/>
        </w:rPr>
        <w:t>asset</w:t>
      </w:r>
      <w:r>
        <w:t xml:space="preserve">, </w:t>
      </w:r>
      <w:r>
        <w:rPr>
          <w:rFonts w:ascii="Consolas" w:hAnsi="Consolas"/>
          <w:color w:val="B4283C"/>
          <w:sz w:val="19"/>
        </w:rPr>
        <w:t>exfiltration</w:t>
      </w:r>
      <w:r>
        <w:t>).</w:t>
      </w:r>
    </w:p>
    <w:p>
      <w:pPr>
        <w:pStyle w:val="ListBullet"/>
        <w:spacing w:before="20" w:after="40"/>
      </w:pPr>
      <w:r>
        <w:rPr>
          <w:b/>
        </w:rPr>
        <w:t>Remediation Engine (`app/core/remediator.py`)</w:t>
      </w:r>
      <w:r>
        <w:t>: Generates unified diff patches and server configurations (Nginx/Caddy).</w:t>
      </w:r>
    </w:p>
    <w:p>
      <w:pPr>
        <w:pStyle w:val="ListBullet"/>
        <w:spacing w:before="20" w:after="40"/>
      </w:pPr>
      <w:r>
        <w:rPr>
          <w:b/>
        </w:rPr>
        <w:t>Storage Adapter (`app/core/storage.py`)</w:t>
      </w:r>
      <w:r>
        <w:t>: Dual-engine persistence supporting PostgreSQL (</w:t>
      </w:r>
      <w:r>
        <w:rPr>
          <w:rFonts w:ascii="Consolas" w:hAnsi="Consolas"/>
          <w:color w:val="B4283C"/>
          <w:sz w:val="19"/>
        </w:rPr>
        <w:t>psycopg3</w:t>
      </w:r>
      <w:r>
        <w:t>/</w:t>
      </w:r>
      <w:r>
        <w:rPr>
          <w:rFonts w:ascii="Consolas" w:hAnsi="Consolas"/>
          <w:color w:val="B4283C"/>
          <w:sz w:val="19"/>
        </w:rPr>
        <w:t>psycopg2</w:t>
      </w:r>
      <w:r>
        <w:t>) with connection pooling and local SQLite fallback.</w:t>
      </w:r>
    </w:p>
    <w:p>
      <w:pPr>
        <w:pStyle w:val="Heading2"/>
        <w:spacing w:before="240" w:after="80"/>
      </w:pPr>
      <w:r>
        <w:rPr>
          <w:b/>
          <w:color w:val="2563EB"/>
        </w:rPr>
        <w:t>Tri-Vector Posture Coverage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Vector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Target 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Scope &amp; Detection Capabilities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Domain 01: Code &amp; CI/CD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Git Repositories, Local Folders, ZIP Archives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Insecure workflow triggers (</w:t>
            </w:r>
            <w:r>
              <w:rPr>
                <w:rFonts w:ascii="Consolas" w:hAnsi="Consolas"/>
                <w:color w:val="B4283C"/>
                <w:sz w:val="19"/>
              </w:rPr>
              <w:t>pull_request_target</w:t>
            </w:r>
            <w:r>
              <w:t xml:space="preserve">), broad </w:t>
            </w:r>
            <w:r>
              <w:rPr>
                <w:rFonts w:ascii="Consolas" w:hAnsi="Consolas"/>
                <w:color w:val="B4283C"/>
                <w:sz w:val="19"/>
              </w:rPr>
              <w:t>write-all</w:t>
            </w:r>
            <w:r>
              <w:t xml:space="preserve"> permissions, unpinned action SHAs, script injection (</w:t>
            </w:r>
            <w:r>
              <w:rPr>
                <w:rFonts w:ascii="Consolas" w:hAnsi="Consolas"/>
                <w:color w:val="B4283C"/>
                <w:sz w:val="19"/>
              </w:rPr>
              <w:t>${{ github.event... }}</w:t>
            </w:r>
            <w:r>
              <w:t xml:space="preserve">), leaked cloud/API tokens, high-entropy secrets, known CVEs in dependencies (SBOM), Docker root execution, and Terraform </w:t>
            </w:r>
            <w:r>
              <w:rPr>
                <w:rFonts w:ascii="Consolas" w:hAnsi="Consolas"/>
                <w:color w:val="B4283C"/>
                <w:sz w:val="19"/>
              </w:rPr>
              <w:t>0.0.0.0/0</w:t>
            </w:r>
            <w:r>
              <w:t xml:space="preserve"> ingress.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Domain 02: Web Perimeter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Web Applications, REST APIs, Microservices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SSL/TLS certificate expiration &amp; verification, deprecated TLS 1.0/1.1 protocols, missing headers (</w:t>
            </w:r>
            <w:r>
              <w:rPr>
                <w:rFonts w:ascii="Consolas" w:hAnsi="Consolas"/>
                <w:color w:val="B4283C"/>
                <w:sz w:val="19"/>
              </w:rPr>
              <w:t>HSTS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CSP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X-Frame-Options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X-Content-Type-Options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Referrer-Policy</w:t>
            </w:r>
            <w:r>
              <w:t>), unsafe CORS wildcards with credentials, server banners, and exposed paths (</w:t>
            </w:r>
            <w:r>
              <w:rPr>
                <w:rFonts w:ascii="Consolas" w:hAnsi="Consolas"/>
                <w:color w:val="B4283C"/>
                <w:sz w:val="19"/>
              </w:rPr>
              <w:t>/.env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/.git/HEAD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/actuator/env</w:t>
            </w:r>
            <w:r>
              <w:t>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Domain 03: Database Posture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PostgreSQL, MySQL, Redis, MongoDB, Elasticsearch, MSSQL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Exposed cleartext credentials, weak/default passwords (</w:t>
            </w:r>
            <w:r>
              <w:rPr>
                <w:rFonts w:ascii="Consolas" w:hAnsi="Consolas"/>
                <w:color w:val="B4283C"/>
                <w:sz w:val="19"/>
              </w:rPr>
              <w:t>root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admin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password</w:t>
            </w:r>
            <w:r>
              <w:t>), disabled or missing TLS (</w:t>
            </w:r>
            <w:r>
              <w:rPr>
                <w:rFonts w:ascii="Consolas" w:hAnsi="Consolas"/>
                <w:color w:val="B4283C"/>
                <w:sz w:val="19"/>
              </w:rPr>
              <w:t>sslmode=require</w:t>
            </w:r>
            <w:r>
              <w:t xml:space="preserve">), publicly exposed network ports, and live unauthenticated access probes (Redis </w:t>
            </w:r>
            <w:r>
              <w:rPr>
                <w:rFonts w:ascii="Consolas" w:hAnsi="Consolas"/>
                <w:color w:val="B4283C"/>
                <w:sz w:val="19"/>
              </w:rPr>
              <w:t>PING</w:t>
            </w:r>
            <w:r>
              <w:t xml:space="preserve">, Elasticsearch </w:t>
            </w:r>
            <w:r>
              <w:rPr>
                <w:rFonts w:ascii="Consolas" w:hAnsi="Consolas"/>
                <w:color w:val="B4283C"/>
                <w:sz w:val="19"/>
              </w:rPr>
              <w:t>_cluster/health</w:t>
            </w:r>
            <w:r>
              <w:t>).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Quickstart Guide</w:t>
      </w:r>
    </w:p>
    <w:p>
      <w:pPr>
        <w:pStyle w:val="Heading3"/>
        <w:spacing w:before="160" w:after="40"/>
      </w:pPr>
      <w:r>
        <w:rPr>
          <w:b/>
          <w:color w:val="475569"/>
        </w:rPr>
        <w:t>Prerequisites</w:t>
      </w:r>
    </w:p>
    <w:p>
      <w:pPr>
        <w:pStyle w:val="ListBullet"/>
        <w:spacing w:before="20" w:after="40"/>
      </w:pPr>
      <w:r>
        <w:rPr>
          <w:b/>
        </w:rPr>
        <w:t>Python</w:t>
      </w:r>
      <w:r>
        <w:t>: 3.11 or higher (Python 3.11 – 3.14 supported).</w:t>
      </w:r>
    </w:p>
    <w:p>
      <w:pPr>
        <w:pStyle w:val="ListBullet"/>
        <w:spacing w:before="20" w:after="40"/>
      </w:pPr>
      <w:r>
        <w:rPr>
          <w:b/>
        </w:rPr>
        <w:t>Git</w:t>
      </w:r>
      <w:r>
        <w:t xml:space="preserve">: Installed and available on system </w:t>
      </w:r>
      <w:r>
        <w:rPr>
          <w:rFonts w:ascii="Consolas" w:hAnsi="Consolas"/>
          <w:color w:val="B4283C"/>
          <w:sz w:val="19"/>
        </w:rPr>
        <w:t>PATH</w:t>
      </w:r>
      <w:r>
        <w:t xml:space="preserve"> (required for cloning remote Git repositories).</w:t>
      </w:r>
    </w:p>
    <w:p>
      <w:pPr>
        <w:pStyle w:val="Heading3"/>
        <w:spacing w:before="160" w:after="40"/>
      </w:pPr>
      <w:r>
        <w:rPr>
          <w:b/>
          <w:color w:val="475569"/>
        </w:rPr>
        <w:t>Local Installation</w:t>
      </w:r>
    </w:p>
    <w:p>
      <w:pPr>
        <w:pStyle w:val="ListNumber"/>
        <w:spacing w:before="20" w:after="40"/>
      </w:pPr>
      <w:r>
        <w:rPr>
          <w:b/>
        </w:rPr>
        <w:t>Clone the repository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git clone https://github.com/AnishDebnath2004/cicd-exposure-manager.git</w:t>
              <w:br/>
              <w:t xml:space="preserve">   cd cicd-exposure-manager</w:t>
            </w:r>
          </w:p>
        </w:tc>
      </w:tr>
    </w:tbl>
    <w:p/>
    <w:p>
      <w:pPr>
        <w:pStyle w:val="ListNumber"/>
        <w:spacing w:before="20" w:after="40"/>
      </w:pPr>
      <w:r>
        <w:rPr>
          <w:b/>
        </w:rPr>
        <w:t>Create and activate a virtual environment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# Linux / macOS</w:t>
              <w:br/>
              <w:t xml:space="preserve">   python3 -m venv venv</w:t>
              <w:br/>
              <w:t xml:space="preserve">   source venv/bin/activate</w:t>
              <w:br/>
              <w:br/>
              <w:t xml:space="preserve">   # Windows (PowerShell)</w:t>
              <w:br/>
              <w:t xml:space="preserve">   python -m venv venv</w:t>
              <w:br/>
              <w:t xml:space="preserve">   .\venv\Scripts\Activate.ps1</w:t>
            </w:r>
          </w:p>
        </w:tc>
      </w:tr>
    </w:tbl>
    <w:p/>
    <w:p>
      <w:pPr>
        <w:pStyle w:val="ListNumber"/>
        <w:spacing w:before="20" w:after="40"/>
      </w:pPr>
      <w:r>
        <w:rPr>
          <w:b/>
        </w:rPr>
        <w:t>Install dependencies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pip install -r requirements.txt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Environment Configuration</w:t>
      </w:r>
    </w:p>
    <w:p>
      <w:pPr>
        <w:spacing w:before="40" w:after="80" w:line="276" w:lineRule="auto"/>
      </w:pPr>
      <w:r>
        <w:t>Copy the example environment configuration: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cp .env.example .env</w:t>
            </w:r>
          </w:p>
        </w:tc>
      </w:tr>
    </w:tbl>
    <w:p/>
    <w:p>
      <w:pPr>
        <w:spacing w:before="40" w:after="80" w:line="276" w:lineRule="auto"/>
      </w:pPr>
      <w:r>
        <w:t>Adjust parameters as needed: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Database: Leave blank for local SQLite (data/shieldci.db), or provide PostgreSQL URI</w:t>
              <w:br/>
              <w:t>DATABASE_URL=</w:t>
              <w:br/>
              <w:br/>
              <w:t># Application &amp; Security Settings</w:t>
              <w:br/>
              <w:t>APP_ENV=development</w:t>
              <w:br/>
              <w:t>DEBUG=true</w:t>
              <w:br/>
              <w:t>PORT=8000</w:t>
              <w:br/>
              <w:t>HOST=0.0.0.0</w:t>
              <w:br/>
              <w:br/>
              <w:t># Optional persistent HMAC signing key for user authentication tokens</w:t>
              <w:br/>
              <w:t>SHIELDCI_SECRET_KEY=</w:t>
              <w:br/>
              <w:br/>
              <w:t># Whitelist of emails permitted to self-register as Administrator</w:t>
              <w:br/>
              <w:t>ALLOWED_ADMIN_EMAILS=debnathanish19@gmail.com,anish2004bmg@gmail.com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Launching the Dashboard &amp; API</w:t>
      </w:r>
    </w:p>
    <w:p>
      <w:pPr>
        <w:spacing w:before="40" w:after="80" w:line="276" w:lineRule="auto"/>
      </w:pPr>
      <w:r>
        <w:t>Start the local development server: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python main.py</w:t>
            </w:r>
          </w:p>
        </w:tc>
      </w:tr>
    </w:tbl>
    <w:p/>
    <w:p>
      <w:pPr>
        <w:spacing w:before="40" w:after="80" w:line="276" w:lineRule="auto"/>
      </w:pPr>
      <w:r>
        <w:t>Or run directly via Uvicorn: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uvicorn app.main:app --host 0.0.0.0 --port 8000 --reload</w:t>
            </w:r>
          </w:p>
        </w:tc>
      </w:tr>
    </w:tbl>
    <w:p/>
    <w:p>
      <w:pPr>
        <w:spacing w:before="40" w:after="80" w:line="276" w:lineRule="auto"/>
      </w:pPr>
      <w:r>
        <w:t>Once running, navigate to:</w:t>
      </w:r>
    </w:p>
    <w:p>
      <w:pPr>
        <w:pStyle w:val="ListBullet"/>
        <w:spacing w:before="20" w:after="40"/>
      </w:pPr>
      <w:r>
        <w:rPr>
          <w:b/>
        </w:rPr>
        <w:t>Interactive Web UI</w:t>
      </w:r>
      <w:r>
        <w:t>: [http://localhost:8000](http://localhost:8000)</w:t>
      </w:r>
    </w:p>
    <w:p>
      <w:pPr>
        <w:pStyle w:val="ListBullet"/>
        <w:spacing w:before="20" w:after="40"/>
      </w:pPr>
      <w:r>
        <w:rPr>
          <w:b/>
        </w:rPr>
        <w:t>Interactive Swagger Docs</w:t>
      </w:r>
      <w:r>
        <w:t>: [http://localhost:8000/docs](http://localhost:8000/docs)</w:t>
      </w:r>
    </w:p>
    <w:p>
      <w:pPr>
        <w:pStyle w:val="ListBullet"/>
        <w:spacing w:before="20" w:after="40"/>
      </w:pPr>
      <w:r>
        <w:rPr>
          <w:b/>
        </w:rPr>
        <w:t>ReDoc API Documentation</w:t>
      </w:r>
      <w:r>
        <w:t>: [http://localhost:8000/redoc](http://localhost:8000/redoc)</w:t>
      </w:r>
    </w:p>
    <w:p>
      <w:pPr>
        <w:pStyle w:val="Heading3"/>
        <w:spacing w:before="160" w:after="40"/>
      </w:pPr>
      <w:r>
        <w:rPr>
          <w:b/>
          <w:color w:val="475569"/>
        </w:rPr>
        <w:t>Running with Docker</w:t>
      </w:r>
    </w:p>
    <w:p>
      <w:pPr>
        <w:spacing w:before="40" w:after="80" w:line="276" w:lineRule="auto"/>
      </w:pPr>
      <w:r>
        <w:t>Build and run using the optimized multi-stage Dockerfile: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Build the Docker image</w:t>
              <w:br/>
              <w:t>docker build -t shieldci:latest .</w:t>
              <w:br/>
              <w:br/>
              <w:t># Run the container (persisting data to host)</w:t>
              <w:br/>
              <w:t>docker run -d \</w:t>
              <w:br/>
              <w:t xml:space="preserve">  -p 8000:8000 \</w:t>
              <w:br/>
              <w:t xml:space="preserve">  -v $(pwd)/data:/app/data \</w:t>
              <w:br/>
              <w:t xml:space="preserve">  --name shieldci-app \</w:t>
              <w:br/>
              <w:t xml:space="preserve">  shieldci:latest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CLI Auditor &amp; CI/CD Quality Gates</w:t>
      </w:r>
    </w:p>
    <w:p>
      <w:pPr>
        <w:spacing w:before="40" w:after="80" w:line="276" w:lineRule="auto"/>
      </w:pPr>
      <w:r>
        <w:t>ShieldCI includes a full-featured CLI auditor (</w:t>
      </w:r>
      <w:r>
        <w:rPr>
          <w:rFonts w:ascii="Consolas" w:hAnsi="Consolas"/>
          <w:color w:val="B4283C"/>
          <w:sz w:val="19"/>
        </w:rPr>
        <w:t>app/cli.py</w:t>
      </w:r>
      <w:r>
        <w:t xml:space="preserve">) powered by </w:t>
      </w:r>
      <w:r>
        <w:rPr>
          <w:b/>
        </w:rPr>
        <w:t>Click</w:t>
      </w:r>
      <w:r>
        <w:t xml:space="preserve"> and </w:t>
      </w:r>
      <w:r>
        <w:rPr>
          <w:b/>
        </w:rPr>
        <w:t>Rich</w:t>
      </w:r>
      <w:r>
        <w:t xml:space="preserve"> to enforce security gates directly in terminal workflows and continuous integration pipelines.</w:t>
      </w:r>
    </w:p>
    <w:p>
      <w:pPr>
        <w:pStyle w:val="Heading3"/>
        <w:spacing w:before="160" w:after="40"/>
      </w:pPr>
      <w:r>
        <w:rPr>
          <w:b/>
          <w:color w:val="475569"/>
        </w:rPr>
        <w:t>Command Usage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Audit a local repository directory</w:t>
              <w:br/>
              <w:t>python -m app.cli --path ./sample_vulnerable_repo</w:t>
              <w:br/>
              <w:br/>
              <w:t># Audit a remote Git repository (shallow clone)</w:t>
              <w:br/>
              <w:t>python -m app.cli --url https://github.com/octocat/Hello-World --branch main</w:t>
              <w:br/>
              <w:br/>
              <w:t># Audit a live web application or API endpoint</w:t>
              <w:br/>
              <w:t>python -m app.cli --web https://example.com</w:t>
              <w:br/>
              <w:br/>
              <w:t># Audit a database connection or datastore host</w:t>
              <w:br/>
              <w:t>python -m app.cli --db postgresql://postgres:postgres@localhost:5432/app</w:t>
              <w:br/>
              <w:br/>
              <w:t># Enforce a strict CI/CD quality gate (fail if HIGH or CRITICAL issues found)</w:t>
              <w:br/>
              <w:t>python -m app.cli --path . --fail-on HIGH --max-pes 50.0</w:t>
              <w:br/>
              <w:br/>
              <w:t># Export findings to SARIF 2.1.0, JSON, and generate a 1-click self-healing patch</w:t>
              <w:br/>
              <w:t>python -m app.cli --path . --sarif report.sarif --json-out report.json --patch-out fix.patch</w:t>
              <w:br/>
              <w:br/>
              <w:t># View timeline of past scans</w:t>
              <w:br/>
              <w:t>python -m app.cli --history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CLI Options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Short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--path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-p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Path to local directory to audit.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--url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-u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Remote Git repository URL to clone and audit.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--web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-w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Live website or API URL to audit.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--db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 xml:space="preserve">Database URI or </w:t>
            </w:r>
            <w:r>
              <w:rPr>
                <w:rFonts w:ascii="Consolas" w:hAnsi="Consolas"/>
                <w:color w:val="B4283C"/>
                <w:sz w:val="19"/>
              </w:rPr>
              <w:t>host:port</w:t>
            </w:r>
            <w:r>
              <w:t xml:space="preserve"> to audit.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--db-type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Explicit database engine (</w:t>
            </w:r>
            <w:r>
              <w:rPr>
                <w:rFonts w:ascii="Consolas" w:hAnsi="Consolas"/>
                <w:color w:val="B4283C"/>
                <w:sz w:val="19"/>
              </w:rPr>
              <w:t>postgres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mysql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redis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mongodb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elasticsearch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mssql</w:t>
            </w:r>
            <w:r>
              <w:t>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--branch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-b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Specific Git branch or tag to clone.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--fail-on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-f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Severity threshold to fail build (</w:t>
            </w:r>
            <w:r>
              <w:rPr>
                <w:rFonts w:ascii="Consolas" w:hAnsi="Consolas"/>
                <w:color w:val="B4283C"/>
                <w:sz w:val="19"/>
              </w:rPr>
              <w:t>CRITICAL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HIGH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MEDIUM</w:t>
            </w:r>
            <w:r>
              <w:t xml:space="preserve">, </w:t>
            </w:r>
            <w:r>
              <w:rPr>
                <w:rFonts w:ascii="Consolas" w:hAnsi="Consolas"/>
                <w:color w:val="B4283C"/>
                <w:sz w:val="19"/>
              </w:rPr>
              <w:t>LOW</w:t>
            </w:r>
            <w:r>
              <w:t xml:space="preserve">). Default: </w:t>
            </w:r>
            <w:r>
              <w:rPr>
                <w:rFonts w:ascii="Consolas" w:hAnsi="Consolas"/>
                <w:color w:val="B4283C"/>
                <w:sz w:val="19"/>
              </w:rPr>
              <w:t>HIGH</w:t>
            </w:r>
            <w:r>
              <w:t>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--max-pes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 xml:space="preserve">Maximum allowable Exposure Score (0–100). Default: </w:t>
            </w:r>
            <w:r>
              <w:rPr>
                <w:rFonts w:ascii="Consolas" w:hAnsi="Consolas"/>
                <w:color w:val="B4283C"/>
                <w:sz w:val="19"/>
              </w:rPr>
              <w:t>60.0</w:t>
            </w:r>
            <w:r>
              <w:t>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--sarif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Output path for SARIF 2.1.0 report.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--json-out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Output path for raw JSON report.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--patch-out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Output path for 1-click self-healing git unified patch (</w:t>
            </w:r>
            <w:r>
              <w:rPr>
                <w:rFonts w:ascii="Consolas" w:hAnsi="Consolas"/>
                <w:color w:val="B4283C"/>
                <w:sz w:val="19"/>
              </w:rPr>
              <w:t>.patch</w:t>
            </w:r>
            <w:r>
              <w:t>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--history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Displays recent scan history table and exits.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GitHub Actions Integration</w:t>
      </w:r>
    </w:p>
    <w:p>
      <w:pPr>
        <w:spacing w:before="40" w:after="80" w:line="276" w:lineRule="auto"/>
      </w:pPr>
      <w:r>
        <w:t>Embed ShieldCI directly in your GitHub Actions pipeline to block pull requests containing exposures and upload SARIF reports to GitHub Code Scanning: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name: ShieldCI Security Quality Gate</w:t>
              <w:br/>
              <w:br/>
              <w:t>on:</w:t>
              <w:br/>
              <w:t xml:space="preserve">  push:</w:t>
              <w:br/>
              <w:t xml:space="preserve">    branches: [main]</w:t>
              <w:br/>
              <w:t xml:space="preserve">  pull_request:</w:t>
              <w:br/>
              <w:t xml:space="preserve">    branches: [main]</w:t>
              <w:br/>
              <w:br/>
              <w:t>jobs:</w:t>
              <w:br/>
              <w:t xml:space="preserve">  security-audit:</w:t>
              <w:br/>
              <w:t xml:space="preserve">    runs-on: ubuntu-latest</w:t>
              <w:br/>
              <w:t xml:space="preserve">    steps:</w:t>
              <w:br/>
              <w:t xml:space="preserve">      - name: Checkout Repository</w:t>
              <w:br/>
              <w:t xml:space="preserve">        uses: actions/checkout@v4</w:t>
              <w:br/>
              <w:br/>
              <w:t xml:space="preserve">      - name: Set up Python</w:t>
              <w:br/>
              <w:t xml:space="preserve">        uses: actions/setup-python@v5</w:t>
              <w:br/>
              <w:t xml:space="preserve">        with:</w:t>
              <w:br/>
              <w:t xml:space="preserve">          python-version: '3.11'</w:t>
              <w:br/>
              <w:br/>
              <w:t xml:space="preserve">      - name: Install ShieldCI</w:t>
              <w:br/>
              <w:t xml:space="preserve">        run: |</w:t>
              <w:br/>
              <w:t xml:space="preserve">          pip install -r requirements.txt</w:t>
              <w:br/>
              <w:br/>
              <w:t xml:space="preserve">      - name: Run ShieldCI Exposure Auditor</w:t>
              <w:br/>
              <w:t xml:space="preserve">        run: |</w:t>
              <w:br/>
              <w:t xml:space="preserve">          python -m app.cli \</w:t>
              <w:br/>
              <w:t xml:space="preserve">            --path . \</w:t>
              <w:br/>
              <w:t xml:space="preserve">            --fail-on HIGH \</w:t>
              <w:br/>
              <w:t xml:space="preserve">            --max-pes 50.0 \</w:t>
              <w:br/>
              <w:t xml:space="preserve">            --sarif shieldci-results.sarif \</w:t>
              <w:br/>
              <w:t xml:space="preserve">            --patch-out security-remediation.patch</w:t>
              <w:br/>
              <w:br/>
              <w:t xml:space="preserve">      - name: Upload SARIF to GitHub Security Tab</w:t>
              <w:br/>
              <w:t xml:space="preserve">        if: always()</w:t>
              <w:br/>
              <w:t xml:space="preserve">        uses: github/codeql-action/upload-sarif@v3</w:t>
              <w:br/>
              <w:t xml:space="preserve">        with:</w:t>
              <w:br/>
              <w:t xml:space="preserve">          sarif_file: shieldci-results.sarif</w:t>
              <w:br/>
              <w:br/>
              <w:t xml:space="preserve">      - name: Upload Remediation Patch Artifact</w:t>
              <w:br/>
              <w:t xml:space="preserve">        if: failure()</w:t>
              <w:br/>
              <w:t xml:space="preserve">        uses: actions/upload-artifact@v4</w:t>
              <w:br/>
              <w:t xml:space="preserve">        with:</w:t>
              <w:br/>
              <w:t xml:space="preserve">          name: security-patch</w:t>
              <w:br/>
              <w:t xml:space="preserve">          path: security-remediation.patch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GitLab CI Integration</w:t>
      </w:r>
    </w:p>
    <w:p>
      <w:pPr>
        <w:spacing w:before="40" w:after="80" w:line="276" w:lineRule="auto"/>
      </w:pPr>
      <w:r>
        <w:t xml:space="preserve">Add to </w:t>
      </w:r>
      <w:r>
        <w:rPr>
          <w:rFonts w:ascii="Consolas" w:hAnsi="Consolas"/>
          <w:color w:val="B4283C"/>
          <w:sz w:val="19"/>
        </w:rPr>
        <w:t>.gitlab-ci.yml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shieldci-quality-gate:</w:t>
              <w:br/>
              <w:t xml:space="preserve">  stage: test</w:t>
              <w:br/>
              <w:t xml:space="preserve">  image: python:3.11-slim</w:t>
              <w:br/>
              <w:t xml:space="preserve">  before_script:</w:t>
              <w:br/>
              <w:t xml:space="preserve">    - apt-get update &amp;&amp; apt-get install -y git</w:t>
              <w:br/>
              <w:t xml:space="preserve">    - pip install -r requirements.txt</w:t>
              <w:br/>
              <w:t xml:space="preserve">  script:</w:t>
              <w:br/>
              <w:t xml:space="preserve">    - python -m app.cli --path . --fail-on HIGH --max-pes 60.0 --patch-out remediation.patch</w:t>
              <w:br/>
              <w:t xml:space="preserve">  artifacts:</w:t>
              <w:br/>
              <w:t xml:space="preserve">    when: on_failure</w:t>
              <w:br/>
              <w:t xml:space="preserve">    paths:</w:t>
              <w:br/>
              <w:t xml:space="preserve">      - remediation.patch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Autonomous Remediation &amp; Self-Healing Patches</w:t>
      </w:r>
    </w:p>
    <w:p>
      <w:pPr>
        <w:spacing w:before="40" w:after="80" w:line="276" w:lineRule="auto"/>
      </w:pPr>
      <w:r>
        <w:t xml:space="preserve">ShieldCI does not simply report issues—it generates </w:t>
      </w:r>
      <w:r>
        <w:rPr>
          <w:b/>
        </w:rPr>
        <w:t>executable, syntactically valid unified diff patches</w:t>
      </w:r>
      <w:r>
        <w:t xml:space="preserve"> for identified exposures:</w:t>
      </w:r>
    </w:p>
    <w:p>
      <w:pPr>
        <w:pStyle w:val="ListBullet"/>
        <w:spacing w:before="20" w:after="40"/>
      </w:pPr>
      <w:r>
        <w:rPr>
          <w:b/>
        </w:rPr>
        <w:t>Dockerfiles</w:t>
      </w:r>
      <w:r>
        <w:t xml:space="preserve">: Automatically injects a non-root </w:t>
      </w:r>
      <w:r>
        <w:rPr>
          <w:rFonts w:ascii="Consolas" w:hAnsi="Consolas"/>
          <w:color w:val="B4283C"/>
          <w:sz w:val="19"/>
        </w:rPr>
        <w:t>USER 10001</w:t>
      </w:r>
      <w:r>
        <w:t xml:space="preserve"> sandbox directive and replaces </w:t>
      </w:r>
      <w:r>
        <w:rPr>
          <w:rFonts w:ascii="Consolas" w:hAnsi="Consolas"/>
          <w:color w:val="B4283C"/>
          <w:sz w:val="19"/>
        </w:rPr>
        <w:t>:latest</w:t>
      </w:r>
      <w:r>
        <w:t xml:space="preserve"> tags with immutable tags.</w:t>
      </w:r>
    </w:p>
    <w:p>
      <w:pPr>
        <w:pStyle w:val="ListBullet"/>
        <w:spacing w:before="20" w:after="40"/>
      </w:pPr>
      <w:r>
        <w:rPr>
          <w:b/>
        </w:rPr>
        <w:t>GitHub Actions Workflows</w:t>
      </w:r>
      <w:r>
        <w:t xml:space="preserve">: Replaces insecure </w:t>
      </w:r>
      <w:r>
        <w:rPr>
          <w:rFonts w:ascii="Consolas" w:hAnsi="Consolas"/>
          <w:color w:val="B4283C"/>
          <w:sz w:val="19"/>
        </w:rPr>
        <w:t>pull_request_target</w:t>
      </w:r>
      <w:r>
        <w:t xml:space="preserve"> triggers with isolated </w:t>
      </w:r>
      <w:r>
        <w:rPr>
          <w:rFonts w:ascii="Consolas" w:hAnsi="Consolas"/>
          <w:color w:val="B4283C"/>
          <w:sz w:val="19"/>
        </w:rPr>
        <w:t>pull_request</w:t>
      </w:r>
      <w:r>
        <w:t xml:space="preserve"> triggers.</w:t>
      </w:r>
    </w:p>
    <w:p>
      <w:pPr>
        <w:pStyle w:val="ListBullet"/>
        <w:spacing w:before="20" w:after="40"/>
      </w:pPr>
      <w:r>
        <w:rPr>
          <w:b/>
        </w:rPr>
        <w:t>Python Dependencies (`requirements.txt`)</w:t>
      </w:r>
      <w:r>
        <w:t xml:space="preserve">: Automatically bumps known vulnerable library versions to safe patch releases (e.g. </w:t>
      </w:r>
      <w:r>
        <w:rPr>
          <w:rFonts w:ascii="Consolas" w:hAnsi="Consolas"/>
          <w:color w:val="B4283C"/>
          <w:sz w:val="19"/>
        </w:rPr>
        <w:t>requests&gt;=2.32.3</w:t>
      </w:r>
      <w:r>
        <w:t xml:space="preserve">, </w:t>
      </w:r>
      <w:r>
        <w:rPr>
          <w:rFonts w:ascii="Consolas" w:hAnsi="Consolas"/>
          <w:color w:val="B4283C"/>
          <w:sz w:val="19"/>
        </w:rPr>
        <w:t>urllib3&gt;=2.2.2</w:t>
      </w:r>
      <w:r>
        <w:t>).</w:t>
      </w:r>
    </w:p>
    <w:p>
      <w:pPr>
        <w:pStyle w:val="ListBullet"/>
        <w:spacing w:before="20" w:after="40"/>
      </w:pPr>
      <w:r>
        <w:rPr>
          <w:b/>
        </w:rPr>
        <w:t>Web Servers</w:t>
      </w:r>
      <w:r>
        <w:t xml:space="preserve">: Generates production-ready security header configurations for </w:t>
      </w:r>
      <w:r>
        <w:rPr>
          <w:b/>
        </w:rPr>
        <w:t>Nginx</w:t>
      </w:r>
      <w:r>
        <w:t xml:space="preserve"> (</w:t>
      </w:r>
      <w:r>
        <w:rPr>
          <w:rFonts w:ascii="Consolas" w:hAnsi="Consolas"/>
          <w:color w:val="B4283C"/>
          <w:sz w:val="19"/>
        </w:rPr>
        <w:t>add_header</w:t>
      </w:r>
      <w:r>
        <w:t xml:space="preserve">) and </w:t>
      </w:r>
      <w:r>
        <w:rPr>
          <w:b/>
        </w:rPr>
        <w:t>Caddy</w:t>
      </w:r>
      <w:r>
        <w:t>.</w:t>
      </w:r>
    </w:p>
    <w:p>
      <w:pPr>
        <w:pStyle w:val="Heading3"/>
        <w:spacing w:before="160" w:after="40"/>
      </w:pPr>
      <w:r>
        <w:rPr>
          <w:b/>
          <w:color w:val="475569"/>
        </w:rPr>
        <w:t>Applying the Patch</w:t>
      </w:r>
    </w:p>
    <w:p>
      <w:pPr>
        <w:spacing w:before="40" w:after="80" w:line="276" w:lineRule="auto"/>
      </w:pPr>
      <w:r>
        <w:t>Download the patch file from the UI or CLI (</w:t>
      </w:r>
      <w:r>
        <w:rPr>
          <w:rFonts w:ascii="Consolas" w:hAnsi="Consolas"/>
          <w:color w:val="B4283C"/>
          <w:sz w:val="19"/>
        </w:rPr>
        <w:t>--patch-out fix.patch</w:t>
      </w:r>
      <w:r>
        <w:t>) and apply it in one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git apply fix.patch</w:t>
              <w:br/>
              <w:t>git commit -am "chore(security): apply autonomous ShieldCI remediation patch"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Exposure Scoring (PES) &amp; Risk Grades</w:t>
      </w:r>
    </w:p>
    <w:p>
      <w:pPr>
        <w:spacing w:before="40" w:after="80" w:line="276" w:lineRule="auto"/>
      </w:pPr>
      <w:r>
        <w:t xml:space="preserve">The </w:t>
      </w:r>
      <w:r>
        <w:rPr>
          <w:b/>
        </w:rPr>
        <w:t>Pipeline Exposure Score (PES)</w:t>
      </w:r>
      <w:r>
        <w:t xml:space="preserve"> is a normalized index between </w:t>
      </w:r>
      <w:r>
        <w:rPr>
          <w:rFonts w:ascii="Consolas" w:hAnsi="Consolas"/>
          <w:color w:val="B4283C"/>
          <w:sz w:val="19"/>
        </w:rPr>
        <w:t>0.0</w:t>
      </w:r>
      <w:r>
        <w:t xml:space="preserve"> (Hardened) and </w:t>
      </w:r>
      <w:r>
        <w:rPr>
          <w:rFonts w:ascii="Consolas" w:hAnsi="Consolas"/>
          <w:color w:val="B4283C"/>
          <w:sz w:val="19"/>
        </w:rPr>
        <w:t>100.0</w:t>
      </w:r>
      <w:r>
        <w:t xml:space="preserve"> (Extremely Exposed):</w:t>
      </w:r>
    </w:p>
    <w:p>
      <w:pPr>
        <w:spacing w:before="40" w:after="80" w:line="276" w:lineRule="auto"/>
      </w:pPr>
      <w:r>
        <w:t>$$\text{PES} = \min\left(100.0, \sum (\text{Count}_i \times \text{Weight}_i)\right)$$</w:t>
      </w:r>
    </w:p>
    <w:p>
      <w:pPr>
        <w:pStyle w:val="Heading3"/>
        <w:spacing w:before="160" w:after="40"/>
      </w:pPr>
      <w:r>
        <w:rPr>
          <w:b/>
          <w:color w:val="475569"/>
        </w:rPr>
        <w:t>Default Severity Weights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Default Weight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Configurable Key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CRITICAL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25.0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weight_critical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HIGH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12.0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weight_high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MEDIUM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4.0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weight_medium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LOW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1.0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weight_low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INFO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0.0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weight_info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Risk Grade Scale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Score Range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Letter Grade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Risk Level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CI/CD Quality Gate Status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0.0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A+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Hardened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Passed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0.1 – 15.0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Low Risk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Passed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15.1 – 35.0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Moderate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Passed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35.1 – 60.0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C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Elevated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Passed (if $\le \text{Max PES}$)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60.1 – 80.0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</w:rPr>
              <w:t>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High Risk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Blocked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80.1 – 100.0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</w:rPr>
              <w:t>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Critical Exposure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Blocked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563EB"/>
        </w:rPr>
        <w:t>REST API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Universal router auditing repository, website, or database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Optional (Guest quota: 5/day)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/api/scan/website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Direct live web perimeter scan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Optional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/api/scan/database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Direct live database posture scan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Optional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/api/scan/upload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Multipart ZIP repository upload and scan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Optional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/api/scan/triangulate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Scan repo and recursively scan auto-discovered web &amp; DB targets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Optional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/api/scans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List scan history timeline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Authenticated / Scoped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/api/scans/{id}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Retrieve complete scan report with findings and graph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Optional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DELETE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/api/scans/{id}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Delete a scan record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Authenticated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/api/scans/{id}/export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Export scan in SARIF 2.1.0, JSON, or CSV format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Optional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/api/scans/{id}/patch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Download 1-click self-healing git unified patch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Optional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/api/scans/{id}/attack-graph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Fetch graph nodes and edges for visualization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Optional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/api/schedules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List continuous scheduled scans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Authenticated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/api/schedules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Create continuous scan schedule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Authenticated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/api/schedules/{id}/run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Manually trigger an immediate run of a scheduled scan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Authenticated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DELETE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/api/schedules/{id}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Delete a scheduled scan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Authenticated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/api/auth/signup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Register a new user or developer account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Public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/api/auth/login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Authenticate and obtain signed Bearer token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Public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/api/auth/me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Retrieve profile of currently authenticated user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Authenticated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/api/auth/profile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Update profile information and preferred domain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Authenticated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/api/auth/password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Change password with automatic session revocation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Authenticated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/api/admin/users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List all registered users (Admin only)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Admin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/api/admin/users/{id}/role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Update user role and domain delegation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Admin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DELETE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/api/admin/users/{id}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Delete a user account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Admin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/api/settings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Retrieve active policy gates and scanner thresholds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Optional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/api/settings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Update policy gates and scanner thresholds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Authenticated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/api/settings/test-webhook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Dispatch test payload to configured webhook URL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Authenticated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/api/webhook/github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Ingest GitHub push / pull_request webhook events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Public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/api/health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Comprehensive system health check and DB metadata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t>Public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3C"/>
                <w:sz w:val="19"/>
              </w:rPr>
              <w:t>/api/stats/overview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High-level metrics for dashboard header counters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t>Public</w:t>
            </w:r>
          </w:p>
        </w:tc>
      </w:tr>
    </w:tbl>
    <w:p/>
    <w:p>
      <w:pPr>
        <w:spacing w:before="40" w:after="80" w:line="276" w:lineRule="auto"/>
      </w:pPr>
      <w:r>
        <w:t>For detailed payloads, query parameters, schemas, and curl examples, see [API Reference](docs/API_REFERENCE.md).</w:t>
      </w:r>
    </w:p>
    <w:p>
      <w:pPr>
        <w:pStyle w:val="Heading2"/>
        <w:spacing w:before="240" w:after="80"/>
      </w:pPr>
      <w:r>
        <w:rPr>
          <w:b/>
          <w:color w:val="2563EB"/>
        </w:rPr>
        <w:t>Documentation Index</w:t>
      </w:r>
    </w:p>
    <w:p>
      <w:pPr>
        <w:spacing w:before="40" w:after="80" w:line="276" w:lineRule="auto"/>
      </w:pPr>
      <w:r>
        <w:t xml:space="preserve">Explore our comprehensive technical guides in the </w:t>
      </w:r>
      <w:r>
        <w:rPr>
          <w:rFonts w:ascii="Consolas" w:hAnsi="Consolas"/>
          <w:color w:val="B4283C"/>
          <w:sz w:val="19"/>
        </w:rPr>
        <w:t>docs/</w:t>
      </w:r>
      <w:r>
        <w:t xml:space="preserve"> directory:</w:t>
      </w:r>
    </w:p>
    <w:p>
      <w:pPr>
        <w:pStyle w:val="ListBullet"/>
        <w:spacing w:before="20" w:after="40"/>
      </w:pPr>
      <w:r>
        <w:t xml:space="preserve">🏛️ </w:t>
      </w:r>
      <w:r>
        <w:rPr>
          <w:b/>
        </w:rPr>
        <w:t>[System Architecture](docs/ARCHITECTURE.md)</w:t>
      </w:r>
      <w:r>
        <w:t>: Deep dive into orchestrator internals, correlation mathematics, threat modeling graph theory, and dual-engine storage.</w:t>
      </w:r>
    </w:p>
    <w:p>
      <w:pPr>
        <w:pStyle w:val="ListBullet"/>
        <w:spacing w:before="20" w:after="40"/>
      </w:pPr>
      <w:r>
        <w:t xml:space="preserve">📡 </w:t>
      </w:r>
      <w:r>
        <w:rPr>
          <w:b/>
        </w:rPr>
        <w:t>[REST API Reference](docs/API_REFERENCE.md)</w:t>
      </w:r>
      <w:r>
        <w:t>: Complete endpoint catalog with request/response schemas, error codes, and curl examples.</w:t>
      </w:r>
    </w:p>
    <w:p>
      <w:pPr>
        <w:pStyle w:val="ListBullet"/>
        <w:spacing w:before="20" w:after="40"/>
      </w:pPr>
      <w:r>
        <w:t xml:space="preserve">💻 </w:t>
      </w:r>
      <w:r>
        <w:rPr>
          <w:b/>
        </w:rPr>
        <w:t>[CLI Reference](docs/CLI_REFERENCE.md)</w:t>
      </w:r>
      <w:r>
        <w:t>: Command line syntax, quality gate enforcement, and production CI/CD recipes for GitHub Actions and GitLab CI.</w:t>
      </w:r>
    </w:p>
    <w:p>
      <w:pPr>
        <w:pStyle w:val="ListBullet"/>
        <w:spacing w:before="20" w:after="40"/>
      </w:pPr>
      <w:r>
        <w:t xml:space="preserve">🔍 </w:t>
      </w:r>
      <w:r>
        <w:rPr>
          <w:b/>
        </w:rPr>
        <w:t>[Scanner Engine Heuristics](docs/SCANNERS.md)</w:t>
      </w:r>
      <w:r>
        <w:t>: Comprehensive taxonomy of all 6 scanning engines, detection rules, entropy formulas, and CVE databases.</w:t>
      </w:r>
    </w:p>
    <w:p>
      <w:pPr>
        <w:pStyle w:val="ListBullet"/>
        <w:spacing w:before="20" w:after="40"/>
      </w:pPr>
      <w:r>
        <w:t xml:space="preserve">🚀 </w:t>
      </w:r>
      <w:r>
        <w:rPr>
          <w:b/>
        </w:rPr>
        <w:t>[Deployment Guide](docs/DEPLOYMENT.md)</w:t>
      </w:r>
      <w:r>
        <w:t>: Zero-downtime deployment recipes for Docker, Render, Vercel Serverless, and PostgreSQL database setup.</w:t>
      </w:r>
    </w:p>
    <w:p>
      <w:pPr>
        <w:pStyle w:val="Heading2"/>
        <w:spacing w:before="240" w:after="80"/>
      </w:pPr>
      <w:r>
        <w:rPr>
          <w:b/>
          <w:color w:val="2563EB"/>
        </w:rPr>
        <w:t>Testing &amp; Quality Assurance</w:t>
      </w:r>
    </w:p>
    <w:p>
      <w:pPr>
        <w:spacing w:before="40" w:after="80" w:line="276" w:lineRule="auto"/>
      </w:pPr>
      <w:r>
        <w:t>ShieldCI maintains an automated test suite verifying all security scanners, authentication barriers, domain isolation, SSRF protections, and database fallback layers.</w:t>
      </w:r>
    </w:p>
    <w:p>
      <w:pPr>
        <w:spacing w:before="40" w:after="80" w:line="276" w:lineRule="auto"/>
      </w:pPr>
      <w:r>
        <w:t xml:space="preserve">Run tests using </w:t>
      </w:r>
      <w:r>
        <w:rPr>
          <w:rFonts w:ascii="Consolas" w:hAnsi="Consolas"/>
          <w:color w:val="B4283C"/>
          <w:sz w:val="19"/>
        </w:rPr>
        <w:t>pytest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# Execute full test suite</w:t>
              <w:br/>
              <w:t>python -m pytest -v</w:t>
              <w:br/>
              <w:br/>
              <w:t># Run with test coverage</w:t>
              <w:br/>
              <w:t>python -m pytest --cov=app tests/</w:t>
            </w:r>
          </w:p>
        </w:tc>
      </w:tr>
    </w:tbl>
    <w:p/>
    <w:p>
      <w:pPr>
        <w:pStyle w:val="Heading3"/>
        <w:spacing w:before="160" w:after="40"/>
      </w:pPr>
      <w:r>
        <w:rPr>
          <w:b/>
          <w:color w:val="475569"/>
        </w:rPr>
        <w:t>Verified Test Matrix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tests/test_universal_scan.py</w:t>
      </w:r>
      <w:r>
        <w:t>: Validates repositories, websites, databases, auto-discovery, and attack graphs.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tests/test_auth.py</w:t>
      </w:r>
      <w:r>
        <w:t>: Validates PBKDF2-HMAC password hashing, HMAC token issuance, and login flows.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tests/test_admin_rbac.py</w:t>
      </w:r>
      <w:r>
        <w:t>: Validates administrative governance and role-based access restrictions.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tests/test_domain_isolation.py</w:t>
      </w:r>
      <w:r>
        <w:t>: Validates multi-domain developer access across Domains 01, 02, and 03.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tests/test_hardening.py</w:t>
      </w:r>
      <w:r>
        <w:t>: Validates SSRF protections, HTTP security headers, and session revocation.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tests/test_limitations.py</w:t>
      </w:r>
      <w:r>
        <w:t>: Validates continuous schedule auth enforcement and guest scan quotas.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tests/test_settings.py</w:t>
      </w:r>
      <w:r>
        <w:t>: Validates runtime settings reconfiguration and webhook test dispatches.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tests/test_database.py</w:t>
      </w:r>
      <w:r>
        <w:t>: Validates PostgreSQL connection pooling and graceful SQLite fallback.</w:t>
      </w:r>
    </w:p>
    <w:p>
      <w:pPr>
        <w:pStyle w:val="ListBullet"/>
        <w:spacing w:before="20" w:after="40"/>
      </w:pPr>
      <w:r>
        <w:rPr>
          <w:rFonts w:ascii="Consolas" w:hAnsi="Consolas"/>
          <w:color w:val="B4283C"/>
          <w:sz w:val="19"/>
        </w:rPr>
        <w:t>tests/test_stats_overview.py</w:t>
      </w:r>
      <w:r>
        <w:t>: Validates real-time aggregation of metrics across all assets.</w:t>
      </w:r>
    </w:p>
    <w:p>
      <w:pPr>
        <w:pStyle w:val="Heading2"/>
        <w:spacing w:before="240" w:after="80"/>
      </w:pPr>
      <w:r>
        <w:rPr>
          <w:b/>
          <w:color w:val="2563EB"/>
        </w:rPr>
        <w:t>Contributing &amp; License</w:t>
      </w:r>
    </w:p>
    <w:p>
      <w:pPr>
        <w:spacing w:before="40" w:after="80" w:line="276" w:lineRule="auto"/>
      </w:pPr>
      <w:r>
        <w:t>Contributions are welcome! Please follow our security guidelines when submitting pull requests:</w:t>
      </w:r>
    </w:p>
    <w:p>
      <w:pPr>
        <w:pStyle w:val="ListNumber"/>
        <w:spacing w:before="20" w:after="40"/>
      </w:pPr>
      <w:r>
        <w:t xml:space="preserve">Ensure all new scanners include accompanying test cases in </w:t>
      </w:r>
      <w:r>
        <w:rPr>
          <w:rFonts w:ascii="Consolas" w:hAnsi="Consolas"/>
          <w:color w:val="B4283C"/>
          <w:sz w:val="19"/>
        </w:rPr>
        <w:t>tests/</w:t>
      </w:r>
      <w:r>
        <w:t>.</w:t>
      </w:r>
    </w:p>
    <w:p>
      <w:pPr>
        <w:pStyle w:val="ListNumber"/>
        <w:spacing w:before="20" w:after="40"/>
      </w:pPr>
      <w:r>
        <w:t>Verify all 36+ automated tests pass (</w:t>
      </w:r>
      <w:r>
        <w:rPr>
          <w:rFonts w:ascii="Consolas" w:hAnsi="Consolas"/>
          <w:color w:val="B4283C"/>
          <w:sz w:val="19"/>
        </w:rPr>
        <w:t>pytest -v</w:t>
      </w:r>
      <w:r>
        <w:t>).</w:t>
      </w:r>
    </w:p>
    <w:p>
      <w:pPr>
        <w:pStyle w:val="ListNumber"/>
        <w:spacing w:before="20" w:after="40"/>
      </w:pPr>
      <w:r>
        <w:t>Maintain zero-dependency principles where possible for lightweight execution.</w:t>
      </w:r>
    </w:p>
    <w:p>
      <w:pPr>
        <w:spacing w:before="40" w:after="80" w:line="276" w:lineRule="auto"/>
      </w:pPr>
      <w:r>
        <w:t>ShieldCI is licensed under the [Apache License 2.0](LICENSE).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