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/>
      </w:pPr>
      <w:bookmarkStart w:colFirst="0" w:colLast="0" w:name="_lxz6cirkllut" w:id="0"/>
      <w:bookmarkEnd w:id="0"/>
      <w:r w:rsidDel="00000000" w:rsidR="00000000" w:rsidRPr="00000000">
        <w:rPr>
          <w:rtl w:val="0"/>
        </w:rPr>
        <w:t xml:space="preserve">OPEN AI CHAT GPT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center"/>
        <w:rPr/>
      </w:pPr>
      <w:bookmarkStart w:colFirst="0" w:colLast="0" w:name="_2lqswhs40lal" w:id="1"/>
      <w:bookmarkEnd w:id="1"/>
      <w:r w:rsidDel="00000000" w:rsidR="00000000" w:rsidRPr="00000000">
        <w:rPr>
          <w:rtl w:val="0"/>
        </w:rPr>
        <w:t xml:space="preserve">USING text-davinci-003 MODEL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anishguruvelli@Anishs-MacBook-Air chat-gpt-ai-app % npm create vite@latest client --template vanilla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anishguruvelli@Anishs-MacBook-Air server % npm init -y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anishguruvelli@Anishs-MacBook-Air server % npm i cors dotenv express nodemon openai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cors used for cross origin requests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dotenv used for secure env variables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 as a backend framework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nodemon to keep our application running when we implement changes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openai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https://vercel.com/anishguruvelli/chat-gpt-ai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https://dashboard.render.com/web/srv-cf17doun6mpkr69vf620/deploys/dep-cf17jm14reb5o4165ba0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2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vercel.com/anishguruvelli/chat-gpt-ai" TargetMode="External"/><Relationship Id="rId7" Type="http://schemas.openxmlformats.org/officeDocument/2006/relationships/hyperlink" Target="https://dashboard.render.com/web/srv-cf17doun6mpkr69vf620/deploys/dep-cf17jm14reb5o4165ba0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