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24E2A5" w14:textId="65C9DE9B" w:rsidR="00FA59CE" w:rsidRPr="00824A65" w:rsidRDefault="00FA59CE" w:rsidP="00FA59CE">
      <w:pPr>
        <w:spacing w:after="0"/>
        <w:jc w:val="right"/>
      </w:pPr>
      <w:r w:rsidRPr="00824A65">
        <w:t>Anish Malladi</w:t>
      </w:r>
    </w:p>
    <w:p w14:paraId="65178BE9" w14:textId="44F082E5" w:rsidR="00FA59CE" w:rsidRPr="00824A65" w:rsidRDefault="00FA59CE" w:rsidP="00FA59CE">
      <w:pPr>
        <w:spacing w:after="0"/>
        <w:jc w:val="right"/>
      </w:pPr>
      <w:r w:rsidRPr="00824A65">
        <w:t>Kevin Yao</w:t>
      </w:r>
    </w:p>
    <w:p w14:paraId="535F5DC8" w14:textId="19DD497A" w:rsidR="00FA59CE" w:rsidRPr="00824A65" w:rsidRDefault="00FA59CE" w:rsidP="00FA59CE">
      <w:pPr>
        <w:spacing w:after="0"/>
        <w:jc w:val="right"/>
      </w:pPr>
      <w:r w:rsidRPr="00824A65">
        <w:t>Ph360 Final Project Proposal</w:t>
      </w:r>
    </w:p>
    <w:p w14:paraId="0C9DB054" w14:textId="77777777" w:rsidR="00FA59CE" w:rsidRPr="00824A65" w:rsidRDefault="00FA59CE" w:rsidP="00FA59CE">
      <w:pPr>
        <w:spacing w:after="0"/>
        <w:jc w:val="right"/>
      </w:pPr>
      <w:proofErr w:type="spellStart"/>
      <w:r w:rsidRPr="00824A65">
        <w:t>Prof.</w:t>
      </w:r>
      <w:proofErr w:type="spellEnd"/>
      <w:r w:rsidRPr="00824A65">
        <w:t xml:space="preserve"> Anita Raja</w:t>
      </w:r>
    </w:p>
    <w:p w14:paraId="188244DC" w14:textId="5C7A5E61" w:rsidR="00FA59CE" w:rsidRPr="00824A65" w:rsidRDefault="00FA59CE"/>
    <w:p w14:paraId="58986431" w14:textId="5F7D5390" w:rsidR="00FA59CE" w:rsidRPr="00B615FF" w:rsidRDefault="00FA59CE" w:rsidP="00B615FF">
      <w:pPr>
        <w:jc w:val="center"/>
        <w:rPr>
          <w:b/>
          <w:i/>
          <w:sz w:val="28"/>
        </w:rPr>
      </w:pPr>
      <w:r w:rsidRPr="00B615FF">
        <w:rPr>
          <w:b/>
          <w:i/>
          <w:sz w:val="28"/>
        </w:rPr>
        <w:t>The IPO Blockchain</w:t>
      </w:r>
    </w:p>
    <w:p w14:paraId="69489573" w14:textId="72E0F6E8" w:rsidR="00B720F7" w:rsidRPr="00824A65" w:rsidRDefault="00FA59CE" w:rsidP="00E31722">
      <w:pPr>
        <w:jc w:val="both"/>
      </w:pPr>
      <w:r w:rsidRPr="00824A65">
        <w:tab/>
      </w:r>
      <w:r w:rsidR="00FE6369" w:rsidRPr="00824A65">
        <w:t xml:space="preserve">Initial Public Offerings (IPOs) have been used for </w:t>
      </w:r>
      <w:r w:rsidR="00E31722" w:rsidRPr="00824A65">
        <w:t xml:space="preserve">centuries to finance a firm using public equity. The firm sells equity for liquid cash to the </w:t>
      </w:r>
      <w:r w:rsidR="00090C80" w:rsidRPr="00824A65">
        <w:t>public</w:t>
      </w:r>
      <w:r w:rsidR="00E31722" w:rsidRPr="00824A65">
        <w:t>, and this is commonly termed as “going public”. A public firm has a stock that is traded on th</w:t>
      </w:r>
      <w:r w:rsidR="00824A65" w:rsidRPr="00824A65">
        <w:t>e</w:t>
      </w:r>
      <w:r w:rsidR="00E31722" w:rsidRPr="00824A65">
        <w:t xml:space="preserve"> stock market </w:t>
      </w:r>
      <w:r w:rsidR="00B720F7" w:rsidRPr="00824A65">
        <w:t>and has shareholders that a</w:t>
      </w:r>
      <w:r w:rsidR="00090C80" w:rsidRPr="00824A65">
        <w:t>re from the public</w:t>
      </w:r>
      <w:r w:rsidR="0029714B" w:rsidRPr="00824A65">
        <w:t xml:space="preserve">. </w:t>
      </w:r>
      <w:r w:rsidR="00824A65" w:rsidRPr="00824A65">
        <w:t>However, the prevalence of IPOs has declined over the years, as seen below:</w:t>
      </w:r>
    </w:p>
    <w:p w14:paraId="7F825559" w14:textId="0D70C99B" w:rsidR="00824A65" w:rsidRPr="00824A65" w:rsidRDefault="00824A65" w:rsidP="00E31722">
      <w:pPr>
        <w:jc w:val="both"/>
      </w:pPr>
      <w:r w:rsidRPr="00824A65">
        <w:t>[insert graph]</w:t>
      </w:r>
    </w:p>
    <w:p w14:paraId="01BDF29B" w14:textId="19007B4D" w:rsidR="00824A65" w:rsidRDefault="00824A65" w:rsidP="00E31722">
      <w:pPr>
        <w:jc w:val="both"/>
      </w:pPr>
      <w:r w:rsidRPr="00824A65">
        <w:t xml:space="preserve">This phenomenon is attributed to various factors: that the process is extremely expensive, not very transparent, and is riddled with middlemen that contribute to high costs. </w:t>
      </w:r>
      <w:r w:rsidR="00B615FF">
        <w:t xml:space="preserve">Further, after the financial crisis of 2008, the financial market is not </w:t>
      </w:r>
      <w:r w:rsidRPr="00824A65">
        <w:t>It is hypothesi</w:t>
      </w:r>
      <w:r>
        <w:t>s</w:t>
      </w:r>
      <w:r w:rsidRPr="00824A65">
        <w:t xml:space="preserve">ed that </w:t>
      </w:r>
      <w:r>
        <w:t xml:space="preserve">this is hence a good case for a blockchain application. </w:t>
      </w:r>
    </w:p>
    <w:p w14:paraId="1E666B1B" w14:textId="49AC8A27" w:rsidR="00B615FF" w:rsidRDefault="00707E09" w:rsidP="00E31722">
      <w:pPr>
        <w:jc w:val="both"/>
      </w:pPr>
      <w:r>
        <w:rPr>
          <w:noProof/>
        </w:rPr>
        <mc:AlternateContent>
          <mc:Choice Requires="wps">
            <w:drawing>
              <wp:anchor distT="0" distB="0" distL="114300" distR="114300" simplePos="0" relativeHeight="251640832" behindDoc="0" locked="0" layoutInCell="1" allowOverlap="1" wp14:anchorId="7B3CE563" wp14:editId="609DEF25">
                <wp:simplePos x="0" y="0"/>
                <wp:positionH relativeFrom="column">
                  <wp:posOffset>738835</wp:posOffset>
                </wp:positionH>
                <wp:positionV relativeFrom="paragraph">
                  <wp:posOffset>17221</wp:posOffset>
                </wp:positionV>
                <wp:extent cx="3935430" cy="2509956"/>
                <wp:effectExtent l="0" t="0" r="8255" b="5080"/>
                <wp:wrapNone/>
                <wp:docPr id="13" name="Shape 13">
                  <a:extLst xmlns:a="http://schemas.openxmlformats.org/drawingml/2006/main">
                    <a:ext uri="{FF2B5EF4-FFF2-40B4-BE49-F238E27FC236}">
                      <a16:creationId xmlns:a16="http://schemas.microsoft.com/office/drawing/2014/main" id="{938F0127-786C-4438-9E9A-305C5629CAB6}"/>
                    </a:ext>
                  </a:extLst>
                </wp:docPr>
                <wp:cNvGraphicFramePr/>
                <a:graphic xmlns:a="http://schemas.openxmlformats.org/drawingml/2006/main">
                  <a:graphicData uri="http://schemas.microsoft.com/office/word/2010/wordprocessingShape">
                    <wps:wsp>
                      <wps:cNvSpPr/>
                      <wps:spPr>
                        <a:xfrm>
                          <a:off x="0" y="0"/>
                          <a:ext cx="3935430" cy="2509956"/>
                        </a:xfrm>
                        <a:prstGeom prst="swooshArrow">
                          <a:avLst>
                            <a:gd name="adj1" fmla="val 25000"/>
                            <a:gd name="adj2" fmla="val 25000"/>
                          </a:avLst>
                        </a:prstGeom>
                      </wps:spPr>
                      <wps:style>
                        <a:lnRef idx="0">
                          <a:schemeClr val="accent1">
                            <a:hueOff val="0"/>
                            <a:satOff val="0"/>
                            <a:lumOff val="0"/>
                            <a:alphaOff val="0"/>
                          </a:schemeClr>
                        </a:lnRef>
                        <a:fillRef idx="1">
                          <a:schemeClr val="accent1">
                            <a:tint val="40000"/>
                            <a:hueOff val="0"/>
                            <a:satOff val="0"/>
                            <a:lumOff val="0"/>
                            <a:alphaOff val="0"/>
                          </a:schemeClr>
                        </a:fillRef>
                        <a:effectRef idx="0">
                          <a:schemeClr val="accent1">
                            <a:tint val="40000"/>
                            <a:hueOff val="0"/>
                            <a:satOff val="0"/>
                            <a:lumOff val="0"/>
                            <a:alphaOff val="0"/>
                          </a:schemeClr>
                        </a:effectRef>
                        <a:fontRef idx="minor">
                          <a:schemeClr val="dk1">
                            <a:hueOff val="0"/>
                            <a:satOff val="0"/>
                            <a:lumOff val="0"/>
                            <a:alphaOff val="0"/>
                          </a:schemeClr>
                        </a:fontRef>
                      </wps:style>
                      <wps:bodyPr/>
                    </wps:wsp>
                  </a:graphicData>
                </a:graphic>
              </wp:anchor>
            </w:drawing>
          </mc:Choice>
          <mc:Fallback>
            <w:pict>
              <v:shape w14:anchorId="0F361C91" id="Shape 13" o:spid="_x0000_s1026" style="position:absolute;margin-left:58.2pt;margin-top:1.35pt;width:309.9pt;height:197.65pt;z-index:251640832;visibility:visible;mso-wrap-style:square;mso-wrap-distance-left:9pt;mso-wrap-distance-top:0;mso-wrap-distance-right:9pt;mso-wrap-distance-bottom:0;mso-position-horizontal:absolute;mso-position-horizontal-relative:text;mso-position-vertical:absolute;mso-position-vertical-relative:text;v-text-anchor:top" coordsize="3935430,2509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" path="m,2509956c437270,1394420,1539917,662350,3307941,313745l3272590,r662840,501991l3413993,1254978,3378642,941234c1782119,1080676,655905,1603583,,2509956xe" fillcolor="#b4c6e7 [1300]" stroked="f">
                <v:path arrowok="t" o:connecttype="custom" o:connectlocs="0,2509956;3307941,313745;3272590,0;3935430,501991;3413993,1254978;3378642,941234;0,2509956" o:connectangles="0,0,0,0,0,0,0"/>
              </v:shape>
            </w:pict>
          </mc:Fallback>
        </mc:AlternateContent>
      </w:r>
      <w:r w:rsidR="00824A65">
        <w:tab/>
        <w:t>The IPO proc</w:t>
      </w:r>
      <w:r w:rsidR="00B615FF">
        <w:t>ess can be summarised as below:</w:t>
      </w:r>
    </w:p>
    <w:p w14:paraId="28EE7C9E" w14:textId="06FDDAE2" w:rsidR="00B615FF" w:rsidRDefault="00707E09" w:rsidP="00E31722">
      <w:pPr>
        <w:jc w:val="both"/>
      </w:pPr>
      <w:r>
        <w:rPr>
          <w:noProof/>
        </w:rPr>
        <mc:AlternateContent>
          <mc:Choice Requires="wps">
            <w:drawing>
              <wp:anchor distT="0" distB="0" distL="114300" distR="114300" simplePos="0" relativeHeight="251650048" behindDoc="0" locked="0" layoutInCell="1" allowOverlap="1" wp14:anchorId="53C2D58F" wp14:editId="285976D4">
                <wp:simplePos x="0" y="0"/>
                <wp:positionH relativeFrom="column">
                  <wp:posOffset>3731730</wp:posOffset>
                </wp:positionH>
                <wp:positionV relativeFrom="paragraph">
                  <wp:posOffset>235470</wp:posOffset>
                </wp:positionV>
                <wp:extent cx="310899" cy="317258"/>
                <wp:effectExtent l="0" t="0" r="13335" b="26035"/>
                <wp:wrapNone/>
                <wp:docPr id="22" name="Oval 22">
                  <a:extLst xmlns:a="http://schemas.openxmlformats.org/drawingml/2006/main">
                    <a:ext uri="{FF2B5EF4-FFF2-40B4-BE49-F238E27FC236}">
                      <a16:creationId xmlns:a16="http://schemas.microsoft.com/office/drawing/2014/main" id="{EFF89EFE-9040-477D-810F-65F1185100AD}"/>
                    </a:ext>
                  </a:extLst>
                </wp:docPr>
                <wp:cNvGraphicFramePr/>
                <a:graphic xmlns:a="http://schemas.openxmlformats.org/drawingml/2006/main">
                  <a:graphicData uri="http://schemas.microsoft.com/office/word/2010/wordprocessingShape">
                    <wps:wsp>
                      <wps:cNvSpPr/>
                      <wps:spPr>
                        <a:xfrm>
                          <a:off x="0" y="0"/>
                          <a:ext cx="310899" cy="317258"/>
                        </a:xfrm>
                        <a:prstGeom prst="ellipse">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a:graphicData>
                </a:graphic>
              </wp:anchor>
            </w:drawing>
          </mc:Choice>
          <mc:Fallback>
            <w:pict>
              <v:oval w14:anchorId="7F391FE8" id="Oval 22" o:spid="_x0000_s1026" style="position:absolute;margin-left:293.85pt;margin-top:18.55pt;width:24.5pt;height:2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" fillcolor="#4472c4 [3204]" strokecolor="white [3201]" strokeweight="1pt">
                <v:stroke joinstyle="miter"/>
              </v:oval>
            </w:pict>
          </mc:Fallback>
        </mc:AlternateContent>
      </w:r>
    </w:p>
    <w:p w14:paraId="1BE2C054" w14:textId="7B1FBF45" w:rsidR="00B615FF" w:rsidRDefault="00707E09" w:rsidP="00E31722">
      <w:pPr>
        <w:jc w:val="both"/>
      </w:pPr>
      <w:r>
        <w:rPr>
          <w:noProof/>
        </w:rPr>
        <mc:AlternateContent>
          <mc:Choice Requires="wps">
            <w:drawing>
              <wp:anchor distT="0" distB="0" distL="114300" distR="114300" simplePos="0" relativeHeight="251648000" behindDoc="0" locked="0" layoutInCell="1" allowOverlap="1" wp14:anchorId="4533859D" wp14:editId="704BD5E4">
                <wp:simplePos x="0" y="0"/>
                <wp:positionH relativeFrom="column">
                  <wp:posOffset>2978095</wp:posOffset>
                </wp:positionH>
                <wp:positionV relativeFrom="paragraph">
                  <wp:posOffset>149512</wp:posOffset>
                </wp:positionV>
                <wp:extent cx="243997" cy="248988"/>
                <wp:effectExtent l="0" t="0" r="22860" b="17780"/>
                <wp:wrapNone/>
                <wp:docPr id="20" name="Oval 20">
                  <a:extLst xmlns:a="http://schemas.openxmlformats.org/drawingml/2006/main">
                    <a:ext uri="{FF2B5EF4-FFF2-40B4-BE49-F238E27FC236}">
                      <a16:creationId xmlns:a16="http://schemas.microsoft.com/office/drawing/2014/main" id="{C21182BE-CCB1-4125-A7C7-419FD715E37D}"/>
                    </a:ext>
                  </a:extLst>
                </wp:docPr>
                <wp:cNvGraphicFramePr/>
                <a:graphic xmlns:a="http://schemas.openxmlformats.org/drawingml/2006/main">
                  <a:graphicData uri="http://schemas.microsoft.com/office/word/2010/wordprocessingShape">
                    <wps:wsp>
                      <wps:cNvSpPr/>
                      <wps:spPr>
                        <a:xfrm>
                          <a:off x="0" y="0"/>
                          <a:ext cx="243997" cy="248988"/>
                        </a:xfrm>
                        <a:prstGeom prst="ellipse">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a:graphicData>
                </a:graphic>
              </wp:anchor>
            </w:drawing>
          </mc:Choice>
          <mc:Fallback>
            <w:pict>
              <v:oval w14:anchorId="2352A5E0" id="Oval 20" o:spid="_x0000_s1026" style="position:absolute;margin-left:234.5pt;margin-top:11.75pt;width:19.2pt;height:19.6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" fillcolor="#4472c4 [3204]" strokecolor="white [3201]" strokeweight="1pt">
                <v:stroke joinstyle="miter"/>
              </v:oval>
            </w:pict>
          </mc:Fallback>
        </mc:AlternateContent>
      </w:r>
      <w:r>
        <w:rPr>
          <w:noProof/>
        </w:rPr>
        <mc:AlternateContent>
          <mc:Choice Requires="wps">
            <w:drawing>
              <wp:anchor distT="0" distB="0" distL="114300" distR="114300" simplePos="0" relativeHeight="251651072" behindDoc="0" locked="0" layoutInCell="1" allowOverlap="1" wp14:anchorId="32C27404" wp14:editId="358F1C57">
                <wp:simplePos x="0" y="0"/>
                <wp:positionH relativeFrom="column">
                  <wp:posOffset>3100094</wp:posOffset>
                </wp:positionH>
                <wp:positionV relativeFrom="paragraph">
                  <wp:posOffset>274006</wp:posOffset>
                </wp:positionV>
                <wp:extent cx="787086" cy="1681670"/>
                <wp:effectExtent l="0" t="0" r="0" b="0"/>
                <wp:wrapNone/>
                <wp:docPr id="21" name="Freeform: Shape 21">
                  <a:extLst xmlns:a="http://schemas.openxmlformats.org/drawingml/2006/main">
                    <a:ext uri="{FF2B5EF4-FFF2-40B4-BE49-F238E27FC236}">
                      <a16:creationId xmlns:a16="http://schemas.microsoft.com/office/drawing/2014/main" id="{CD42230E-7212-4E24-8726-73FEE7802AB9}"/>
                    </a:ext>
                  </a:extLst>
                </wp:docPr>
                <wp:cNvGraphicFramePr/>
                <a:graphic xmlns:a="http://schemas.openxmlformats.org/drawingml/2006/main">
                  <a:graphicData uri="http://schemas.microsoft.com/office/word/2010/wordprocessingShape">
                    <wps:wsp>
                      <wps:cNvSpPr/>
                      <wps:spPr>
                        <a:xfrm>
                          <a:off x="0" y="0"/>
                          <a:ext cx="787086" cy="1681670"/>
                        </a:xfrm>
                        <a:custGeom>
                          <a:avLst/>
                          <a:gdLst>
                            <a:gd name="connsiteX0" fmla="*/ 0 w 1160165"/>
                            <a:gd name="connsiteY0" fmla="*/ 0 h 2429095"/>
                            <a:gd name="connsiteX1" fmla="*/ 1160165 w 1160165"/>
                            <a:gd name="connsiteY1" fmla="*/ 0 h 2429095"/>
                            <a:gd name="connsiteX2" fmla="*/ 1160165 w 1160165"/>
                            <a:gd name="connsiteY2" fmla="*/ 2429095 h 2429095"/>
                            <a:gd name="connsiteX3" fmla="*/ 0 w 1160165"/>
                            <a:gd name="connsiteY3" fmla="*/ 2429095 h 2429095"/>
                            <a:gd name="connsiteX4" fmla="*/ 0 w 1160165"/>
                            <a:gd name="connsiteY4" fmla="*/ 0 h 242909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60165" h="2429095">
                              <a:moveTo>
                                <a:pt x="0" y="0"/>
                              </a:moveTo>
                              <a:lnTo>
                                <a:pt x="1160165" y="0"/>
                              </a:lnTo>
                              <a:lnTo>
                                <a:pt x="1160165" y="2429095"/>
                              </a:lnTo>
                              <a:lnTo>
                                <a:pt x="0" y="2429095"/>
                              </a:lnTo>
                              <a:lnTo>
                                <a:pt x="0" y="0"/>
                              </a:lnTo>
                              <a:close/>
                            </a:path>
                          </a:pathLst>
                        </a:custGeom>
                      </wps:spPr>
                      <wps:style>
                        <a:lnRef idx="0">
                          <a:schemeClr val="dk1">
                            <a:alpha val="0"/>
                            <a:hueOff val="0"/>
                            <a:satOff val="0"/>
                            <a:lumOff val="0"/>
                            <a:alphaOff val="0"/>
                          </a:schemeClr>
                        </a:lnRef>
                        <a:fillRef idx="0">
                          <a:schemeClr val="lt1">
                            <a:alpha val="0"/>
                            <a:hueOff val="0"/>
                            <a:satOff val="0"/>
                            <a:lumOff val="0"/>
                            <a:alphaOff val="0"/>
                          </a:schemeClr>
                        </a:fillRef>
                        <a:effectRef idx="0">
                          <a:schemeClr val="lt1">
                            <a:alpha val="0"/>
                            <a:hueOff val="0"/>
                            <a:satOff val="0"/>
                            <a:lumOff val="0"/>
                            <a:alphaOff val="0"/>
                          </a:schemeClr>
                        </a:effectRef>
                        <a:fontRef idx="minor">
                          <a:schemeClr val="tx1">
                            <a:hueOff val="0"/>
                            <a:satOff val="0"/>
                            <a:lumOff val="0"/>
                            <a:alphaOff val="0"/>
                          </a:schemeClr>
                        </a:fontRef>
                      </wps:style>
                      <wps:txbx>
                        <w:txbxContent>
                          <w:p w14:paraId="7AD6AC47" w14:textId="77777777" w:rsidR="00824A65" w:rsidRDefault="00824A65" w:rsidP="00824A65">
                            <w:pPr>
                              <w:pStyle w:val="NormalWeb"/>
                              <w:spacing w:before="0" w:beforeAutospacing="0" w:after="76" w:afterAutospacing="0" w:line="216" w:lineRule="auto"/>
                            </w:pPr>
                            <w:r>
                              <w:rPr>
                                <w:rFonts w:asciiTheme="minorHAnsi" w:hAnsi="Calibri" w:cstheme="minorBidi"/>
                                <w:color w:val="000000" w:themeColor="text1"/>
                                <w:kern w:val="24"/>
                                <w:sz w:val="18"/>
                                <w:szCs w:val="18"/>
                                <w:lang w:val="en-US"/>
                                <w14:textFill>
                                  <w14:solidFill>
                                    <w14:schemeClr w14:val="tx1">
                                      <w14:satOff w14:val="0"/>
                                      <w14:lumOff w14:val="0"/>
                                    </w14:schemeClr>
                                  </w14:solidFill>
                                </w14:textFill>
                              </w:rPr>
                              <w:t>After-market Stabilization</w:t>
                            </w:r>
                          </w:p>
                        </w:txbxContent>
                      </wps:txbx>
                      <wps:bodyPr spcFirstLastPara="0" vert="horz" wrap="square" lIns="190572" tIns="0" rIns="0" bIns="0" numCol="1" spcCol="1270" anchor="t" anchorCtr="0">
                        <a:noAutofit/>
                      </wps:bodyPr>
                    </wps:wsp>
                  </a:graphicData>
                </a:graphic>
              </wp:anchor>
            </w:drawing>
          </mc:Choice>
          <mc:Fallback>
            <w:pict>
              <v:shape w14:anchorId="32C27404" id="Freeform: Shape 21" o:spid="_x0000_s1026" style="position:absolute;left:0;text-align:left;margin-left:244.1pt;margin-top:21.6pt;width:62pt;height:132.4pt;z-index:251651072;visibility:visible;mso-wrap-style:square;mso-wrap-distance-left:9pt;mso-wrap-distance-top:0;mso-wrap-distance-right:9pt;mso-wrap-distance-bottom:0;mso-position-horizontal:absolute;mso-position-horizontal-relative:text;mso-position-vertical:absolute;mso-position-vertical-relative:text;v-text-anchor:top" coordsize="1160165,24290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" adj="-11796480,,5400" path="m,l1160165,r,2429095l,2429095,,xe" filled="f" stroked="f">
                <v:stroke joinstyle="miter"/>
                <v:formulas/>
                <v:path arrowok="t" o:connecttype="custom" o:connectlocs="0,0;787086,0;787086,1681670;0,1681670;0,0" o:connectangles="0,0,0,0,0" textboxrect="0,0,1160165,2429095"/>
                <v:textbox inset="5.29367mm,0,0,0">
                  <w:txbxContent>
                    <w:p w14:paraId="7AD6AC47" w14:textId="77777777" w:rsidR="00824A65" w:rsidRDefault="00824A65" w:rsidP="00824A65">
                      <w:pPr>
                        <w:pStyle w:val="NormalWeb"/>
                        <w:spacing w:before="0" w:beforeAutospacing="0" w:after="76" w:afterAutospacing="0" w:line="216" w:lineRule="auto"/>
                      </w:pPr>
                      <w:r>
                        <w:rPr>
                          <w:rFonts w:asciiTheme="minorHAnsi" w:hAnsi="Calibri" w:cstheme="minorBidi"/>
                          <w:color w:val="000000" w:themeColor="text1"/>
                          <w:kern w:val="24"/>
                          <w:sz w:val="18"/>
                          <w:szCs w:val="18"/>
                          <w:lang w:val="en-US"/>
                          <w14:textFill>
                            <w14:solidFill>
                              <w14:schemeClr w14:val="tx1">
                                <w14:satOff w14:val="0"/>
                                <w14:lumOff w14:val="0"/>
                              </w14:schemeClr>
                            </w14:solidFill>
                          </w14:textFill>
                        </w:rPr>
                        <w:t>After-market Stabilization</w:t>
                      </w:r>
                    </w:p>
                  </w:txbxContent>
                </v:textbox>
              </v:shape>
            </w:pict>
          </mc:Fallback>
        </mc:AlternateContent>
      </w:r>
      <w:r>
        <w:rPr>
          <w:noProof/>
        </w:rPr>
        <mc:AlternateContent>
          <mc:Choice Requires="wps">
            <w:drawing>
              <wp:anchor distT="0" distB="0" distL="114300" distR="114300" simplePos="0" relativeHeight="251651072" behindDoc="0" locked="0" layoutInCell="1" allowOverlap="1" wp14:anchorId="0BF9C151" wp14:editId="75256D10">
                <wp:simplePos x="0" y="0"/>
                <wp:positionH relativeFrom="column">
                  <wp:posOffset>3886120</wp:posOffset>
                </wp:positionH>
                <wp:positionV relativeFrom="paragraph">
                  <wp:posOffset>108350</wp:posOffset>
                </wp:positionV>
                <wp:extent cx="1077663" cy="340350"/>
                <wp:effectExtent l="0" t="0" r="0" b="0"/>
                <wp:wrapNone/>
                <wp:docPr id="23" name="Freeform: Shape 23">
                  <a:extLst xmlns:a="http://schemas.openxmlformats.org/drawingml/2006/main">
                    <a:ext uri="{FF2B5EF4-FFF2-40B4-BE49-F238E27FC236}">
                      <a16:creationId xmlns:a16="http://schemas.microsoft.com/office/drawing/2014/main" id="{8EC3577D-2F2F-4C3B-AA2D-CD0F4981E471}"/>
                    </a:ext>
                  </a:extLst>
                </wp:docPr>
                <wp:cNvGraphicFramePr/>
                <a:graphic xmlns:a="http://schemas.openxmlformats.org/drawingml/2006/main">
                  <a:graphicData uri="http://schemas.microsoft.com/office/word/2010/wordprocessingShape">
                    <wps:wsp>
                      <wps:cNvSpPr/>
                      <wps:spPr>
                        <a:xfrm>
                          <a:off x="0" y="0"/>
                          <a:ext cx="1077663" cy="340350"/>
                        </a:xfrm>
                        <a:custGeom>
                          <a:avLst/>
                          <a:gdLst>
                            <a:gd name="connsiteX0" fmla="*/ 0 w 1160165"/>
                            <a:gd name="connsiteY0" fmla="*/ 0 h 2668379"/>
                            <a:gd name="connsiteX1" fmla="*/ 1160165 w 1160165"/>
                            <a:gd name="connsiteY1" fmla="*/ 0 h 2668379"/>
                            <a:gd name="connsiteX2" fmla="*/ 1160165 w 1160165"/>
                            <a:gd name="connsiteY2" fmla="*/ 2668379 h 2668379"/>
                            <a:gd name="connsiteX3" fmla="*/ 0 w 1160165"/>
                            <a:gd name="connsiteY3" fmla="*/ 2668379 h 2668379"/>
                            <a:gd name="connsiteX4" fmla="*/ 0 w 1160165"/>
                            <a:gd name="connsiteY4" fmla="*/ 0 h 266837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60165" h="2668379">
                              <a:moveTo>
                                <a:pt x="0" y="0"/>
                              </a:moveTo>
                              <a:lnTo>
                                <a:pt x="1160165" y="0"/>
                              </a:lnTo>
                              <a:lnTo>
                                <a:pt x="1160165" y="2668379"/>
                              </a:lnTo>
                              <a:lnTo>
                                <a:pt x="0" y="2668379"/>
                              </a:lnTo>
                              <a:lnTo>
                                <a:pt x="0" y="0"/>
                              </a:lnTo>
                              <a:close/>
                            </a:path>
                          </a:pathLst>
                        </a:custGeom>
                      </wps:spPr>
                      <wps:style>
                        <a:lnRef idx="0">
                          <a:schemeClr val="dk1">
                            <a:alpha val="0"/>
                            <a:hueOff val="0"/>
                            <a:satOff val="0"/>
                            <a:lumOff val="0"/>
                            <a:alphaOff val="0"/>
                          </a:schemeClr>
                        </a:lnRef>
                        <a:fillRef idx="0">
                          <a:schemeClr val="lt1">
                            <a:alpha val="0"/>
                            <a:hueOff val="0"/>
                            <a:satOff val="0"/>
                            <a:lumOff val="0"/>
                            <a:alphaOff val="0"/>
                          </a:schemeClr>
                        </a:fillRef>
                        <a:effectRef idx="0">
                          <a:schemeClr val="lt1">
                            <a:alpha val="0"/>
                            <a:hueOff val="0"/>
                            <a:satOff val="0"/>
                            <a:lumOff val="0"/>
                            <a:alphaOff val="0"/>
                          </a:schemeClr>
                        </a:effectRef>
                        <a:fontRef idx="minor">
                          <a:schemeClr val="tx1">
                            <a:hueOff val="0"/>
                            <a:satOff val="0"/>
                            <a:lumOff val="0"/>
                            <a:alphaOff val="0"/>
                          </a:schemeClr>
                        </a:fontRef>
                      </wps:style>
                      <wps:txbx>
                        <w:txbxContent>
                          <w:p w14:paraId="36651AD4" w14:textId="77777777" w:rsidR="00824A65" w:rsidRDefault="00824A65" w:rsidP="00824A65">
                            <w:pPr>
                              <w:pStyle w:val="NormalWeb"/>
                              <w:spacing w:before="0" w:beforeAutospacing="0" w:after="76" w:afterAutospacing="0" w:line="216" w:lineRule="auto"/>
                            </w:pPr>
                            <w:r>
                              <w:rPr>
                                <w:rFonts w:asciiTheme="minorHAnsi" w:hAnsi="Calibri" w:cstheme="minorBidi"/>
                                <w:color w:val="000000" w:themeColor="text1"/>
                                <w:kern w:val="24"/>
                                <w:sz w:val="18"/>
                                <w:szCs w:val="18"/>
                                <w:lang w:val="en-US"/>
                                <w14:textFill>
                                  <w14:solidFill>
                                    <w14:schemeClr w14:val="tx1">
                                      <w14:satOff w14:val="0"/>
                                      <w14:lumOff w14:val="0"/>
                                    </w14:schemeClr>
                                  </w14:solidFill>
                                </w14:textFill>
                              </w:rPr>
                              <w:t xml:space="preserve">Valuation in public domain </w:t>
                            </w:r>
                            <w:r>
                              <w:rPr>
                                <w:rFonts w:asciiTheme="minorHAnsi" w:hAnsi="Calibri" w:cstheme="minorBidi"/>
                                <w:color w:val="000000" w:themeColor="text1"/>
                                <w:kern w:val="24"/>
                                <w:position w:val="5"/>
                                <w:sz w:val="18"/>
                                <w:szCs w:val="18"/>
                                <w:vertAlign w:val="superscript"/>
                                <w:lang w:val="en-US"/>
                                <w14:textFill>
                                  <w14:solidFill>
                                    <w14:schemeClr w14:val="tx1">
                                      <w14:satOff w14:val="0"/>
                                      <w14:lumOff w14:val="0"/>
                                    </w14:schemeClr>
                                  </w14:solidFill>
                                </w14:textFill>
                              </w:rPr>
                              <w:t>[1]</w:t>
                            </w:r>
                          </w:p>
                        </w:txbxContent>
                      </wps:txbx>
                      <wps:bodyPr spcFirstLastPara="0" vert="horz" wrap="square" lIns="242825" tIns="0" rIns="0" bIns="0" numCol="1" spcCol="1270" anchor="t" anchorCtr="0">
                        <a:noAutofit/>
                      </wps:bodyPr>
                    </wps:wsp>
                  </a:graphicData>
                </a:graphic>
              </wp:anchor>
            </w:drawing>
          </mc:Choice>
          <mc:Fallback>
            <w:pict>
              <v:shape w14:anchorId="0BF9C151" id="Freeform: Shape 23" o:spid="_x0000_s1027" style="position:absolute;left:0;text-align:left;margin-left:306pt;margin-top:8.55pt;width:84.85pt;height:26.8pt;z-index:251651072;visibility:visible;mso-wrap-style:square;mso-wrap-distance-left:9pt;mso-wrap-distance-top:0;mso-wrap-distance-right:9pt;mso-wrap-distance-bottom:0;mso-position-horizontal:absolute;mso-position-horizontal-relative:text;mso-position-vertical:absolute;mso-position-vertical-relative:text;v-text-anchor:top" coordsize="1160165,266837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" adj="-11796480,,5400" path="m,l1160165,r,2668379l,2668379,,xe" filled="f" stroked="f">
                <v:stroke joinstyle="miter"/>
                <v:formulas/>
                <v:path arrowok="t" o:connecttype="custom" o:connectlocs="0,0;1077663,0;1077663,340350;0,340350;0,0" o:connectangles="0,0,0,0,0" textboxrect="0,0,1160165,2668379"/>
                <v:textbox inset="6.74514mm,0,0,0">
                  <w:txbxContent>
                    <w:p w14:paraId="36651AD4" w14:textId="77777777" w:rsidR="00824A65" w:rsidRDefault="00824A65" w:rsidP="00824A65">
                      <w:pPr>
                        <w:pStyle w:val="NormalWeb"/>
                        <w:spacing w:before="0" w:beforeAutospacing="0" w:after="76" w:afterAutospacing="0" w:line="216" w:lineRule="auto"/>
                      </w:pPr>
                      <w:r>
                        <w:rPr>
                          <w:rFonts w:asciiTheme="minorHAnsi" w:hAnsi="Calibri" w:cstheme="minorBidi"/>
                          <w:color w:val="000000" w:themeColor="text1"/>
                          <w:kern w:val="24"/>
                          <w:sz w:val="18"/>
                          <w:szCs w:val="18"/>
                          <w:lang w:val="en-US"/>
                          <w14:textFill>
                            <w14:solidFill>
                              <w14:schemeClr w14:val="tx1">
                                <w14:satOff w14:val="0"/>
                                <w14:lumOff w14:val="0"/>
                              </w14:schemeClr>
                            </w14:solidFill>
                          </w14:textFill>
                        </w:rPr>
                        <w:t xml:space="preserve">Valuation in public domain </w:t>
                      </w:r>
                      <w:r>
                        <w:rPr>
                          <w:rFonts w:asciiTheme="minorHAnsi" w:hAnsi="Calibri" w:cstheme="minorBidi"/>
                          <w:color w:val="000000" w:themeColor="text1"/>
                          <w:kern w:val="24"/>
                          <w:position w:val="5"/>
                          <w:sz w:val="18"/>
                          <w:szCs w:val="18"/>
                          <w:vertAlign w:val="superscript"/>
                          <w:lang w:val="en-US"/>
                          <w14:textFill>
                            <w14:solidFill>
                              <w14:schemeClr w14:val="tx1">
                                <w14:satOff w14:val="0"/>
                                <w14:lumOff w14:val="0"/>
                              </w14:schemeClr>
                            </w14:solidFill>
                          </w14:textFill>
                        </w:rPr>
                        <w:t>[1]</w:t>
                      </w:r>
                    </w:p>
                  </w:txbxContent>
                </v:textbox>
              </v:shape>
            </w:pict>
          </mc:Fallback>
        </mc:AlternateContent>
      </w:r>
      <w:r>
        <w:rPr>
          <w:noProof/>
        </w:rPr>
        <mc:AlternateContent>
          <mc:Choice Requires="wps">
            <w:drawing>
              <wp:anchor distT="0" distB="0" distL="114300" distR="114300" simplePos="0" relativeHeight="251655168" behindDoc="0" locked="0" layoutInCell="1" allowOverlap="1" wp14:anchorId="76C2389F" wp14:editId="0EB2B3B1">
                <wp:simplePos x="0" y="0"/>
                <wp:positionH relativeFrom="column">
                  <wp:posOffset>1252120</wp:posOffset>
                </wp:positionH>
                <wp:positionV relativeFrom="paragraph">
                  <wp:posOffset>178100</wp:posOffset>
                </wp:positionV>
                <wp:extent cx="283203" cy="1052967"/>
                <wp:effectExtent l="0" t="23177" r="0" b="37148"/>
                <wp:wrapNone/>
                <wp:docPr id="3" name="Arrow: Up 3">
                  <a:extLst xmlns:a="http://schemas.openxmlformats.org/drawingml/2006/main">
                    <a:ext uri="{FF2B5EF4-FFF2-40B4-BE49-F238E27FC236}">
                      <a16:creationId xmlns:a16="http://schemas.microsoft.com/office/drawing/2014/main" id="{971526D8-55DC-4E49-8D96-3028B2C755F3}"/>
                    </a:ext>
                  </a:extLst>
                </wp:docPr>
                <wp:cNvGraphicFramePr/>
                <a:graphic xmlns:a="http://schemas.openxmlformats.org/drawingml/2006/main">
                  <a:graphicData uri="http://schemas.microsoft.com/office/word/2010/wordprocessingShape">
                    <wps:wsp>
                      <wps:cNvSpPr/>
                      <wps:spPr>
                        <a:xfrm rot="5400000">
                          <a:off x="0" y="0"/>
                          <a:ext cx="283203" cy="1052967"/>
                        </a:xfrm>
                        <a:prstGeom prst="upArrow">
                          <a:avLst>
                            <a:gd name="adj1" fmla="val 50000"/>
                            <a:gd name="adj2" fmla="val 148039"/>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type w14:anchorId="7026E380"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3" o:spid="_x0000_s1026" type="#_x0000_t68" style="position:absolute;margin-left:98.6pt;margin-top:14pt;width:22.3pt;height:82.9pt;rotation:90;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" adj="8600" fillcolor="#4472c4 [3204]" strokecolor="#1f3763 [1604]" strokeweight="1pt"/>
            </w:pict>
          </mc:Fallback>
        </mc:AlternateContent>
      </w:r>
    </w:p>
    <w:p w14:paraId="405D4E51" w14:textId="6CEEE543" w:rsidR="00B615FF" w:rsidRDefault="00707E09" w:rsidP="00E31722">
      <w:pPr>
        <w:jc w:val="both"/>
      </w:pPr>
      <w:r>
        <w:rPr>
          <w:noProof/>
        </w:rPr>
        <mc:AlternateContent>
          <mc:Choice Requires="wps">
            <w:drawing>
              <wp:anchor distT="0" distB="0" distL="114300" distR="114300" simplePos="0" relativeHeight="251645952" behindDoc="0" locked="0" layoutInCell="1" allowOverlap="1" wp14:anchorId="7AAC9864" wp14:editId="20AB8CF8">
                <wp:simplePos x="0" y="0"/>
                <wp:positionH relativeFrom="column">
                  <wp:posOffset>2246105</wp:posOffset>
                </wp:positionH>
                <wp:positionV relativeFrom="paragraph">
                  <wp:posOffset>162949</wp:posOffset>
                </wp:positionV>
                <wp:extent cx="188900" cy="192764"/>
                <wp:effectExtent l="0" t="0" r="20955" b="17145"/>
                <wp:wrapNone/>
                <wp:docPr id="18" name="Oval 18">
                  <a:extLst xmlns:a="http://schemas.openxmlformats.org/drawingml/2006/main">
                    <a:ext uri="{FF2B5EF4-FFF2-40B4-BE49-F238E27FC236}">
                      <a16:creationId xmlns:a16="http://schemas.microsoft.com/office/drawing/2014/main" id="{4CBE1BF1-91A4-4B62-9E67-F90E641D66F6}"/>
                    </a:ext>
                  </a:extLst>
                </wp:docPr>
                <wp:cNvGraphicFramePr/>
                <a:graphic xmlns:a="http://schemas.openxmlformats.org/drawingml/2006/main">
                  <a:graphicData uri="http://schemas.microsoft.com/office/word/2010/wordprocessingShape">
                    <wps:wsp>
                      <wps:cNvSpPr/>
                      <wps:spPr>
                        <a:xfrm>
                          <a:off x="0" y="0"/>
                          <a:ext cx="188900" cy="192764"/>
                        </a:xfrm>
                        <a:prstGeom prst="ellipse">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a:graphicData>
                </a:graphic>
              </wp:anchor>
            </w:drawing>
          </mc:Choice>
          <mc:Fallback>
            <w:pict>
              <v:oval w14:anchorId="1D658188" id="Oval 18" o:spid="_x0000_s1026" style="position:absolute;margin-left:176.85pt;margin-top:12.85pt;width:14.85pt;height:15.2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" fillcolor="#4472c4 [3204]" strokecolor="white [3201]" strokeweight="1pt">
                <v:stroke joinstyle="miter"/>
              </v:oval>
            </w:pict>
          </mc:Fallback>
        </mc:AlternateContent>
      </w:r>
      <w:r>
        <w:rPr>
          <w:noProof/>
        </w:rPr>
        <mc:AlternateContent>
          <mc:Choice Requires="wps">
            <w:drawing>
              <wp:anchor distT="0" distB="0" distL="114300" distR="114300" simplePos="0" relativeHeight="251651072" behindDoc="0" locked="0" layoutInCell="1" allowOverlap="1" wp14:anchorId="23DE2BCF" wp14:editId="5B37781B">
                <wp:simplePos x="0" y="0"/>
                <wp:positionH relativeFrom="column">
                  <wp:posOffset>2302455</wp:posOffset>
                </wp:positionH>
                <wp:positionV relativeFrom="paragraph">
                  <wp:posOffset>183132</wp:posOffset>
                </wp:positionV>
                <wp:extent cx="759538" cy="1410595"/>
                <wp:effectExtent l="0" t="0" r="0" b="0"/>
                <wp:wrapNone/>
                <wp:docPr id="19" name="Freeform: Shape 19">
                  <a:extLst xmlns:a="http://schemas.openxmlformats.org/drawingml/2006/main">
                    <a:ext uri="{FF2B5EF4-FFF2-40B4-BE49-F238E27FC236}">
                      <a16:creationId xmlns:a16="http://schemas.microsoft.com/office/drawing/2014/main" id="{A03FAF7D-B3B4-4ECC-BB18-EE9A35B9AB42}"/>
                    </a:ext>
                  </a:extLst>
                </wp:docPr>
                <wp:cNvGraphicFramePr/>
                <a:graphic xmlns:a="http://schemas.openxmlformats.org/drawingml/2006/main">
                  <a:graphicData uri="http://schemas.microsoft.com/office/word/2010/wordprocessingShape">
                    <wps:wsp>
                      <wps:cNvSpPr/>
                      <wps:spPr>
                        <a:xfrm>
                          <a:off x="0" y="0"/>
                          <a:ext cx="759538" cy="1410595"/>
                        </a:xfrm>
                        <a:custGeom>
                          <a:avLst/>
                          <a:gdLst>
                            <a:gd name="connsiteX0" fmla="*/ 0 w 1119559"/>
                            <a:gd name="connsiteY0" fmla="*/ 0 h 2037539"/>
                            <a:gd name="connsiteX1" fmla="*/ 1119559 w 1119559"/>
                            <a:gd name="connsiteY1" fmla="*/ 0 h 2037539"/>
                            <a:gd name="connsiteX2" fmla="*/ 1119559 w 1119559"/>
                            <a:gd name="connsiteY2" fmla="*/ 2037539 h 2037539"/>
                            <a:gd name="connsiteX3" fmla="*/ 0 w 1119559"/>
                            <a:gd name="connsiteY3" fmla="*/ 2037539 h 2037539"/>
                            <a:gd name="connsiteX4" fmla="*/ 0 w 1119559"/>
                            <a:gd name="connsiteY4" fmla="*/ 0 h 203753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19559" h="2037539">
                              <a:moveTo>
                                <a:pt x="0" y="0"/>
                              </a:moveTo>
                              <a:lnTo>
                                <a:pt x="1119559" y="0"/>
                              </a:lnTo>
                              <a:lnTo>
                                <a:pt x="1119559" y="2037539"/>
                              </a:lnTo>
                              <a:lnTo>
                                <a:pt x="0" y="2037539"/>
                              </a:lnTo>
                              <a:lnTo>
                                <a:pt x="0" y="0"/>
                              </a:lnTo>
                              <a:close/>
                            </a:path>
                          </a:pathLst>
                        </a:custGeom>
                      </wps:spPr>
                      <wps:style>
                        <a:lnRef idx="0">
                          <a:schemeClr val="dk1">
                            <a:alpha val="0"/>
                            <a:hueOff val="0"/>
                            <a:satOff val="0"/>
                            <a:lumOff val="0"/>
                            <a:alphaOff val="0"/>
                          </a:schemeClr>
                        </a:lnRef>
                        <a:fillRef idx="0">
                          <a:schemeClr val="lt1">
                            <a:alpha val="0"/>
                            <a:hueOff val="0"/>
                            <a:satOff val="0"/>
                            <a:lumOff val="0"/>
                            <a:alphaOff val="0"/>
                          </a:schemeClr>
                        </a:fillRef>
                        <a:effectRef idx="0">
                          <a:schemeClr val="lt1">
                            <a:alpha val="0"/>
                            <a:hueOff val="0"/>
                            <a:satOff val="0"/>
                            <a:lumOff val="0"/>
                            <a:alphaOff val="0"/>
                          </a:schemeClr>
                        </a:effectRef>
                        <a:fontRef idx="minor">
                          <a:schemeClr val="tx1">
                            <a:hueOff val="0"/>
                            <a:satOff val="0"/>
                            <a:lumOff val="0"/>
                            <a:alphaOff val="0"/>
                          </a:schemeClr>
                        </a:fontRef>
                      </wps:style>
                      <wps:txbx>
                        <w:txbxContent>
                          <w:p w14:paraId="77F80C95" w14:textId="77777777" w:rsidR="00824A65" w:rsidRDefault="00824A65" w:rsidP="00824A65">
                            <w:pPr>
                              <w:pStyle w:val="NormalWeb"/>
                              <w:spacing w:before="0" w:beforeAutospacing="0" w:after="76" w:afterAutospacing="0" w:line="216" w:lineRule="auto"/>
                            </w:pPr>
                            <w:r>
                              <w:rPr>
                                <w:rFonts w:asciiTheme="minorHAnsi" w:hAnsi="Calibri" w:cstheme="minorBidi"/>
                                <w:color w:val="000000" w:themeColor="text1"/>
                                <w:kern w:val="24"/>
                                <w:sz w:val="18"/>
                                <w:szCs w:val="18"/>
                                <w:lang w:val="en-US"/>
                                <w14:textFill>
                                  <w14:solidFill>
                                    <w14:schemeClr w14:val="tx1">
                                      <w14:satOff w14:val="0"/>
                                      <w14:lumOff w14:val="0"/>
                                    </w14:schemeClr>
                                  </w14:solidFill>
                                </w14:textFill>
                              </w:rPr>
                              <w:t>Pricing</w:t>
                            </w:r>
                          </w:p>
                        </w:txbxContent>
                      </wps:txbx>
                      <wps:bodyPr spcFirstLastPara="0" vert="horz" wrap="square" lIns="147539" tIns="0" rIns="0" bIns="0" numCol="1" spcCol="1270" anchor="t" anchorCtr="0">
                        <a:noAutofit/>
                      </wps:bodyPr>
                    </wps:wsp>
                  </a:graphicData>
                </a:graphic>
              </wp:anchor>
            </w:drawing>
          </mc:Choice>
          <mc:Fallback>
            <w:pict>
              <v:shape w14:anchorId="23DE2BCF" id="Freeform: Shape 19" o:spid="_x0000_s1028" style="position:absolute;left:0;text-align:left;margin-left:181.3pt;margin-top:14.4pt;width:59.8pt;height:111.05pt;z-index:251651072;visibility:visible;mso-wrap-style:square;mso-wrap-distance-left:9pt;mso-wrap-distance-top:0;mso-wrap-distance-right:9pt;mso-wrap-distance-bottom:0;mso-position-horizontal:absolute;mso-position-horizontal-relative:text;mso-position-vertical:absolute;mso-position-vertical-relative:text;v-text-anchor:top" coordsize="1119559,2037539"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" adj="-11796480,,5400" path="m,l1119559,r,2037539l,2037539,,xe" filled="f" stroked="f">
                <v:stroke joinstyle="miter"/>
                <v:formulas/>
                <v:path arrowok="t" o:connecttype="custom" o:connectlocs="0,0;759538,0;759538,1410595;0,1410595;0,0" o:connectangles="0,0,0,0,0" textboxrect="0,0,1119559,2037539"/>
                <v:textbox inset="4.09831mm,0,0,0">
                  <w:txbxContent>
                    <w:p w14:paraId="77F80C95" w14:textId="77777777" w:rsidR="00824A65" w:rsidRDefault="00824A65" w:rsidP="00824A65">
                      <w:pPr>
                        <w:pStyle w:val="NormalWeb"/>
                        <w:spacing w:before="0" w:beforeAutospacing="0" w:after="76" w:afterAutospacing="0" w:line="216" w:lineRule="auto"/>
                      </w:pPr>
                      <w:r>
                        <w:rPr>
                          <w:rFonts w:asciiTheme="minorHAnsi" w:hAnsi="Calibri" w:cstheme="minorBidi"/>
                          <w:color w:val="000000" w:themeColor="text1"/>
                          <w:kern w:val="24"/>
                          <w:sz w:val="18"/>
                          <w:szCs w:val="18"/>
                          <w:lang w:val="en-US"/>
                          <w14:textFill>
                            <w14:solidFill>
                              <w14:schemeClr w14:val="tx1">
                                <w14:satOff w14:val="0"/>
                                <w14:lumOff w14:val="0"/>
                              </w14:schemeClr>
                            </w14:solidFill>
                          </w14:textFill>
                        </w:rPr>
                        <w:t>Pricing</w:t>
                      </w:r>
                    </w:p>
                  </w:txbxContent>
                </v:textbox>
              </v:shape>
            </w:pict>
          </mc:Fallback>
        </mc:AlternateContent>
      </w:r>
      <w:r>
        <w:rPr>
          <w:noProof/>
        </w:rPr>
        <mc:AlternateContent>
          <mc:Choice Requires="wps">
            <w:drawing>
              <wp:anchor distT="0" distB="0" distL="114300" distR="114300" simplePos="0" relativeHeight="251652096" behindDoc="0" locked="0" layoutInCell="1" allowOverlap="1" wp14:anchorId="3D840637" wp14:editId="4B681D8C">
                <wp:simplePos x="0" y="0"/>
                <wp:positionH relativeFrom="column">
                  <wp:posOffset>2707290</wp:posOffset>
                </wp:positionH>
                <wp:positionV relativeFrom="paragraph">
                  <wp:posOffset>112310</wp:posOffset>
                </wp:positionV>
                <wp:extent cx="277526" cy="1074506"/>
                <wp:effectExtent l="19050" t="38100" r="27305" b="11430"/>
                <wp:wrapNone/>
                <wp:docPr id="10" name="Arrow: Up 10">
                  <a:extLst xmlns:a="http://schemas.openxmlformats.org/drawingml/2006/main">
                    <a:ext uri="{FF2B5EF4-FFF2-40B4-BE49-F238E27FC236}">
                      <a16:creationId xmlns:a16="http://schemas.microsoft.com/office/drawing/2014/main" id="{57D2CD9A-39C2-4A38-A3B0-E5DA43EC8E20}"/>
                    </a:ext>
                  </a:extLst>
                </wp:docPr>
                <wp:cNvGraphicFramePr/>
                <a:graphic xmlns:a="http://schemas.openxmlformats.org/drawingml/2006/main">
                  <a:graphicData uri="http://schemas.microsoft.com/office/word/2010/wordprocessingShape">
                    <wps:wsp>
                      <wps:cNvSpPr/>
                      <wps:spPr>
                        <a:xfrm>
                          <a:off x="0" y="0"/>
                          <a:ext cx="277526" cy="1074506"/>
                        </a:xfrm>
                        <a:prstGeom prst="upArrow">
                          <a:avLst>
                            <a:gd name="adj1" fmla="val 50000"/>
                            <a:gd name="adj2" fmla="val 148039"/>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66D9B68D" id="Arrow: Up 10" o:spid="_x0000_s1026" type="#_x0000_t68" style="position:absolute;margin-left:213.15pt;margin-top:8.85pt;width:21.85pt;height:84.6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" adj="8259" fillcolor="#4472c4 [3204]" strokecolor="#1f3763 [1604]" strokeweight="1pt"/>
            </w:pict>
          </mc:Fallback>
        </mc:AlternateContent>
      </w:r>
      <w:r>
        <w:rPr>
          <w:noProof/>
        </w:rPr>
        <mc:AlternateContent>
          <mc:Choice Requires="wps">
            <w:drawing>
              <wp:anchor distT="0" distB="0" distL="114300" distR="114300" simplePos="0" relativeHeight="251656192" behindDoc="0" locked="0" layoutInCell="1" allowOverlap="1" wp14:anchorId="5175626F" wp14:editId="74426377">
                <wp:simplePos x="0" y="0"/>
                <wp:positionH relativeFrom="column">
                  <wp:posOffset>-3693</wp:posOffset>
                </wp:positionH>
                <wp:positionV relativeFrom="paragraph">
                  <wp:posOffset>284964</wp:posOffset>
                </wp:positionV>
                <wp:extent cx="903862" cy="255690"/>
                <wp:effectExtent l="0" t="0" r="0" b="0"/>
                <wp:wrapNone/>
                <wp:docPr id="5" name="TextBox 23">
                  <a:extLst xmlns:a="http://schemas.openxmlformats.org/drawingml/2006/main">
                    <a:ext uri="{FF2B5EF4-FFF2-40B4-BE49-F238E27FC236}">
                      <a16:creationId xmlns:a16="http://schemas.microsoft.com/office/drawing/2014/main" id="{D7A48542-9C26-4DCD-9828-22D358322503}"/>
                    </a:ext>
                  </a:extLst>
                </wp:docPr>
                <wp:cNvGraphicFramePr/>
                <a:graphic xmlns:a="http://schemas.openxmlformats.org/drawingml/2006/main">
                  <a:graphicData uri="http://schemas.microsoft.com/office/word/2010/wordprocessingShape">
                    <wps:wsp>
                      <wps:cNvSpPr txBox="1"/>
                      <wps:spPr>
                        <a:xfrm>
                          <a:off x="0" y="0"/>
                          <a:ext cx="903862" cy="255690"/>
                        </a:xfrm>
                        <a:prstGeom prst="rect">
                          <a:avLst/>
                        </a:prstGeom>
                        <a:noFill/>
                      </wps:spPr>
                      <wps:txbx>
                        <w:txbxContent>
                          <w:p w14:paraId="51BA9069" w14:textId="77777777" w:rsidR="00824A65" w:rsidRPr="00B615FF" w:rsidRDefault="00824A65" w:rsidP="00824A65">
                            <w:pPr>
                              <w:pStyle w:val="NormalWeb"/>
                              <w:spacing w:before="0" w:beforeAutospacing="0" w:after="0" w:afterAutospacing="0"/>
                              <w:rPr>
                                <w:sz w:val="18"/>
                              </w:rPr>
                            </w:pPr>
                            <w:r w:rsidRPr="00B615FF">
                              <w:rPr>
                                <w:rFonts w:asciiTheme="minorHAnsi" w:hAnsi="Calibri" w:cstheme="minorBidi"/>
                                <w:color w:val="000000" w:themeColor="text1"/>
                                <w:kern w:val="24"/>
                                <w:szCs w:val="36"/>
                                <w:lang w:val="en-US"/>
                              </w:rPr>
                              <w:t>Roadshow!</w:t>
                            </w:r>
                          </w:p>
                        </w:txbxContent>
                      </wps:txbx>
                      <wps:bodyPr wrap="square" rtlCol="0">
                        <a:noAutofit/>
                      </wps:bodyPr>
                    </wps:wsp>
                  </a:graphicData>
                </a:graphic>
              </wp:anchor>
            </w:drawing>
          </mc:Choice>
          <mc:Fallback>
            <w:pict>
              <v:shapetype w14:anchorId="5175626F" id="_x0000_t202" coordsize="21600,21600" o:spt="202" path="m,l,21600r21600,l21600,xe">
                <v:stroke joinstyle="miter"/>
                <v:path gradientshapeok="t" o:connecttype="rect"/>
              </v:shapetype>
              <v:shape id="TextBox 23" o:spid="_x0000_s1029" type="#_x0000_t202" style="position:absolute;left:0;text-align:left;margin-left:-.3pt;margin-top:22.45pt;width:71.15pt;height:20.1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" filled="f" stroked="f">
                <v:textbox>
                  <w:txbxContent>
                    <w:p w14:paraId="51BA9069" w14:textId="77777777" w:rsidR="00824A65" w:rsidRPr="00B615FF" w:rsidRDefault="00824A65" w:rsidP="00824A65">
                      <w:pPr>
                        <w:pStyle w:val="NormalWeb"/>
                        <w:spacing w:before="0" w:beforeAutospacing="0" w:after="0" w:afterAutospacing="0"/>
                        <w:rPr>
                          <w:sz w:val="18"/>
                        </w:rPr>
                      </w:pPr>
                      <w:r w:rsidRPr="00B615FF">
                        <w:rPr>
                          <w:rFonts w:asciiTheme="minorHAnsi" w:hAnsi="Calibri" w:cstheme="minorBidi"/>
                          <w:color w:val="000000" w:themeColor="text1"/>
                          <w:kern w:val="24"/>
                          <w:szCs w:val="36"/>
                          <w:lang w:val="en-US"/>
                        </w:rPr>
                        <w:t>Roadshow!</w:t>
                      </w:r>
                    </w:p>
                  </w:txbxContent>
                </v:textbox>
              </v:shape>
            </w:pict>
          </mc:Fallback>
        </mc:AlternateContent>
      </w:r>
    </w:p>
    <w:p w14:paraId="47350201" w14:textId="0F930AD0" w:rsidR="00B615FF" w:rsidRDefault="00707E09" w:rsidP="00E31722">
      <w:pPr>
        <w:jc w:val="both"/>
      </w:pPr>
      <w:r>
        <w:rPr>
          <w:noProof/>
        </w:rPr>
        <mc:AlternateContent>
          <mc:Choice Requires="wps">
            <w:drawing>
              <wp:anchor distT="0" distB="0" distL="114300" distR="114300" simplePos="0" relativeHeight="251643904" behindDoc="0" locked="0" layoutInCell="1" allowOverlap="1" wp14:anchorId="17128144" wp14:editId="7243734F">
                <wp:simplePos x="0" y="0"/>
                <wp:positionH relativeFrom="column">
                  <wp:posOffset>1616436</wp:posOffset>
                </wp:positionH>
                <wp:positionV relativeFrom="paragraph">
                  <wp:posOffset>260218</wp:posOffset>
                </wp:positionV>
                <wp:extent cx="141675" cy="144573"/>
                <wp:effectExtent l="0" t="0" r="10795" b="27305"/>
                <wp:wrapNone/>
                <wp:docPr id="16" name="Oval 16">
                  <a:extLst xmlns:a="http://schemas.openxmlformats.org/drawingml/2006/main">
                    <a:ext uri="{FF2B5EF4-FFF2-40B4-BE49-F238E27FC236}">
                      <a16:creationId xmlns:a16="http://schemas.microsoft.com/office/drawing/2014/main" id="{17DC91AD-2661-492B-AEF4-7B839901709D}"/>
                    </a:ext>
                  </a:extLst>
                </wp:docPr>
                <wp:cNvGraphicFramePr/>
                <a:graphic xmlns:a="http://schemas.openxmlformats.org/drawingml/2006/main">
                  <a:graphicData uri="http://schemas.microsoft.com/office/word/2010/wordprocessingShape">
                    <wps:wsp>
                      <wps:cNvSpPr/>
                      <wps:spPr>
                        <a:xfrm>
                          <a:off x="0" y="0"/>
                          <a:ext cx="141675" cy="144573"/>
                        </a:xfrm>
                        <a:prstGeom prst="ellipse">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a:graphicData>
                </a:graphic>
              </wp:anchor>
            </w:drawing>
          </mc:Choice>
          <mc:Fallback>
            <w:pict>
              <v:oval w14:anchorId="6C115479" id="Oval 16" o:spid="_x0000_s1026" style="position:absolute;margin-left:127.3pt;margin-top:20.5pt;width:11.15pt;height:11.4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" fillcolor="#4472c4 [3204]" strokecolor="white [3201]" strokeweight="1pt">
                <v:stroke joinstyle="miter"/>
              </v:oval>
            </w:pict>
          </mc:Fallback>
        </mc:AlternateContent>
      </w:r>
    </w:p>
    <w:p w14:paraId="651FD77C" w14:textId="62FA6957" w:rsidR="00B615FF" w:rsidRDefault="00707E09" w:rsidP="00E31722">
      <w:pPr>
        <w:jc w:val="both"/>
      </w:pPr>
      <w:r>
        <w:rPr>
          <w:noProof/>
        </w:rPr>
        <mc:AlternateContent>
          <mc:Choice Requires="wps">
            <w:drawing>
              <wp:anchor distT="0" distB="0" distL="114300" distR="114300" simplePos="0" relativeHeight="251651072" behindDoc="0" locked="0" layoutInCell="1" allowOverlap="1" wp14:anchorId="3BA80CA4" wp14:editId="2AA26D35">
                <wp:simplePos x="0" y="0"/>
                <wp:positionH relativeFrom="column">
                  <wp:posOffset>1687274</wp:posOffset>
                </wp:positionH>
                <wp:positionV relativeFrom="paragraph">
                  <wp:posOffset>47390</wp:posOffset>
                </wp:positionV>
                <wp:extent cx="653281" cy="1051671"/>
                <wp:effectExtent l="0" t="0" r="0" b="0"/>
                <wp:wrapNone/>
                <wp:docPr id="17" name="Freeform: Shape 17">
                  <a:extLst xmlns:a="http://schemas.openxmlformats.org/drawingml/2006/main">
                    <a:ext uri="{FF2B5EF4-FFF2-40B4-BE49-F238E27FC236}">
                      <a16:creationId xmlns:a16="http://schemas.microsoft.com/office/drawing/2014/main" id="{44E7FDD5-D993-4B1E-8377-F6FEE0293D39}"/>
                    </a:ext>
                  </a:extLst>
                </wp:docPr>
                <wp:cNvGraphicFramePr/>
                <a:graphic xmlns:a="http://schemas.openxmlformats.org/drawingml/2006/main">
                  <a:graphicData uri="http://schemas.microsoft.com/office/word/2010/wordprocessingShape">
                    <wps:wsp>
                      <wps:cNvSpPr/>
                      <wps:spPr>
                        <a:xfrm>
                          <a:off x="0" y="0"/>
                          <a:ext cx="653281" cy="1051671"/>
                        </a:xfrm>
                        <a:custGeom>
                          <a:avLst/>
                          <a:gdLst>
                            <a:gd name="connsiteX0" fmla="*/ 0 w 962937"/>
                            <a:gd name="connsiteY0" fmla="*/ 0 h 1519091"/>
                            <a:gd name="connsiteX1" fmla="*/ 962937 w 962937"/>
                            <a:gd name="connsiteY1" fmla="*/ 0 h 1519091"/>
                            <a:gd name="connsiteX2" fmla="*/ 962937 w 962937"/>
                            <a:gd name="connsiteY2" fmla="*/ 1519091 h 1519091"/>
                            <a:gd name="connsiteX3" fmla="*/ 0 w 962937"/>
                            <a:gd name="connsiteY3" fmla="*/ 1519091 h 1519091"/>
                            <a:gd name="connsiteX4" fmla="*/ 0 w 962937"/>
                            <a:gd name="connsiteY4" fmla="*/ 0 h 151909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962937" h="1519091">
                              <a:moveTo>
                                <a:pt x="0" y="0"/>
                              </a:moveTo>
                              <a:lnTo>
                                <a:pt x="962937" y="0"/>
                              </a:lnTo>
                              <a:lnTo>
                                <a:pt x="962937" y="1519091"/>
                              </a:lnTo>
                              <a:lnTo>
                                <a:pt x="0" y="1519091"/>
                              </a:lnTo>
                              <a:lnTo>
                                <a:pt x="0" y="0"/>
                              </a:lnTo>
                              <a:close/>
                            </a:path>
                          </a:pathLst>
                        </a:custGeom>
                      </wps:spPr>
                      <wps:style>
                        <a:lnRef idx="0">
                          <a:schemeClr val="dk1">
                            <a:alpha val="0"/>
                            <a:hueOff val="0"/>
                            <a:satOff val="0"/>
                            <a:lumOff val="0"/>
                            <a:alphaOff val="0"/>
                          </a:schemeClr>
                        </a:lnRef>
                        <a:fillRef idx="0">
                          <a:schemeClr val="lt1">
                            <a:alpha val="0"/>
                            <a:hueOff val="0"/>
                            <a:satOff val="0"/>
                            <a:lumOff val="0"/>
                            <a:alphaOff val="0"/>
                          </a:schemeClr>
                        </a:fillRef>
                        <a:effectRef idx="0">
                          <a:schemeClr val="lt1">
                            <a:alpha val="0"/>
                            <a:hueOff val="0"/>
                            <a:satOff val="0"/>
                            <a:lumOff val="0"/>
                            <a:alphaOff val="0"/>
                          </a:schemeClr>
                        </a:effectRef>
                        <a:fontRef idx="minor">
                          <a:schemeClr val="tx1">
                            <a:hueOff val="0"/>
                            <a:satOff val="0"/>
                            <a:lumOff val="0"/>
                            <a:alphaOff val="0"/>
                          </a:schemeClr>
                        </a:fontRef>
                      </wps:style>
                      <wps:txbx>
                        <w:txbxContent>
                          <w:p w14:paraId="1270C61E" w14:textId="77777777" w:rsidR="00824A65" w:rsidRDefault="00824A65" w:rsidP="00824A65">
                            <w:pPr>
                              <w:pStyle w:val="NormalWeb"/>
                              <w:spacing w:before="0" w:beforeAutospacing="0" w:after="76" w:afterAutospacing="0" w:line="216" w:lineRule="auto"/>
                            </w:pPr>
                            <w:r>
                              <w:rPr>
                                <w:rFonts w:asciiTheme="minorHAnsi" w:hAnsi="Calibri" w:cstheme="minorBidi"/>
                                <w:color w:val="000000" w:themeColor="text1"/>
                                <w:kern w:val="24"/>
                                <w:sz w:val="18"/>
                                <w:szCs w:val="18"/>
                                <w:lang w:val="en-US"/>
                                <w14:textFill>
                                  <w14:solidFill>
                                    <w14:schemeClr w14:val="tx1">
                                      <w14:satOff w14:val="0"/>
                                      <w14:lumOff w14:val="0"/>
                                    </w14:schemeClr>
                                  </w14:solidFill>
                                </w14:textFill>
                              </w:rPr>
                              <w:t>Due Diligence</w:t>
                            </w:r>
                          </w:p>
                        </w:txbxContent>
                      </wps:txbx>
                      <wps:bodyPr spcFirstLastPara="0" vert="horz" wrap="square" lIns="110655" tIns="0" rIns="0" bIns="0" numCol="1" spcCol="1270" anchor="t" anchorCtr="0">
                        <a:noAutofit/>
                      </wps:bodyPr>
                    </wps:wsp>
                  </a:graphicData>
                </a:graphic>
              </wp:anchor>
            </w:drawing>
          </mc:Choice>
          <mc:Fallback>
            <w:pict>
              <v:shape w14:anchorId="3BA80CA4" id="Freeform: Shape 17" o:spid="_x0000_s1030" style="position:absolute;left:0;text-align:left;margin-left:132.85pt;margin-top:3.75pt;width:51.45pt;height:82.8pt;z-index:251651072;visibility:visible;mso-wrap-style:square;mso-wrap-distance-left:9pt;mso-wrap-distance-top:0;mso-wrap-distance-right:9pt;mso-wrap-distance-bottom:0;mso-position-horizontal:absolute;mso-position-horizontal-relative:text;mso-position-vertical:absolute;mso-position-vertical-relative:text;v-text-anchor:top" coordsize="962937,151909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" adj="-11796480,,5400" path="m,l962937,r,1519091l,1519091,,xe" filled="f" stroked="f">
                <v:stroke joinstyle="miter"/>
                <v:formulas/>
                <v:path arrowok="t" o:connecttype="custom" o:connectlocs="0,0;653281,0;653281,1051671;0,1051671;0,0" o:connectangles="0,0,0,0,0" textboxrect="0,0,962937,1519091"/>
                <v:textbox inset="3.07375mm,0,0,0">
                  <w:txbxContent>
                    <w:p w14:paraId="1270C61E" w14:textId="77777777" w:rsidR="00824A65" w:rsidRDefault="00824A65" w:rsidP="00824A65">
                      <w:pPr>
                        <w:pStyle w:val="NormalWeb"/>
                        <w:spacing w:before="0" w:beforeAutospacing="0" w:after="76" w:afterAutospacing="0" w:line="216" w:lineRule="auto"/>
                      </w:pPr>
                      <w:r>
                        <w:rPr>
                          <w:rFonts w:asciiTheme="minorHAnsi" w:hAnsi="Calibri" w:cstheme="minorBidi"/>
                          <w:color w:val="000000" w:themeColor="text1"/>
                          <w:kern w:val="24"/>
                          <w:sz w:val="18"/>
                          <w:szCs w:val="18"/>
                          <w:lang w:val="en-US"/>
                          <w14:textFill>
                            <w14:solidFill>
                              <w14:schemeClr w14:val="tx1">
                                <w14:satOff w14:val="0"/>
                                <w14:lumOff w14:val="0"/>
                              </w14:schemeClr>
                            </w14:solidFill>
                          </w14:textFill>
                        </w:rPr>
                        <w:t>Due Diligence</w:t>
                      </w:r>
                    </w:p>
                  </w:txbxContent>
                </v:textbox>
              </v:shape>
            </w:pict>
          </mc:Fallback>
        </mc:AlternateContent>
      </w:r>
    </w:p>
    <w:p w14:paraId="72F5E09F" w14:textId="1D9F718A" w:rsidR="00B615FF" w:rsidRDefault="00707E09" w:rsidP="00E31722">
      <w:pPr>
        <w:jc w:val="both"/>
      </w:pPr>
      <w:r>
        <w:rPr>
          <w:noProof/>
        </w:rPr>
        <mc:AlternateContent>
          <mc:Choice Requires="wps">
            <w:drawing>
              <wp:anchor distT="0" distB="0" distL="114300" distR="114300" simplePos="0" relativeHeight="251641856" behindDoc="0" locked="0" layoutInCell="1" allowOverlap="1" wp14:anchorId="5EFEF58E" wp14:editId="25EC3895">
                <wp:simplePos x="0" y="0"/>
                <wp:positionH relativeFrom="column">
                  <wp:posOffset>1126475</wp:posOffset>
                </wp:positionH>
                <wp:positionV relativeFrom="paragraph">
                  <wp:posOffset>169759</wp:posOffset>
                </wp:positionV>
                <wp:extent cx="90514" cy="92366"/>
                <wp:effectExtent l="0" t="0" r="24130" b="22225"/>
                <wp:wrapNone/>
                <wp:docPr id="14" name="Oval 14">
                  <a:extLst xmlns:a="http://schemas.openxmlformats.org/drawingml/2006/main">
                    <a:ext uri="{FF2B5EF4-FFF2-40B4-BE49-F238E27FC236}">
                      <a16:creationId xmlns:a16="http://schemas.microsoft.com/office/drawing/2014/main" id="{F0CEBC22-A06F-4E13-AFFA-2131D4DE2D7F}"/>
                    </a:ext>
                  </a:extLst>
                </wp:docPr>
                <wp:cNvGraphicFramePr/>
                <a:graphic xmlns:a="http://schemas.openxmlformats.org/drawingml/2006/main">
                  <a:graphicData uri="http://schemas.microsoft.com/office/word/2010/wordprocessingShape">
                    <wps:wsp>
                      <wps:cNvSpPr/>
                      <wps:spPr>
                        <a:xfrm>
                          <a:off x="0" y="0"/>
                          <a:ext cx="90514" cy="92366"/>
                        </a:xfrm>
                        <a:prstGeom prst="ellipse">
                          <a:avLst/>
                        </a:prstGeom>
                      </wps:spPr>
                      <wps:style>
                        <a:lnRef idx="2">
                          <a:schemeClr val="lt1">
                            <a:hueOff val="0"/>
                            <a:satOff val="0"/>
                            <a:lumOff val="0"/>
                            <a:alphaOff val="0"/>
                          </a:schemeClr>
                        </a:lnRef>
                        <a:fillRef idx="1">
                          <a:schemeClr val="accent1">
                            <a:hueOff val="0"/>
                            <a:satOff val="0"/>
                            <a:lumOff val="0"/>
                            <a:alphaOff val="0"/>
                          </a:schemeClr>
                        </a:fillRef>
                        <a:effectRef idx="0">
                          <a:schemeClr val="accent1">
                            <a:hueOff val="0"/>
                            <a:satOff val="0"/>
                            <a:lumOff val="0"/>
                            <a:alphaOff val="0"/>
                          </a:schemeClr>
                        </a:effectRef>
                        <a:fontRef idx="minor">
                          <a:schemeClr val="lt1"/>
                        </a:fontRef>
                      </wps:style>
                      <wps:bodyPr/>
                    </wps:wsp>
                  </a:graphicData>
                </a:graphic>
              </wp:anchor>
            </w:drawing>
          </mc:Choice>
          <mc:Fallback>
            <w:pict>
              <v:oval w14:anchorId="7BB62E0A" id="Oval 14" o:spid="_x0000_s1026" style="position:absolute;margin-left:88.7pt;margin-top:13.35pt;width:7.15pt;height:7.2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" fillcolor="#4472c4 [3204]" strokecolor="white [3201]" strokeweight="1pt">
                <v:stroke joinstyle="miter"/>
              </v:oval>
            </w:pict>
          </mc:Fallback>
        </mc:AlternateContent>
      </w:r>
      <w:r>
        <w:rPr>
          <w:noProof/>
        </w:rPr>
        <mc:AlternateContent>
          <mc:Choice Requires="wps">
            <w:drawing>
              <wp:anchor distT="0" distB="0" distL="114300" distR="114300" simplePos="0" relativeHeight="251651072" behindDoc="0" locked="0" layoutInCell="1" allowOverlap="1" wp14:anchorId="08D36E76" wp14:editId="12043F69">
                <wp:simplePos x="0" y="0"/>
                <wp:positionH relativeFrom="column">
                  <wp:posOffset>1171616</wp:posOffset>
                </wp:positionH>
                <wp:positionV relativeFrom="paragraph">
                  <wp:posOffset>215942</wp:posOffset>
                </wp:positionV>
                <wp:extent cx="773096" cy="597369"/>
                <wp:effectExtent l="0" t="0" r="0" b="0"/>
                <wp:wrapNone/>
                <wp:docPr id="15" name="Freeform: Shape 15">
                  <a:extLst xmlns:a="http://schemas.openxmlformats.org/drawingml/2006/main">
                    <a:ext uri="{FF2B5EF4-FFF2-40B4-BE49-F238E27FC236}">
                      <a16:creationId xmlns:a16="http://schemas.microsoft.com/office/drawing/2014/main" id="{051249CF-CC0A-4008-84D6-E205D699554E}"/>
                    </a:ext>
                  </a:extLst>
                </wp:docPr>
                <wp:cNvGraphicFramePr/>
                <a:graphic xmlns:a="http://schemas.openxmlformats.org/drawingml/2006/main">
                  <a:graphicData uri="http://schemas.microsoft.com/office/word/2010/wordprocessingShape">
                    <wps:wsp>
                      <wps:cNvSpPr/>
                      <wps:spPr>
                        <a:xfrm>
                          <a:off x="0" y="0"/>
                          <a:ext cx="773096" cy="597369"/>
                        </a:xfrm>
                        <a:custGeom>
                          <a:avLst/>
                          <a:gdLst>
                            <a:gd name="connsiteX0" fmla="*/ 0 w 759908"/>
                            <a:gd name="connsiteY0" fmla="*/ 0 h 862872"/>
                            <a:gd name="connsiteX1" fmla="*/ 759908 w 759908"/>
                            <a:gd name="connsiteY1" fmla="*/ 0 h 862872"/>
                            <a:gd name="connsiteX2" fmla="*/ 759908 w 759908"/>
                            <a:gd name="connsiteY2" fmla="*/ 862872 h 862872"/>
                            <a:gd name="connsiteX3" fmla="*/ 0 w 759908"/>
                            <a:gd name="connsiteY3" fmla="*/ 862872 h 862872"/>
                            <a:gd name="connsiteX4" fmla="*/ 0 w 759908"/>
                            <a:gd name="connsiteY4" fmla="*/ 0 h 86287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59908" h="862872">
                              <a:moveTo>
                                <a:pt x="0" y="0"/>
                              </a:moveTo>
                              <a:lnTo>
                                <a:pt x="759908" y="0"/>
                              </a:lnTo>
                              <a:lnTo>
                                <a:pt x="759908" y="862872"/>
                              </a:lnTo>
                              <a:lnTo>
                                <a:pt x="0" y="862872"/>
                              </a:lnTo>
                              <a:lnTo>
                                <a:pt x="0" y="0"/>
                              </a:lnTo>
                              <a:close/>
                            </a:path>
                          </a:pathLst>
                        </a:custGeom>
                      </wps:spPr>
                      <wps:style>
                        <a:lnRef idx="0">
                          <a:schemeClr val="dk1">
                            <a:alpha val="0"/>
                            <a:hueOff val="0"/>
                            <a:satOff val="0"/>
                            <a:lumOff val="0"/>
                            <a:alphaOff val="0"/>
                          </a:schemeClr>
                        </a:lnRef>
                        <a:fillRef idx="0">
                          <a:schemeClr val="lt1">
                            <a:alpha val="0"/>
                            <a:hueOff val="0"/>
                            <a:satOff val="0"/>
                            <a:lumOff val="0"/>
                            <a:alphaOff val="0"/>
                          </a:schemeClr>
                        </a:fillRef>
                        <a:effectRef idx="0">
                          <a:schemeClr val="lt1">
                            <a:alpha val="0"/>
                            <a:hueOff val="0"/>
                            <a:satOff val="0"/>
                            <a:lumOff val="0"/>
                            <a:alphaOff val="0"/>
                          </a:schemeClr>
                        </a:effectRef>
                        <a:fontRef idx="minor">
                          <a:schemeClr val="tx1">
                            <a:hueOff val="0"/>
                            <a:satOff val="0"/>
                            <a:lumOff val="0"/>
                            <a:alphaOff val="0"/>
                          </a:schemeClr>
                        </a:fontRef>
                      </wps:style>
                      <wps:txbx>
                        <w:txbxContent>
                          <w:p w14:paraId="7713BF33" w14:textId="77777777" w:rsidR="00824A65" w:rsidRDefault="00824A65" w:rsidP="00824A65">
                            <w:pPr>
                              <w:pStyle w:val="NormalWeb"/>
                              <w:spacing w:before="0" w:beforeAutospacing="0" w:after="76" w:afterAutospacing="0" w:line="216" w:lineRule="auto"/>
                            </w:pPr>
                            <w:r>
                              <w:rPr>
                                <w:rFonts w:asciiTheme="minorHAnsi" w:hAnsi="Calibri" w:cstheme="minorBidi"/>
                                <w:color w:val="000000" w:themeColor="text1"/>
                                <w:kern w:val="24"/>
                                <w:sz w:val="18"/>
                                <w:szCs w:val="18"/>
                                <w:lang w:val="en-US"/>
                                <w14:textFill>
                                  <w14:solidFill>
                                    <w14:schemeClr w14:val="tx1">
                                      <w14:satOff w14:val="0"/>
                                      <w14:lumOff w14:val="0"/>
                                    </w14:schemeClr>
                                  </w14:solidFill>
                                </w14:textFill>
                              </w:rPr>
                              <w:t>Selecting Underwriters</w:t>
                            </w:r>
                          </w:p>
                        </w:txbxContent>
                      </wps:txbx>
                      <wps:bodyPr spcFirstLastPara="0" vert="horz" wrap="square" lIns="70696" tIns="0" rIns="0" bIns="0" numCol="1" spcCol="1270" anchor="t" anchorCtr="0">
                        <a:noAutofit/>
                      </wps:bodyPr>
                    </wps:wsp>
                  </a:graphicData>
                </a:graphic>
              </wp:anchor>
            </w:drawing>
          </mc:Choice>
          <mc:Fallback>
            <w:pict>
              <v:shape w14:anchorId="08D36E76" id="Freeform: Shape 15" o:spid="_x0000_s1031" style="position:absolute;left:0;text-align:left;margin-left:92.25pt;margin-top:17pt;width:60.85pt;height:47.05pt;z-index:251651072;visibility:visible;mso-wrap-style:square;mso-wrap-distance-left:9pt;mso-wrap-distance-top:0;mso-wrap-distance-right:9pt;mso-wrap-distance-bottom:0;mso-position-horizontal:absolute;mso-position-horizontal-relative:text;mso-position-vertical:absolute;mso-position-vertical-relative:text;v-text-anchor:top" coordsize="759908,862872"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" adj="-11796480,,5400" path="m,l759908,r,862872l,862872,,xe" filled="f" stroked="f">
                <v:stroke joinstyle="miter"/>
                <v:formulas/>
                <v:path arrowok="t" o:connecttype="custom" o:connectlocs="0,0;773096,0;773096,597369;0,597369;0,0" o:connectangles="0,0,0,0,0" textboxrect="0,0,759908,862872"/>
                <v:textbox inset="1.96378mm,0,0,0">
                  <w:txbxContent>
                    <w:p w14:paraId="7713BF33" w14:textId="77777777" w:rsidR="00824A65" w:rsidRDefault="00824A65" w:rsidP="00824A65">
                      <w:pPr>
                        <w:pStyle w:val="NormalWeb"/>
                        <w:spacing w:before="0" w:beforeAutospacing="0" w:after="76" w:afterAutospacing="0" w:line="216" w:lineRule="auto"/>
                      </w:pPr>
                      <w:r>
                        <w:rPr>
                          <w:rFonts w:asciiTheme="minorHAnsi" w:hAnsi="Calibri" w:cstheme="minorBidi"/>
                          <w:color w:val="000000" w:themeColor="text1"/>
                          <w:kern w:val="24"/>
                          <w:sz w:val="18"/>
                          <w:szCs w:val="18"/>
                          <w:lang w:val="en-US"/>
                          <w14:textFill>
                            <w14:solidFill>
                              <w14:schemeClr w14:val="tx1">
                                <w14:satOff w14:val="0"/>
                                <w14:lumOff w14:val="0"/>
                              </w14:schemeClr>
                            </w14:solidFill>
                          </w14:textFill>
                        </w:rPr>
                        <w:t>Selecting Underwriters</w:t>
                      </w:r>
                    </w:p>
                  </w:txbxContent>
                </v:textbox>
              </v:shape>
            </w:pict>
          </mc:Fallback>
        </mc:AlternateContent>
      </w:r>
    </w:p>
    <w:p w14:paraId="58207EC0" w14:textId="6239BBA6" w:rsidR="00B615FF" w:rsidRDefault="00707E09" w:rsidP="00E31722">
      <w:pPr>
        <w:jc w:val="both"/>
      </w:pPr>
      <w:r>
        <w:rPr>
          <w:noProof/>
        </w:rPr>
        <mc:AlternateContent>
          <mc:Choice Requires="wps">
            <w:drawing>
              <wp:anchor distT="0" distB="0" distL="114300" distR="114300" simplePos="0" relativeHeight="251653120" behindDoc="0" locked="0" layoutInCell="1" allowOverlap="1" wp14:anchorId="5BE0BB6D" wp14:editId="770320BF">
                <wp:simplePos x="0" y="0"/>
                <wp:positionH relativeFrom="column">
                  <wp:posOffset>2121641</wp:posOffset>
                </wp:positionH>
                <wp:positionV relativeFrom="paragraph">
                  <wp:posOffset>15876</wp:posOffset>
                </wp:positionV>
                <wp:extent cx="1515075" cy="421080"/>
                <wp:effectExtent l="0" t="0" r="0" b="0"/>
                <wp:wrapNone/>
                <wp:docPr id="11" name="TextBox 5">
                  <a:extLst xmlns:a="http://schemas.openxmlformats.org/drawingml/2006/main">
                    <a:ext uri="{FF2B5EF4-FFF2-40B4-BE49-F238E27FC236}">
                      <a16:creationId xmlns:a16="http://schemas.microsoft.com/office/drawing/2014/main" id="{201251B1-BBC4-4A65-A05F-AFD66815D4FC}"/>
                    </a:ext>
                  </a:extLst>
                </wp:docPr>
                <wp:cNvGraphicFramePr/>
                <a:graphic xmlns:a="http://schemas.openxmlformats.org/drawingml/2006/main">
                  <a:graphicData uri="http://schemas.microsoft.com/office/word/2010/wordprocessingShape">
                    <wps:wsp>
                      <wps:cNvSpPr txBox="1"/>
                      <wps:spPr>
                        <a:xfrm>
                          <a:off x="0" y="0"/>
                          <a:ext cx="1515075" cy="421080"/>
                        </a:xfrm>
                        <a:prstGeom prst="rect">
                          <a:avLst/>
                        </a:prstGeom>
                        <a:noFill/>
                      </wps:spPr>
                      <wps:txbx>
                        <w:txbxContent>
                          <w:p w14:paraId="5AC64395" w14:textId="77777777" w:rsidR="00824A65" w:rsidRPr="00B615FF" w:rsidRDefault="00824A65" w:rsidP="00824A65">
                            <w:pPr>
                              <w:pStyle w:val="NormalWeb"/>
                              <w:spacing w:before="0" w:beforeAutospacing="0" w:after="0" w:afterAutospacing="0"/>
                              <w:rPr>
                                <w:sz w:val="18"/>
                              </w:rPr>
                            </w:pPr>
                            <w:r w:rsidRPr="00B615FF">
                              <w:rPr>
                                <w:rFonts w:asciiTheme="minorHAnsi" w:hAnsi="Calibri" w:cstheme="minorBidi"/>
                                <w:color w:val="000000" w:themeColor="text1"/>
                                <w:kern w:val="24"/>
                                <w:szCs w:val="36"/>
                                <w:lang w:val="en-US"/>
                              </w:rPr>
                              <w:t>Listing happens here!</w:t>
                            </w:r>
                          </w:p>
                        </w:txbxContent>
                      </wps:txbx>
                      <wps:bodyPr wrap="square" rtlCol="0">
                        <a:noAutofit/>
                      </wps:bodyPr>
                    </wps:wsp>
                  </a:graphicData>
                </a:graphic>
              </wp:anchor>
            </w:drawing>
          </mc:Choice>
          <mc:Fallback>
            <w:pict>
              <v:shape w14:anchorId="5BE0BB6D" id="TextBox 5" o:spid="_x0000_s1032" type="#_x0000_t202" style="position:absolute;left:0;text-align:left;margin-left:167.05pt;margin-top:1.25pt;width:119.3pt;height:33.1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" filled="f" stroked="f">
                <v:textbox>
                  <w:txbxContent>
                    <w:p w14:paraId="5AC64395" w14:textId="77777777" w:rsidR="00824A65" w:rsidRPr="00B615FF" w:rsidRDefault="00824A65" w:rsidP="00824A65">
                      <w:pPr>
                        <w:pStyle w:val="NormalWeb"/>
                        <w:spacing w:before="0" w:beforeAutospacing="0" w:after="0" w:afterAutospacing="0"/>
                        <w:rPr>
                          <w:sz w:val="18"/>
                        </w:rPr>
                      </w:pPr>
                      <w:r w:rsidRPr="00B615FF">
                        <w:rPr>
                          <w:rFonts w:asciiTheme="minorHAnsi" w:hAnsi="Calibri" w:cstheme="minorBidi"/>
                          <w:color w:val="000000" w:themeColor="text1"/>
                          <w:kern w:val="24"/>
                          <w:szCs w:val="36"/>
                          <w:lang w:val="en-US"/>
                        </w:rPr>
                        <w:t>Listing happens here!</w:t>
                      </w:r>
                    </w:p>
                  </w:txbxContent>
                </v:textbox>
              </v:shape>
            </w:pict>
          </mc:Fallback>
        </mc:AlternateContent>
      </w:r>
    </w:p>
    <w:p w14:paraId="586AB7C2" w14:textId="57E392CF" w:rsidR="00B615FF" w:rsidRDefault="00B615FF" w:rsidP="00E31722">
      <w:pPr>
        <w:jc w:val="both"/>
      </w:pPr>
    </w:p>
    <w:p w14:paraId="717C91DE" w14:textId="49C0B391" w:rsidR="00B615FF" w:rsidRDefault="00707E09" w:rsidP="00E31722">
      <w:pPr>
        <w:jc w:val="both"/>
      </w:pPr>
      <w:r>
        <w:rPr>
          <w:noProof/>
        </w:rPr>
        <w:drawing>
          <wp:anchor distT="0" distB="0" distL="114300" distR="114300" simplePos="0" relativeHeight="251654144" behindDoc="0" locked="0" layoutInCell="1" allowOverlap="1" wp14:anchorId="00B59F1E" wp14:editId="07CFE93A">
            <wp:simplePos x="0" y="0"/>
            <wp:positionH relativeFrom="column">
              <wp:posOffset>-160934</wp:posOffset>
            </wp:positionH>
            <wp:positionV relativeFrom="paragraph">
              <wp:posOffset>47686</wp:posOffset>
            </wp:positionV>
            <wp:extent cx="6013974" cy="209780"/>
            <wp:effectExtent l="0" t="38100" r="25400" b="57150"/>
            <wp:wrapNone/>
            <wp:docPr id="12" name="Diagram 12">
              <a:extLst xmlns:a="http://schemas.openxmlformats.org/drawingml/2006/main">
                <a:ext uri="{FF2B5EF4-FFF2-40B4-BE49-F238E27FC236}">
                  <a16:creationId xmlns:a16="http://schemas.microsoft.com/office/drawing/2014/main" id="{B6467BC6-F82A-469F-A6A1-205E32AB6C28}"/>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anchor>
        </w:drawing>
      </w:r>
      <w:r>
        <w:rPr>
          <w:noProof/>
        </w:rPr>
        <mc:AlternateContent>
          <mc:Choice Requires="wps">
            <w:drawing>
              <wp:anchor distT="0" distB="0" distL="114300" distR="114300" simplePos="0" relativeHeight="251657216" behindDoc="0" locked="0" layoutInCell="1" allowOverlap="1" wp14:anchorId="155AEF14" wp14:editId="359B4223">
                <wp:simplePos x="0" y="0"/>
                <wp:positionH relativeFrom="column">
                  <wp:posOffset>60548</wp:posOffset>
                </wp:positionH>
                <wp:positionV relativeFrom="paragraph">
                  <wp:posOffset>257466</wp:posOffset>
                </wp:positionV>
                <wp:extent cx="1262600" cy="255690"/>
                <wp:effectExtent l="0" t="0" r="0" b="0"/>
                <wp:wrapNone/>
                <wp:docPr id="6" name="TextBox 2">
                  <a:extLst xmlns:a="http://schemas.openxmlformats.org/drawingml/2006/main">
                    <a:ext uri="{FF2B5EF4-FFF2-40B4-BE49-F238E27FC236}">
                      <a16:creationId xmlns:a16="http://schemas.microsoft.com/office/drawing/2014/main" id="{0F9E4164-7E9E-5E4D-8225-E571142AAD82}"/>
                    </a:ext>
                  </a:extLst>
                </wp:docPr>
                <wp:cNvGraphicFramePr/>
                <a:graphic xmlns:a="http://schemas.openxmlformats.org/drawingml/2006/main">
                  <a:graphicData uri="http://schemas.microsoft.com/office/word/2010/wordprocessingShape">
                    <wps:wsp>
                      <wps:cNvSpPr txBox="1"/>
                      <wps:spPr>
                        <a:xfrm>
                          <a:off x="0" y="0"/>
                          <a:ext cx="1262600" cy="255690"/>
                        </a:xfrm>
                        <a:prstGeom prst="rect">
                          <a:avLst/>
                        </a:prstGeom>
                        <a:noFill/>
                      </wps:spPr>
                      <wps:txbx>
                        <w:txbxContent>
                          <w:p w14:paraId="0D831A70" w14:textId="77777777" w:rsidR="00824A65" w:rsidRPr="00B615FF" w:rsidRDefault="00824A65" w:rsidP="00824A65">
                            <w:pPr>
                              <w:pStyle w:val="NormalWeb"/>
                              <w:spacing w:before="0" w:beforeAutospacing="0" w:after="0" w:afterAutospacing="0"/>
                              <w:jc w:val="center"/>
                              <w:rPr>
                                <w:sz w:val="18"/>
                              </w:rPr>
                            </w:pPr>
                            <w:r w:rsidRPr="00B615FF">
                              <w:rPr>
                                <w:rFonts w:asciiTheme="minorHAnsi" w:hAnsi="Calibri" w:cstheme="minorBidi"/>
                                <w:color w:val="000000" w:themeColor="text1"/>
                                <w:kern w:val="24"/>
                                <w:szCs w:val="36"/>
                              </w:rPr>
                              <w:t>Pre-IPO</w:t>
                            </w:r>
                          </w:p>
                        </w:txbxContent>
                      </wps:txbx>
                      <wps:bodyPr wrap="square" rtlCol="0">
                        <a:noAutofit/>
                      </wps:bodyPr>
                    </wps:wsp>
                  </a:graphicData>
                </a:graphic>
              </wp:anchor>
            </w:drawing>
          </mc:Choice>
          <mc:Fallback>
            <w:pict>
              <v:shape w14:anchorId="155AEF14" id="TextBox 2" o:spid="_x0000_s1033" type="#_x0000_t202" style="position:absolute;left:0;text-align:left;margin-left:4.75pt;margin-top:20.25pt;width:99.4pt;height:20.1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" filled="f" stroked="f">
                <v:textbox>
                  <w:txbxContent>
                    <w:p w14:paraId="0D831A70" w14:textId="77777777" w:rsidR="00824A65" w:rsidRPr="00B615FF" w:rsidRDefault="00824A65" w:rsidP="00824A65">
                      <w:pPr>
                        <w:pStyle w:val="NormalWeb"/>
                        <w:spacing w:before="0" w:beforeAutospacing="0" w:after="0" w:afterAutospacing="0"/>
                        <w:jc w:val="center"/>
                        <w:rPr>
                          <w:sz w:val="18"/>
                        </w:rPr>
                      </w:pPr>
                      <w:r w:rsidRPr="00B615FF">
                        <w:rPr>
                          <w:rFonts w:asciiTheme="minorHAnsi" w:hAnsi="Calibri" w:cstheme="minorBidi"/>
                          <w:color w:val="000000" w:themeColor="text1"/>
                          <w:kern w:val="24"/>
                          <w:szCs w:val="36"/>
                        </w:rPr>
                        <w:t>Pre-IPO</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31C52094" wp14:editId="12B23C9C">
                <wp:simplePos x="0" y="0"/>
                <wp:positionH relativeFrom="column">
                  <wp:posOffset>1772712</wp:posOffset>
                </wp:positionH>
                <wp:positionV relativeFrom="paragraph">
                  <wp:posOffset>257466</wp:posOffset>
                </wp:positionV>
                <wp:extent cx="2355355" cy="255690"/>
                <wp:effectExtent l="0" t="0" r="0" b="0"/>
                <wp:wrapNone/>
                <wp:docPr id="7" name="TextBox 24">
                  <a:extLst xmlns:a="http://schemas.openxmlformats.org/drawingml/2006/main">
                    <a:ext uri="{FF2B5EF4-FFF2-40B4-BE49-F238E27FC236}">
                      <a16:creationId xmlns:a16="http://schemas.microsoft.com/office/drawing/2014/main" id="{5351B00E-C500-7649-806C-139BFD3A585C}"/>
                    </a:ext>
                  </a:extLst>
                </wp:docPr>
                <wp:cNvGraphicFramePr/>
                <a:graphic xmlns:a="http://schemas.openxmlformats.org/drawingml/2006/main">
                  <a:graphicData uri="http://schemas.microsoft.com/office/word/2010/wordprocessingShape">
                    <wps:wsp>
                      <wps:cNvSpPr txBox="1"/>
                      <wps:spPr>
                        <a:xfrm>
                          <a:off x="0" y="0"/>
                          <a:ext cx="2355355" cy="255690"/>
                        </a:xfrm>
                        <a:prstGeom prst="rect">
                          <a:avLst/>
                        </a:prstGeom>
                        <a:noFill/>
                      </wps:spPr>
                      <wps:txbx>
                        <w:txbxContent>
                          <w:p w14:paraId="20839C3E" w14:textId="77777777" w:rsidR="00824A65" w:rsidRPr="00B615FF" w:rsidRDefault="00824A65" w:rsidP="00824A65">
                            <w:pPr>
                              <w:pStyle w:val="NormalWeb"/>
                              <w:spacing w:before="0" w:beforeAutospacing="0" w:after="0" w:afterAutospacing="0"/>
                              <w:jc w:val="center"/>
                              <w:rPr>
                                <w:sz w:val="18"/>
                              </w:rPr>
                            </w:pPr>
                            <w:r w:rsidRPr="00B615FF">
                              <w:rPr>
                                <w:rFonts w:asciiTheme="minorHAnsi" w:hAnsi="Calibri" w:cstheme="minorBidi"/>
                                <w:color w:val="000000" w:themeColor="text1"/>
                                <w:kern w:val="24"/>
                                <w:szCs w:val="36"/>
                              </w:rPr>
                              <w:t>IPO Process</w:t>
                            </w:r>
                          </w:p>
                        </w:txbxContent>
                      </wps:txbx>
                      <wps:bodyPr wrap="square" rtlCol="0">
                        <a:noAutofit/>
                      </wps:bodyPr>
                    </wps:wsp>
                  </a:graphicData>
                </a:graphic>
              </wp:anchor>
            </w:drawing>
          </mc:Choice>
          <mc:Fallback>
            <w:pict>
              <v:shape w14:anchorId="31C52094" id="TextBox 24" o:spid="_x0000_s1034" type="#_x0000_t202" style="position:absolute;left:0;text-align:left;margin-left:139.6pt;margin-top:20.25pt;width:185.45pt;height:20.1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" filled="f" stroked="f">
                <v:textbox>
                  <w:txbxContent>
                    <w:p w14:paraId="20839C3E" w14:textId="77777777" w:rsidR="00824A65" w:rsidRPr="00B615FF" w:rsidRDefault="00824A65" w:rsidP="00824A65">
                      <w:pPr>
                        <w:pStyle w:val="NormalWeb"/>
                        <w:spacing w:before="0" w:beforeAutospacing="0" w:after="0" w:afterAutospacing="0"/>
                        <w:jc w:val="center"/>
                        <w:rPr>
                          <w:sz w:val="18"/>
                        </w:rPr>
                      </w:pPr>
                      <w:r w:rsidRPr="00B615FF">
                        <w:rPr>
                          <w:rFonts w:asciiTheme="minorHAnsi" w:hAnsi="Calibri" w:cstheme="minorBidi"/>
                          <w:color w:val="000000" w:themeColor="text1"/>
                          <w:kern w:val="24"/>
                          <w:szCs w:val="36"/>
                        </w:rPr>
                        <w:t>IPO Process</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C90DDA3" wp14:editId="5AA220A1">
                <wp:simplePos x="0" y="0"/>
                <wp:positionH relativeFrom="column">
                  <wp:posOffset>4345848</wp:posOffset>
                </wp:positionH>
                <wp:positionV relativeFrom="paragraph">
                  <wp:posOffset>257466</wp:posOffset>
                </wp:positionV>
                <wp:extent cx="1262600" cy="255690"/>
                <wp:effectExtent l="0" t="0" r="0" b="0"/>
                <wp:wrapNone/>
                <wp:docPr id="8" name="TextBox 25">
                  <a:extLst xmlns:a="http://schemas.openxmlformats.org/drawingml/2006/main">
                    <a:ext uri="{FF2B5EF4-FFF2-40B4-BE49-F238E27FC236}">
                      <a16:creationId xmlns:a16="http://schemas.microsoft.com/office/drawing/2014/main" id="{0E18FF46-8BD1-2148-A6B9-1092FEB12A0C}"/>
                    </a:ext>
                  </a:extLst>
                </wp:docPr>
                <wp:cNvGraphicFramePr/>
                <a:graphic xmlns:a="http://schemas.openxmlformats.org/drawingml/2006/main">
                  <a:graphicData uri="http://schemas.microsoft.com/office/word/2010/wordprocessingShape">
                    <wps:wsp>
                      <wps:cNvSpPr txBox="1"/>
                      <wps:spPr>
                        <a:xfrm>
                          <a:off x="0" y="0"/>
                          <a:ext cx="1262600" cy="255690"/>
                        </a:xfrm>
                        <a:prstGeom prst="rect">
                          <a:avLst/>
                        </a:prstGeom>
                        <a:noFill/>
                      </wps:spPr>
                      <wps:txbx>
                        <w:txbxContent>
                          <w:p w14:paraId="4F6CE390" w14:textId="77777777" w:rsidR="00824A65" w:rsidRPr="00B615FF" w:rsidRDefault="00824A65" w:rsidP="00824A65">
                            <w:pPr>
                              <w:pStyle w:val="NormalWeb"/>
                              <w:spacing w:before="0" w:beforeAutospacing="0" w:after="0" w:afterAutospacing="0"/>
                              <w:jc w:val="center"/>
                              <w:rPr>
                                <w:sz w:val="18"/>
                              </w:rPr>
                            </w:pPr>
                            <w:r w:rsidRPr="00B615FF">
                              <w:rPr>
                                <w:rFonts w:asciiTheme="minorHAnsi" w:hAnsi="Calibri" w:cstheme="minorBidi"/>
                                <w:color w:val="000000" w:themeColor="text1"/>
                                <w:kern w:val="24"/>
                                <w:szCs w:val="36"/>
                              </w:rPr>
                              <w:t>Post-IPO</w:t>
                            </w:r>
                          </w:p>
                        </w:txbxContent>
                      </wps:txbx>
                      <wps:bodyPr wrap="square" rtlCol="0">
                        <a:noAutofit/>
                      </wps:bodyPr>
                    </wps:wsp>
                  </a:graphicData>
                </a:graphic>
              </wp:anchor>
            </w:drawing>
          </mc:Choice>
          <mc:Fallback>
            <w:pict>
              <v:shape w14:anchorId="5C90DDA3" id="TextBox 25" o:spid="_x0000_s1035" type="#_x0000_t202" style="position:absolute;left:0;text-align:left;margin-left:342.2pt;margin-top:20.25pt;width:99.4pt;height:20.1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" filled="f" stroked="f">
                <v:textbox>
                  <w:txbxContent>
                    <w:p w14:paraId="4F6CE390" w14:textId="77777777" w:rsidR="00824A65" w:rsidRPr="00B615FF" w:rsidRDefault="00824A65" w:rsidP="00824A65">
                      <w:pPr>
                        <w:pStyle w:val="NormalWeb"/>
                        <w:spacing w:before="0" w:beforeAutospacing="0" w:after="0" w:afterAutospacing="0"/>
                        <w:jc w:val="center"/>
                        <w:rPr>
                          <w:sz w:val="18"/>
                        </w:rPr>
                      </w:pPr>
                      <w:r w:rsidRPr="00B615FF">
                        <w:rPr>
                          <w:rFonts w:asciiTheme="minorHAnsi" w:hAnsi="Calibri" w:cstheme="minorBidi"/>
                          <w:color w:val="000000" w:themeColor="text1"/>
                          <w:kern w:val="24"/>
                          <w:szCs w:val="36"/>
                        </w:rPr>
                        <w:t>Post-IPO</w:t>
                      </w:r>
                    </w:p>
                  </w:txbxContent>
                </v:textbox>
              </v:shape>
            </w:pict>
          </mc:Fallback>
        </mc:AlternateContent>
      </w:r>
    </w:p>
    <w:p w14:paraId="1AEBFE90" w14:textId="340C73F4" w:rsidR="00B615FF" w:rsidRDefault="00B615FF" w:rsidP="00E31722">
      <w:pPr>
        <w:jc w:val="both"/>
      </w:pPr>
    </w:p>
    <w:p w14:paraId="1EB634CE" w14:textId="77777777" w:rsidR="00707E09" w:rsidRDefault="00BC1E53" w:rsidP="00E31722">
      <w:pPr>
        <w:jc w:val="both"/>
      </w:pPr>
      <w:r w:rsidRPr="00BC1E53">
        <w:drawing>
          <wp:anchor distT="0" distB="0" distL="114300" distR="114300" simplePos="0" relativeHeight="251660288" behindDoc="0" locked="0" layoutInCell="1" allowOverlap="1" wp14:anchorId="2C46E29E" wp14:editId="004C09C9">
            <wp:simplePos x="0" y="0"/>
            <wp:positionH relativeFrom="margin">
              <wp:align>left</wp:align>
            </wp:positionH>
            <wp:positionV relativeFrom="paragraph">
              <wp:posOffset>932916</wp:posOffset>
            </wp:positionV>
            <wp:extent cx="2597150" cy="1462405"/>
            <wp:effectExtent l="0" t="0" r="0" b="4445"/>
            <wp:wrapSquare wrapText="bothSides"/>
            <wp:docPr id="1" name="Picture 6">
              <a:extLst xmlns:a="http://schemas.openxmlformats.org/drawingml/2006/main">
                <a:ext uri="{FF2B5EF4-FFF2-40B4-BE49-F238E27FC236}">
                  <a16:creationId xmlns:a16="http://schemas.microsoft.com/office/drawing/2014/main" id="{137620E4-BF60-4927-9E39-362483B909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137620E4-BF60-4927-9E39-362483B90936}"/>
                        </a:ext>
                      </a:extLst>
                    </pic:cNvPr>
                    <pic:cNvPicPr>
                      <a:picLocks noChangeAspect="1"/>
                    </pic:cNvPicPr>
                  </pic:nvPicPr>
                  <pic:blipFill rotWithShape="1">
                    <a:blip r:embed="rId10">
                      <a:extLst>
                        <a:ext uri="{28A0092B-C50C-407E-A947-70E740481C1C}">
                          <a14:useLocalDpi xmlns:a14="http://schemas.microsoft.com/office/drawing/2010/main" val="0"/>
                        </a:ext>
                      </a:extLst>
                    </a:blip>
                    <a:srcRect t="9791" b="44677"/>
                    <a:stretch/>
                  </pic:blipFill>
                  <pic:spPr bwMode="auto">
                    <a:xfrm>
                      <a:off x="0" y="0"/>
                      <a:ext cx="2597150" cy="14624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C1E53">
        <w:drawing>
          <wp:anchor distT="0" distB="0" distL="114300" distR="114300" simplePos="0" relativeHeight="251662336" behindDoc="0" locked="0" layoutInCell="1" allowOverlap="1" wp14:anchorId="28AE6562" wp14:editId="335617F0">
            <wp:simplePos x="0" y="0"/>
            <wp:positionH relativeFrom="margin">
              <wp:align>right</wp:align>
            </wp:positionH>
            <wp:positionV relativeFrom="paragraph">
              <wp:posOffset>971143</wp:posOffset>
            </wp:positionV>
            <wp:extent cx="2597150" cy="1428115"/>
            <wp:effectExtent l="0" t="0" r="0" b="635"/>
            <wp:wrapSquare wrapText="bothSides"/>
            <wp:docPr id="24" name="Picture 6">
              <a:extLst xmlns:a="http://schemas.openxmlformats.org/drawingml/2006/main">
                <a:ext uri="{FF2B5EF4-FFF2-40B4-BE49-F238E27FC236}">
                  <a16:creationId xmlns:a16="http://schemas.microsoft.com/office/drawing/2014/main" id="{137620E4-BF60-4927-9E39-362483B909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137620E4-BF60-4927-9E39-362483B90936}"/>
                        </a:ext>
                      </a:extLst>
                    </pic:cNvPr>
                    <pic:cNvPicPr>
                      <a:picLocks noChangeAspect="1"/>
                    </pic:cNvPicPr>
                  </pic:nvPicPr>
                  <pic:blipFill rotWithShape="1">
                    <a:blip r:embed="rId10">
                      <a:extLst>
                        <a:ext uri="{28A0092B-C50C-407E-A947-70E740481C1C}">
                          <a14:useLocalDpi xmlns:a14="http://schemas.microsoft.com/office/drawing/2010/main" val="0"/>
                        </a:ext>
                      </a:extLst>
                    </a:blip>
                    <a:srcRect t="55551"/>
                    <a:stretch/>
                  </pic:blipFill>
                  <pic:spPr bwMode="auto">
                    <a:xfrm>
                      <a:off x="0" y="0"/>
                      <a:ext cx="2597150" cy="14281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615FF">
        <w:tab/>
        <w:t>At every stage of the process, the firm encounters substantial costs. PricewaterhouseCoopers conducted a study analysing the costs of an IPO. T</w:t>
      </w:r>
      <w:r>
        <w:t>hey show that close to 50% of CFOs incurred more than expected costs while going public and over 50% incurred higher than expected</w:t>
      </w:r>
      <w:r w:rsidR="00707E09">
        <w:t xml:space="preserve"> costs while being public. </w:t>
      </w:r>
    </w:p>
    <w:p w14:paraId="70EB507C" w14:textId="74C1177F" w:rsidR="006F25B4" w:rsidRDefault="006F25B4" w:rsidP="006F25B4">
      <w:pPr>
        <w:ind w:firstLine="720"/>
        <w:jc w:val="both"/>
      </w:pPr>
      <w:r>
        <w:rPr>
          <w:noProof/>
        </w:rPr>
        <w:lastRenderedPageBreak/>
        <w:drawing>
          <wp:anchor distT="0" distB="0" distL="114300" distR="114300" simplePos="0" relativeHeight="251664384" behindDoc="0" locked="0" layoutInCell="1" allowOverlap="1" wp14:anchorId="3684F1FC" wp14:editId="2EAF64C4">
            <wp:simplePos x="0" y="0"/>
            <wp:positionH relativeFrom="margin">
              <wp:align>right</wp:align>
            </wp:positionH>
            <wp:positionV relativeFrom="paragraph">
              <wp:posOffset>517525</wp:posOffset>
            </wp:positionV>
            <wp:extent cx="2794000" cy="2169160"/>
            <wp:effectExtent l="0" t="0" r="6350" b="254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794000" cy="2169160"/>
                    </a:xfrm>
                    <a:prstGeom prst="rect">
                      <a:avLst/>
                    </a:prstGeom>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14:anchorId="46AF6581" wp14:editId="1C3FCE8B">
            <wp:simplePos x="0" y="0"/>
            <wp:positionH relativeFrom="margin">
              <wp:align>left</wp:align>
            </wp:positionH>
            <wp:positionV relativeFrom="paragraph">
              <wp:posOffset>517525</wp:posOffset>
            </wp:positionV>
            <wp:extent cx="2734310" cy="2154555"/>
            <wp:effectExtent l="0" t="0" r="889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742389" cy="2161029"/>
                    </a:xfrm>
                    <a:prstGeom prst="rect">
                      <a:avLst/>
                    </a:prstGeom>
                    <a:ln>
                      <a:noFill/>
                    </a:ln>
                  </pic:spPr>
                </pic:pic>
              </a:graphicData>
            </a:graphic>
            <wp14:sizeRelH relativeFrom="page">
              <wp14:pctWidth>0</wp14:pctWidth>
            </wp14:sizeRelH>
            <wp14:sizeRelV relativeFrom="page">
              <wp14:pctHeight>0</wp14:pctHeight>
            </wp14:sizeRelV>
          </wp:anchor>
        </w:drawing>
      </w:r>
      <w:r w:rsidR="00707E09">
        <w:t>The study goes on to break down costs based on the specific process of the IPO.</w:t>
      </w:r>
      <w:r w:rsidR="00296642">
        <w:t xml:space="preserve"> </w:t>
      </w:r>
      <w:r>
        <w:t>The relevant statistics are shown below:</w:t>
      </w:r>
    </w:p>
    <w:p w14:paraId="3E0757D8" w14:textId="4633C238" w:rsidR="006F25B4" w:rsidRDefault="006F25B4" w:rsidP="006F25B4">
      <w:pPr>
        <w:jc w:val="both"/>
      </w:pPr>
      <w:r>
        <w:tab/>
      </w:r>
    </w:p>
    <w:p w14:paraId="06322BF5" w14:textId="1B73232A" w:rsidR="006F25B4" w:rsidRDefault="006F25B4" w:rsidP="006F25B4">
      <w:pPr>
        <w:ind w:firstLine="720"/>
        <w:jc w:val="both"/>
      </w:pPr>
      <w:r>
        <w:t>The costs of going public are significant, and they scale with size. However, the burden of these costs is felt more by companies at the lower end of the offering spectrum. Underwriter costs are a larger percentage of a smaller offering, leaving less resources for the companies to utilise. Over 60% of the costs of going public are shared by underwriter fees and legal fees.</w:t>
      </w:r>
    </w:p>
    <w:p w14:paraId="083224CA" w14:textId="68D44DF3" w:rsidR="00230D26" w:rsidRDefault="00230D26" w:rsidP="00230D26">
      <w:pPr>
        <w:spacing w:after="0"/>
        <w:ind w:firstLine="720"/>
        <w:jc w:val="both"/>
      </w:pPr>
      <w:r>
        <w:t>Underwriters are paid for three functions that they perform:</w:t>
      </w:r>
    </w:p>
    <w:p w14:paraId="33BF45BC" w14:textId="77C674B9" w:rsidR="00230D26" w:rsidRDefault="00230D26" w:rsidP="00230D26">
      <w:pPr>
        <w:pStyle w:val="ListParagraph"/>
        <w:numPr>
          <w:ilvl w:val="0"/>
          <w:numId w:val="1"/>
        </w:numPr>
        <w:jc w:val="both"/>
      </w:pPr>
      <w:r>
        <w:t>Assuming Risk</w:t>
      </w:r>
    </w:p>
    <w:p w14:paraId="1378D77E" w14:textId="48AB5E1D" w:rsidR="00230D26" w:rsidRDefault="00230D26" w:rsidP="00230D26">
      <w:pPr>
        <w:pStyle w:val="ListParagraph"/>
        <w:numPr>
          <w:ilvl w:val="0"/>
          <w:numId w:val="1"/>
        </w:numPr>
        <w:jc w:val="both"/>
      </w:pPr>
      <w:r>
        <w:t>Pricing the shares</w:t>
      </w:r>
    </w:p>
    <w:p w14:paraId="71466975" w14:textId="502F99BE" w:rsidR="00230D26" w:rsidRDefault="00230D26" w:rsidP="00230D26">
      <w:pPr>
        <w:pStyle w:val="ListParagraph"/>
        <w:numPr>
          <w:ilvl w:val="0"/>
          <w:numId w:val="1"/>
        </w:numPr>
        <w:jc w:val="both"/>
      </w:pPr>
      <w:r>
        <w:t>Actual buying and selling of company stock.</w:t>
      </w:r>
    </w:p>
    <w:p w14:paraId="78B3CBDD" w14:textId="081D7A4F" w:rsidR="00426E8F" w:rsidRDefault="00271216" w:rsidP="00271216">
      <w:pPr>
        <w:ind w:left="720"/>
        <w:jc w:val="both"/>
      </w:pPr>
      <w:r>
        <w:rPr>
          <w:noProof/>
        </w:rPr>
        <w:drawing>
          <wp:anchor distT="0" distB="0" distL="114300" distR="114300" simplePos="0" relativeHeight="251666432" behindDoc="0" locked="0" layoutInCell="1" allowOverlap="1" wp14:anchorId="4DE10EEC" wp14:editId="3FB7C978">
            <wp:simplePos x="0" y="0"/>
            <wp:positionH relativeFrom="margin">
              <wp:align>right</wp:align>
            </wp:positionH>
            <wp:positionV relativeFrom="paragraph">
              <wp:posOffset>197569</wp:posOffset>
            </wp:positionV>
            <wp:extent cx="5667375" cy="594995"/>
            <wp:effectExtent l="19050" t="0" r="28575" b="0"/>
            <wp:wrapSquare wrapText="bothSides"/>
            <wp:docPr id="28" name="Diagram 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page">
              <wp14:pctWidth>0</wp14:pctWidth>
            </wp14:sizeRelH>
            <wp14:sizeRelV relativeFrom="page">
              <wp14:pctHeight>0</wp14:pctHeight>
            </wp14:sizeRelV>
          </wp:anchor>
        </w:drawing>
      </w:r>
      <w:r w:rsidR="00426E8F">
        <w:t>The involvement of the underwriters is clearly seen below:</w:t>
      </w:r>
    </w:p>
    <w:p w14:paraId="7E4384B9" w14:textId="01CCF51A" w:rsidR="006F25B4" w:rsidRDefault="00230D26" w:rsidP="006F25B4">
      <w:pPr>
        <w:ind w:firstLine="720"/>
        <w:jc w:val="both"/>
      </w:pPr>
      <w:r>
        <w:t>Clearly, if it is possible to reduce or eliminate the fees associated with an IPO, companies will be able to more easily access the public markets and more people can take active roles in investment and the growth of both SMEs and larger corporations.</w:t>
      </w:r>
    </w:p>
    <w:p w14:paraId="522F747B" w14:textId="2EB06EFA" w:rsidR="00271216" w:rsidRDefault="00230D26" w:rsidP="00271216">
      <w:pPr>
        <w:ind w:firstLine="720"/>
        <w:jc w:val="both"/>
      </w:pPr>
      <w:r>
        <w:t>It is thus hypothesised that by introducing a blockchain, it is possible to eliminate the fees that are paid to underwriters, as well as the legal and printing fees incurred by the company.</w:t>
      </w:r>
      <w:r w:rsidR="00271216">
        <w:t xml:space="preserve"> By automating the share pricing and the initial offering to the public via blockchain, the necessity to involve an underwriter is eliminated – thus saving the company significant amounts in fees.</w:t>
      </w:r>
    </w:p>
    <w:p w14:paraId="419E2624" w14:textId="05F6BAAC" w:rsidR="00271216" w:rsidRDefault="00271216" w:rsidP="00271216">
      <w:pPr>
        <w:ind w:firstLine="720"/>
        <w:jc w:val="both"/>
      </w:pPr>
      <w:r>
        <w:t xml:space="preserve">The platform we intend to use is Hyperledger Fabric. It has a </w:t>
      </w:r>
      <w:r w:rsidR="00326620">
        <w:t>built-in</w:t>
      </w:r>
      <w:r>
        <w:t xml:space="preserve"> consensus algorithm which substitutes the necessity of </w:t>
      </w:r>
      <w:r w:rsidR="00326620">
        <w:t xml:space="preserve">mining. We intend to use two separate systems and link them – firstly using a multi-agent system </w:t>
      </w:r>
      <w:proofErr w:type="gramStart"/>
      <w:r w:rsidR="00326620">
        <w:t>in order to</w:t>
      </w:r>
      <w:proofErr w:type="gramEnd"/>
      <w:r w:rsidR="00326620">
        <w:t xml:space="preserve"> verify the legal filings and such of the IPO. The multiple agents here are the various entities involved – the CFO, the banks, the investors, the government and so on – who each have their own role to play in the process. The system will link them all together to streamline the process.</w:t>
      </w:r>
    </w:p>
    <w:p w14:paraId="6563FEFF" w14:textId="03526DC6" w:rsidR="00326620" w:rsidRDefault="00E05DDB" w:rsidP="00271216">
      <w:pPr>
        <w:ind w:firstLine="720"/>
        <w:jc w:val="both"/>
      </w:pPr>
      <w:r>
        <w:t>Hyperledger uses Assets and Participants to understand how the multiagent system functions. In our case, a non-exhaustive list of assets would include:</w:t>
      </w:r>
    </w:p>
    <w:p w14:paraId="605E88E7" w14:textId="77777777" w:rsidR="00000000" w:rsidRPr="00E05DDB" w:rsidRDefault="005C6873" w:rsidP="00E05DDB">
      <w:pPr>
        <w:pStyle w:val="ListParagraph"/>
        <w:numPr>
          <w:ilvl w:val="0"/>
          <w:numId w:val="2"/>
        </w:numPr>
        <w:jc w:val="both"/>
      </w:pPr>
      <w:r w:rsidRPr="00E05DDB">
        <w:rPr>
          <w:lang w:val="en-US"/>
        </w:rPr>
        <w:t>Firm Commitment</w:t>
      </w:r>
    </w:p>
    <w:p w14:paraId="25B6EB26" w14:textId="77777777" w:rsidR="00000000" w:rsidRPr="00E05DDB" w:rsidRDefault="005C6873" w:rsidP="00E05DDB">
      <w:pPr>
        <w:pStyle w:val="ListParagraph"/>
        <w:numPr>
          <w:ilvl w:val="0"/>
          <w:numId w:val="2"/>
        </w:numPr>
        <w:jc w:val="both"/>
      </w:pPr>
      <w:r w:rsidRPr="00E05DDB">
        <w:rPr>
          <w:lang w:val="en-US"/>
        </w:rPr>
        <w:lastRenderedPageBreak/>
        <w:t>Engagement Letter</w:t>
      </w:r>
    </w:p>
    <w:p w14:paraId="7567D37D" w14:textId="77777777" w:rsidR="00000000" w:rsidRPr="00E05DDB" w:rsidRDefault="005C6873" w:rsidP="00E05DDB">
      <w:pPr>
        <w:pStyle w:val="ListParagraph"/>
        <w:numPr>
          <w:ilvl w:val="0"/>
          <w:numId w:val="2"/>
        </w:numPr>
        <w:jc w:val="both"/>
      </w:pPr>
      <w:r w:rsidRPr="00E05DDB">
        <w:rPr>
          <w:lang w:val="en-US"/>
        </w:rPr>
        <w:t>Underwriting Agreement</w:t>
      </w:r>
    </w:p>
    <w:p w14:paraId="2B295594" w14:textId="77777777" w:rsidR="00000000" w:rsidRPr="00E05DDB" w:rsidRDefault="005C6873" w:rsidP="00E05DDB">
      <w:pPr>
        <w:pStyle w:val="ListParagraph"/>
        <w:numPr>
          <w:ilvl w:val="0"/>
          <w:numId w:val="2"/>
        </w:numPr>
        <w:jc w:val="both"/>
      </w:pPr>
      <w:r w:rsidRPr="00E05DDB">
        <w:rPr>
          <w:lang w:val="en-US"/>
        </w:rPr>
        <w:t>Red Herring Document (DRHP)</w:t>
      </w:r>
    </w:p>
    <w:p w14:paraId="6BC4C948" w14:textId="77777777" w:rsidR="00000000" w:rsidRPr="00E05DDB" w:rsidRDefault="005C6873" w:rsidP="00E05DDB">
      <w:pPr>
        <w:pStyle w:val="ListParagraph"/>
        <w:numPr>
          <w:ilvl w:val="0"/>
          <w:numId w:val="2"/>
        </w:numPr>
        <w:jc w:val="both"/>
      </w:pPr>
      <w:r w:rsidRPr="00E05DDB">
        <w:rPr>
          <w:lang w:val="en-US"/>
        </w:rPr>
        <w:t xml:space="preserve">Shares (Potentially </w:t>
      </w:r>
      <w:proofErr w:type="spellStart"/>
      <w:r w:rsidRPr="00E05DDB">
        <w:rPr>
          <w:lang w:val="en-US"/>
        </w:rPr>
        <w:t>tokenised</w:t>
      </w:r>
      <w:proofErr w:type="spellEnd"/>
      <w:r w:rsidRPr="00E05DDB">
        <w:rPr>
          <w:lang w:val="en-US"/>
        </w:rPr>
        <w:t>)</w:t>
      </w:r>
    </w:p>
    <w:p w14:paraId="0C49F4AA" w14:textId="1327F690" w:rsidR="00E05DDB" w:rsidRDefault="00E05DDB" w:rsidP="00E05DDB">
      <w:pPr>
        <w:ind w:left="720"/>
        <w:jc w:val="both"/>
      </w:pPr>
      <w:r>
        <w:t>A non-exhaustive list of participants would include:</w:t>
      </w:r>
    </w:p>
    <w:p w14:paraId="11E4BB68" w14:textId="77777777" w:rsidR="00000000" w:rsidRPr="00E05DDB" w:rsidRDefault="005C6873" w:rsidP="00E05DDB">
      <w:pPr>
        <w:pStyle w:val="ListParagraph"/>
        <w:numPr>
          <w:ilvl w:val="0"/>
          <w:numId w:val="4"/>
        </w:numPr>
        <w:jc w:val="both"/>
      </w:pPr>
      <w:r w:rsidRPr="00E05DDB">
        <w:rPr>
          <w:lang w:val="en-US"/>
        </w:rPr>
        <w:t xml:space="preserve">Company </w:t>
      </w:r>
      <w:r w:rsidRPr="00E05DDB">
        <w:rPr>
          <w:lang w:val="en-US"/>
        </w:rPr>
        <w:t>X</w:t>
      </w:r>
    </w:p>
    <w:p w14:paraId="0EF64FF0" w14:textId="77777777" w:rsidR="00000000" w:rsidRPr="00E05DDB" w:rsidRDefault="005C6873" w:rsidP="00E05DDB">
      <w:pPr>
        <w:pStyle w:val="ListParagraph"/>
        <w:numPr>
          <w:ilvl w:val="0"/>
          <w:numId w:val="4"/>
        </w:numPr>
        <w:jc w:val="both"/>
      </w:pPr>
      <w:r w:rsidRPr="00E05DDB">
        <w:rPr>
          <w:lang w:val="en-US"/>
        </w:rPr>
        <w:t>Underwriter U</w:t>
      </w:r>
    </w:p>
    <w:p w14:paraId="1A6564C9" w14:textId="77777777" w:rsidR="00000000" w:rsidRPr="00E05DDB" w:rsidRDefault="005C6873" w:rsidP="00E05DDB">
      <w:pPr>
        <w:pStyle w:val="ListParagraph"/>
        <w:numPr>
          <w:ilvl w:val="0"/>
          <w:numId w:val="4"/>
        </w:numPr>
        <w:jc w:val="both"/>
      </w:pPr>
      <w:r w:rsidRPr="00E05DDB">
        <w:rPr>
          <w:lang w:val="en-US"/>
        </w:rPr>
        <w:t>Government G</w:t>
      </w:r>
    </w:p>
    <w:p w14:paraId="3ED82825" w14:textId="77777777" w:rsidR="00000000" w:rsidRPr="00E05DDB" w:rsidRDefault="005C6873" w:rsidP="00E05DDB">
      <w:pPr>
        <w:pStyle w:val="ListParagraph"/>
        <w:numPr>
          <w:ilvl w:val="0"/>
          <w:numId w:val="4"/>
        </w:numPr>
        <w:jc w:val="both"/>
      </w:pPr>
      <w:r w:rsidRPr="00E05DDB">
        <w:rPr>
          <w:lang w:val="en-US"/>
        </w:rPr>
        <w:t>Lawyer L</w:t>
      </w:r>
    </w:p>
    <w:p w14:paraId="0588E4F8" w14:textId="77777777" w:rsidR="00000000" w:rsidRPr="00E05DDB" w:rsidRDefault="005C6873" w:rsidP="00E05DDB">
      <w:pPr>
        <w:pStyle w:val="ListParagraph"/>
        <w:numPr>
          <w:ilvl w:val="0"/>
          <w:numId w:val="4"/>
        </w:numPr>
        <w:jc w:val="both"/>
      </w:pPr>
      <w:r w:rsidRPr="00E05DDB">
        <w:rPr>
          <w:lang w:val="en-US"/>
        </w:rPr>
        <w:t>Accountant A</w:t>
      </w:r>
    </w:p>
    <w:p w14:paraId="6FC4A32E" w14:textId="77777777" w:rsidR="00000000" w:rsidRPr="00E05DDB" w:rsidRDefault="005C6873" w:rsidP="00E05DDB">
      <w:pPr>
        <w:pStyle w:val="ListParagraph"/>
        <w:numPr>
          <w:ilvl w:val="0"/>
          <w:numId w:val="4"/>
        </w:numPr>
        <w:jc w:val="both"/>
      </w:pPr>
      <w:r w:rsidRPr="00E05DDB">
        <w:rPr>
          <w:lang w:val="en-US"/>
        </w:rPr>
        <w:t xml:space="preserve">Institutional Investor </w:t>
      </w:r>
      <w:r w:rsidRPr="00E05DDB">
        <w:rPr>
          <w:lang w:val="en-US"/>
        </w:rPr>
        <w:t>II “n”</w:t>
      </w:r>
    </w:p>
    <w:p w14:paraId="65B5188A" w14:textId="77777777" w:rsidR="00000000" w:rsidRPr="00E05DDB" w:rsidRDefault="005C6873" w:rsidP="00E05DDB">
      <w:pPr>
        <w:pStyle w:val="ListParagraph"/>
        <w:numPr>
          <w:ilvl w:val="0"/>
          <w:numId w:val="4"/>
        </w:numPr>
        <w:jc w:val="both"/>
      </w:pPr>
      <w:r w:rsidRPr="00E05DDB">
        <w:rPr>
          <w:lang w:val="en-US"/>
        </w:rPr>
        <w:t>Public Investor P “n”</w:t>
      </w:r>
    </w:p>
    <w:p w14:paraId="6456DC9C" w14:textId="460BA2A8" w:rsidR="0087474B" w:rsidRDefault="0087474B" w:rsidP="0087474B">
      <w:pPr>
        <w:ind w:firstLine="720"/>
        <w:jc w:val="both"/>
      </w:pPr>
      <w:r>
        <w:t xml:space="preserve">Our project’s main deliverable is a proof of concept of a network which performs the required tasks. The network should handle the multiagent lifecycle of the IPO as well as the auction and sales framework for the initial sale of shares. Further, we intend to have usage documentation for future development. We intend to record all our information using </w:t>
      </w:r>
      <w:proofErr w:type="spellStart"/>
      <w:r>
        <w:t>Github</w:t>
      </w:r>
      <w:proofErr w:type="spellEnd"/>
      <w:r>
        <w:t xml:space="preserve"> Pages as a VCS platform.</w:t>
      </w:r>
    </w:p>
    <w:p w14:paraId="476BD8DA" w14:textId="0DDA17EC" w:rsidR="0087474B" w:rsidRDefault="0087474B" w:rsidP="0087474B">
      <w:pPr>
        <w:ind w:firstLine="720"/>
        <w:jc w:val="both"/>
      </w:pPr>
      <w:r w:rsidRPr="0087474B">
        <w:drawing>
          <wp:anchor distT="0" distB="0" distL="114300" distR="114300" simplePos="0" relativeHeight="251667456" behindDoc="0" locked="0" layoutInCell="1" allowOverlap="1" wp14:anchorId="62F53222" wp14:editId="4F2C8FBB">
            <wp:simplePos x="0" y="0"/>
            <wp:positionH relativeFrom="margin">
              <wp:align>left</wp:align>
            </wp:positionH>
            <wp:positionV relativeFrom="paragraph">
              <wp:posOffset>1117241</wp:posOffset>
            </wp:positionV>
            <wp:extent cx="5731510" cy="2456180"/>
            <wp:effectExtent l="0" t="0" r="2540" b="0"/>
            <wp:wrapSquare wrapText="bothSides"/>
            <wp:docPr id="29" name="Diagram 29">
              <a:extLst xmlns:a="http://schemas.openxmlformats.org/drawingml/2006/main">
                <a:ext uri="{FF2B5EF4-FFF2-40B4-BE49-F238E27FC236}">
                  <a16:creationId xmlns:a16="http://schemas.microsoft.com/office/drawing/2014/main" id="{4EEE8D53-AE90-4320-8DDB-A4F4B2BBF6DC}"/>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14:sizeRelH relativeFrom="page">
              <wp14:pctWidth>0</wp14:pctWidth>
            </wp14:sizeRelH>
            <wp14:sizeRelV relativeFrom="page">
              <wp14:pctHeight>0</wp14:pctHeight>
            </wp14:sizeRelV>
          </wp:anchor>
        </w:drawing>
      </w:r>
      <w:r>
        <w:t>Our expected challenges revolve primarily around working with the Hyperledger Fabric as a development platform. Further, the biggest hurdle during the initial offering and subsequent sale of shares is the share price revision over time during trading. This will be limited by the transaction speed of the chain – which will be slower than transactions on the stock market. Given time, we hope to implement some level of flexibility in the initial sale method – which will likely be auction based.</w:t>
      </w:r>
    </w:p>
    <w:p w14:paraId="4ED0E3DE" w14:textId="5B28F725" w:rsidR="0087474B" w:rsidRDefault="0087474B">
      <w:r>
        <w:br w:type="page"/>
      </w:r>
    </w:p>
    <w:p w14:paraId="3029D720" w14:textId="57EA7851" w:rsidR="0087474B" w:rsidRPr="0087474B" w:rsidRDefault="0087474B" w:rsidP="0087474B">
      <w:pPr>
        <w:jc w:val="both"/>
        <w:rPr>
          <w:i/>
        </w:rPr>
      </w:pPr>
      <w:r w:rsidRPr="0087474B">
        <w:rPr>
          <w:i/>
        </w:rPr>
        <w:lastRenderedPageBreak/>
        <w:t>References</w:t>
      </w:r>
    </w:p>
    <w:p w14:paraId="5B0A27AA" w14:textId="3A6E2FBA" w:rsidR="00000000" w:rsidRPr="0087474B" w:rsidRDefault="005C6873" w:rsidP="0087474B">
      <w:pPr>
        <w:numPr>
          <w:ilvl w:val="0"/>
          <w:numId w:val="7"/>
        </w:numPr>
        <w:jc w:val="both"/>
      </w:pPr>
      <w:r w:rsidRPr="0087474B">
        <w:rPr>
          <w:lang w:val="en-US"/>
        </w:rPr>
        <w:t xml:space="preserve">https://corporatefinanceinstitute.com/resources/knowledge/finance/ipo-process/ </w:t>
      </w:r>
    </w:p>
    <w:p w14:paraId="2FA09B98" w14:textId="3D6B934E" w:rsidR="00000000" w:rsidRPr="0087474B" w:rsidRDefault="005C6873" w:rsidP="0087474B">
      <w:pPr>
        <w:numPr>
          <w:ilvl w:val="0"/>
          <w:numId w:val="7"/>
        </w:numPr>
        <w:jc w:val="both"/>
      </w:pPr>
      <w:r w:rsidRPr="0087474B">
        <w:rPr>
          <w:lang w:val="en-US"/>
        </w:rPr>
        <w:t>https://www.pwc.com/us/en/services/deals/library/cost-of-an-ipo.html</w:t>
      </w:r>
    </w:p>
    <w:p w14:paraId="3F7DF335" w14:textId="1B68E92A" w:rsidR="00000000" w:rsidRPr="0087474B" w:rsidRDefault="005C6873" w:rsidP="0087474B">
      <w:pPr>
        <w:numPr>
          <w:ilvl w:val="0"/>
          <w:numId w:val="7"/>
        </w:numPr>
        <w:jc w:val="both"/>
      </w:pPr>
      <w:r w:rsidRPr="0087474B">
        <w:rPr>
          <w:lang w:val="en-US"/>
        </w:rPr>
        <w:t>https://www.theipojournal.com/2016/03/20</w:t>
      </w:r>
      <w:r w:rsidRPr="0087474B">
        <w:rPr>
          <w:lang w:val="en-US"/>
        </w:rPr>
        <w:t>16-ipo-study-ipo-fees-and-expenses/</w:t>
      </w:r>
    </w:p>
    <w:p w14:paraId="5DE7FBB0" w14:textId="266CAD38" w:rsidR="00000000" w:rsidRPr="0087474B" w:rsidRDefault="005C6873" w:rsidP="0087474B">
      <w:pPr>
        <w:numPr>
          <w:ilvl w:val="0"/>
          <w:numId w:val="7"/>
        </w:numPr>
        <w:jc w:val="both"/>
      </w:pPr>
      <w:r w:rsidRPr="0087474B">
        <w:rPr>
          <w:lang w:val="en-US"/>
        </w:rPr>
        <w:t>https://www.pwc.com/us/en/deals/p</w:t>
      </w:r>
      <w:bookmarkStart w:id="0" w:name="_GoBack"/>
      <w:bookmarkEnd w:id="0"/>
      <w:r w:rsidRPr="0087474B">
        <w:rPr>
          <w:lang w:val="en-US"/>
        </w:rPr>
        <w:t>ublications/assets/cost-of-an-ipo.pdf</w:t>
      </w:r>
    </w:p>
    <w:p w14:paraId="27AF7B10" w14:textId="342A134F" w:rsidR="00000000" w:rsidRPr="0087474B" w:rsidRDefault="005C6873" w:rsidP="0087474B">
      <w:pPr>
        <w:numPr>
          <w:ilvl w:val="0"/>
          <w:numId w:val="7"/>
        </w:numPr>
        <w:jc w:val="both"/>
      </w:pPr>
      <w:r w:rsidRPr="0087474B">
        <w:rPr>
          <w:lang w:val="en-US"/>
        </w:rPr>
        <w:t>htt</w:t>
      </w:r>
      <w:r w:rsidRPr="0087474B">
        <w:rPr>
          <w:lang w:val="en-US"/>
        </w:rPr>
        <w:t>ps://chainium.io/uploads/files/Chainium-Business-Whitepaper-v3.pdf</w:t>
      </w:r>
    </w:p>
    <w:p w14:paraId="1210CC6A" w14:textId="0DDB8AE7" w:rsidR="00000000" w:rsidRPr="0087474B" w:rsidRDefault="005C6873" w:rsidP="0087474B">
      <w:pPr>
        <w:numPr>
          <w:ilvl w:val="0"/>
          <w:numId w:val="7"/>
        </w:numPr>
        <w:jc w:val="both"/>
      </w:pPr>
      <w:r w:rsidRPr="0087474B">
        <w:rPr>
          <w:lang w:val="en-US"/>
        </w:rPr>
        <w:t>http://www.the-blockchain.com/2016/03/17/overstock-com-announces-historic-blockchain-public-offering/</w:t>
      </w:r>
    </w:p>
    <w:p w14:paraId="297EA972" w14:textId="0E9B5E92" w:rsidR="00000000" w:rsidRPr="0087474B" w:rsidRDefault="005C6873" w:rsidP="0087474B">
      <w:pPr>
        <w:numPr>
          <w:ilvl w:val="0"/>
          <w:numId w:val="7"/>
        </w:numPr>
        <w:jc w:val="both"/>
      </w:pPr>
      <w:proofErr w:type="spellStart"/>
      <w:r w:rsidRPr="0087474B">
        <w:rPr>
          <w:lang w:val="en-US"/>
        </w:rPr>
        <w:t>Consensys</w:t>
      </w:r>
      <w:proofErr w:type="spellEnd"/>
      <w:r w:rsidRPr="0087474B">
        <w:rPr>
          <w:lang w:val="en-US"/>
        </w:rPr>
        <w:t>, “Designing a good Blockchain Use Case”. Moodle, Accessed 09.04.18</w:t>
      </w:r>
    </w:p>
    <w:p w14:paraId="7B3730F5" w14:textId="5DE2695A" w:rsidR="00000000" w:rsidRPr="0087474B" w:rsidRDefault="005C6873" w:rsidP="0087474B">
      <w:pPr>
        <w:numPr>
          <w:ilvl w:val="0"/>
          <w:numId w:val="7"/>
        </w:numPr>
        <w:jc w:val="both"/>
      </w:pPr>
      <w:r w:rsidRPr="0087474B">
        <w:rPr>
          <w:lang w:val="en-US"/>
        </w:rPr>
        <w:t>http://composer-playground.mybluemix.net</w:t>
      </w:r>
    </w:p>
    <w:p w14:paraId="0F5E3033" w14:textId="4218547E" w:rsidR="00000000" w:rsidRPr="0087474B" w:rsidRDefault="005C6873" w:rsidP="0087474B">
      <w:pPr>
        <w:numPr>
          <w:ilvl w:val="0"/>
          <w:numId w:val="7"/>
        </w:numPr>
        <w:jc w:val="both"/>
      </w:pPr>
      <w:r w:rsidRPr="0087474B">
        <w:rPr>
          <w:lang w:val="en-US"/>
        </w:rPr>
        <w:t>Demos, Telis. (21 June 2012) </w:t>
      </w:r>
      <w:hyperlink r:id="rId23" w:history="1">
        <w:r w:rsidRPr="0087474B">
          <w:rPr>
            <w:rStyle w:val="Hyperlink"/>
            <w:lang w:val="en-US"/>
          </w:rPr>
          <w:t xml:space="preserve">What Is a Dutch Auction? – Deal Journal – </w:t>
        </w:r>
        <w:r w:rsidRPr="0087474B">
          <w:rPr>
            <w:rStyle w:val="Hyperlink"/>
            <w:lang w:val="en-US"/>
          </w:rPr>
          <w:t>WSJ</w:t>
        </w:r>
      </w:hyperlink>
      <w:r w:rsidRPr="0087474B">
        <w:rPr>
          <w:lang w:val="en-US"/>
        </w:rPr>
        <w:t>. Blogs.wsj.com. Retrieved on 2012-10-16.</w:t>
      </w:r>
    </w:p>
    <w:p w14:paraId="4D9E3975" w14:textId="77777777" w:rsidR="0087474B" w:rsidRPr="00824A65" w:rsidRDefault="0087474B" w:rsidP="0087474B">
      <w:pPr>
        <w:ind w:firstLine="720"/>
        <w:jc w:val="both"/>
      </w:pPr>
    </w:p>
    <w:sectPr w:rsidR="0087474B" w:rsidRPr="00824A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51EB4"/>
    <w:multiLevelType w:val="hybridMultilevel"/>
    <w:tmpl w:val="45AC6D2A"/>
    <w:lvl w:ilvl="0" w:tplc="760C0E62">
      <w:start w:val="1"/>
      <w:numFmt w:val="bullet"/>
      <w:lvlText w:val="•"/>
      <w:lvlJc w:val="left"/>
      <w:pPr>
        <w:tabs>
          <w:tab w:val="num" w:pos="720"/>
        </w:tabs>
        <w:ind w:left="720" w:hanging="360"/>
      </w:pPr>
      <w:rPr>
        <w:rFonts w:ascii="Arial" w:hAnsi="Arial" w:hint="default"/>
      </w:rPr>
    </w:lvl>
    <w:lvl w:ilvl="1" w:tplc="12A0D2E6">
      <w:start w:val="1"/>
      <w:numFmt w:val="bullet"/>
      <w:lvlText w:val="•"/>
      <w:lvlJc w:val="left"/>
      <w:pPr>
        <w:tabs>
          <w:tab w:val="num" w:pos="1440"/>
        </w:tabs>
        <w:ind w:left="1440" w:hanging="360"/>
      </w:pPr>
      <w:rPr>
        <w:rFonts w:ascii="Arial" w:hAnsi="Arial" w:hint="default"/>
      </w:rPr>
    </w:lvl>
    <w:lvl w:ilvl="2" w:tplc="7CF2E972" w:tentative="1">
      <w:start w:val="1"/>
      <w:numFmt w:val="bullet"/>
      <w:lvlText w:val="•"/>
      <w:lvlJc w:val="left"/>
      <w:pPr>
        <w:tabs>
          <w:tab w:val="num" w:pos="2160"/>
        </w:tabs>
        <w:ind w:left="2160" w:hanging="360"/>
      </w:pPr>
      <w:rPr>
        <w:rFonts w:ascii="Arial" w:hAnsi="Arial" w:hint="default"/>
      </w:rPr>
    </w:lvl>
    <w:lvl w:ilvl="3" w:tplc="70A035A6" w:tentative="1">
      <w:start w:val="1"/>
      <w:numFmt w:val="bullet"/>
      <w:lvlText w:val="•"/>
      <w:lvlJc w:val="left"/>
      <w:pPr>
        <w:tabs>
          <w:tab w:val="num" w:pos="2880"/>
        </w:tabs>
        <w:ind w:left="2880" w:hanging="360"/>
      </w:pPr>
      <w:rPr>
        <w:rFonts w:ascii="Arial" w:hAnsi="Arial" w:hint="default"/>
      </w:rPr>
    </w:lvl>
    <w:lvl w:ilvl="4" w:tplc="A982881A" w:tentative="1">
      <w:start w:val="1"/>
      <w:numFmt w:val="bullet"/>
      <w:lvlText w:val="•"/>
      <w:lvlJc w:val="left"/>
      <w:pPr>
        <w:tabs>
          <w:tab w:val="num" w:pos="3600"/>
        </w:tabs>
        <w:ind w:left="3600" w:hanging="360"/>
      </w:pPr>
      <w:rPr>
        <w:rFonts w:ascii="Arial" w:hAnsi="Arial" w:hint="default"/>
      </w:rPr>
    </w:lvl>
    <w:lvl w:ilvl="5" w:tplc="CBF02AC8" w:tentative="1">
      <w:start w:val="1"/>
      <w:numFmt w:val="bullet"/>
      <w:lvlText w:val="•"/>
      <w:lvlJc w:val="left"/>
      <w:pPr>
        <w:tabs>
          <w:tab w:val="num" w:pos="4320"/>
        </w:tabs>
        <w:ind w:left="4320" w:hanging="360"/>
      </w:pPr>
      <w:rPr>
        <w:rFonts w:ascii="Arial" w:hAnsi="Arial" w:hint="default"/>
      </w:rPr>
    </w:lvl>
    <w:lvl w:ilvl="6" w:tplc="84A8B18C" w:tentative="1">
      <w:start w:val="1"/>
      <w:numFmt w:val="bullet"/>
      <w:lvlText w:val="•"/>
      <w:lvlJc w:val="left"/>
      <w:pPr>
        <w:tabs>
          <w:tab w:val="num" w:pos="5040"/>
        </w:tabs>
        <w:ind w:left="5040" w:hanging="360"/>
      </w:pPr>
      <w:rPr>
        <w:rFonts w:ascii="Arial" w:hAnsi="Arial" w:hint="default"/>
      </w:rPr>
    </w:lvl>
    <w:lvl w:ilvl="7" w:tplc="E50C9B06" w:tentative="1">
      <w:start w:val="1"/>
      <w:numFmt w:val="bullet"/>
      <w:lvlText w:val="•"/>
      <w:lvlJc w:val="left"/>
      <w:pPr>
        <w:tabs>
          <w:tab w:val="num" w:pos="5760"/>
        </w:tabs>
        <w:ind w:left="5760" w:hanging="360"/>
      </w:pPr>
      <w:rPr>
        <w:rFonts w:ascii="Arial" w:hAnsi="Arial" w:hint="default"/>
      </w:rPr>
    </w:lvl>
    <w:lvl w:ilvl="8" w:tplc="D6AC131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74F5785"/>
    <w:multiLevelType w:val="hybridMultilevel"/>
    <w:tmpl w:val="C4D6BF1E"/>
    <w:lvl w:ilvl="0" w:tplc="847625DC">
      <w:start w:val="1"/>
      <w:numFmt w:val="bullet"/>
      <w:lvlText w:val="•"/>
      <w:lvlJc w:val="left"/>
      <w:pPr>
        <w:tabs>
          <w:tab w:val="num" w:pos="720"/>
        </w:tabs>
        <w:ind w:left="720" w:hanging="360"/>
      </w:pPr>
      <w:rPr>
        <w:rFonts w:ascii="Arial" w:hAnsi="Arial" w:hint="default"/>
      </w:rPr>
    </w:lvl>
    <w:lvl w:ilvl="1" w:tplc="BCF4518A">
      <w:start w:val="1"/>
      <w:numFmt w:val="bullet"/>
      <w:lvlText w:val="•"/>
      <w:lvlJc w:val="left"/>
      <w:pPr>
        <w:tabs>
          <w:tab w:val="num" w:pos="1440"/>
        </w:tabs>
        <w:ind w:left="1440" w:hanging="360"/>
      </w:pPr>
      <w:rPr>
        <w:rFonts w:ascii="Arial" w:hAnsi="Arial" w:hint="default"/>
      </w:rPr>
    </w:lvl>
    <w:lvl w:ilvl="2" w:tplc="AA62EF32" w:tentative="1">
      <w:start w:val="1"/>
      <w:numFmt w:val="bullet"/>
      <w:lvlText w:val="•"/>
      <w:lvlJc w:val="left"/>
      <w:pPr>
        <w:tabs>
          <w:tab w:val="num" w:pos="2160"/>
        </w:tabs>
        <w:ind w:left="2160" w:hanging="360"/>
      </w:pPr>
      <w:rPr>
        <w:rFonts w:ascii="Arial" w:hAnsi="Arial" w:hint="default"/>
      </w:rPr>
    </w:lvl>
    <w:lvl w:ilvl="3" w:tplc="07885D86" w:tentative="1">
      <w:start w:val="1"/>
      <w:numFmt w:val="bullet"/>
      <w:lvlText w:val="•"/>
      <w:lvlJc w:val="left"/>
      <w:pPr>
        <w:tabs>
          <w:tab w:val="num" w:pos="2880"/>
        </w:tabs>
        <w:ind w:left="2880" w:hanging="360"/>
      </w:pPr>
      <w:rPr>
        <w:rFonts w:ascii="Arial" w:hAnsi="Arial" w:hint="default"/>
      </w:rPr>
    </w:lvl>
    <w:lvl w:ilvl="4" w:tplc="4538D818" w:tentative="1">
      <w:start w:val="1"/>
      <w:numFmt w:val="bullet"/>
      <w:lvlText w:val="•"/>
      <w:lvlJc w:val="left"/>
      <w:pPr>
        <w:tabs>
          <w:tab w:val="num" w:pos="3600"/>
        </w:tabs>
        <w:ind w:left="3600" w:hanging="360"/>
      </w:pPr>
      <w:rPr>
        <w:rFonts w:ascii="Arial" w:hAnsi="Arial" w:hint="default"/>
      </w:rPr>
    </w:lvl>
    <w:lvl w:ilvl="5" w:tplc="B1128E96" w:tentative="1">
      <w:start w:val="1"/>
      <w:numFmt w:val="bullet"/>
      <w:lvlText w:val="•"/>
      <w:lvlJc w:val="left"/>
      <w:pPr>
        <w:tabs>
          <w:tab w:val="num" w:pos="4320"/>
        </w:tabs>
        <w:ind w:left="4320" w:hanging="360"/>
      </w:pPr>
      <w:rPr>
        <w:rFonts w:ascii="Arial" w:hAnsi="Arial" w:hint="default"/>
      </w:rPr>
    </w:lvl>
    <w:lvl w:ilvl="6" w:tplc="7C6260A4" w:tentative="1">
      <w:start w:val="1"/>
      <w:numFmt w:val="bullet"/>
      <w:lvlText w:val="•"/>
      <w:lvlJc w:val="left"/>
      <w:pPr>
        <w:tabs>
          <w:tab w:val="num" w:pos="5040"/>
        </w:tabs>
        <w:ind w:left="5040" w:hanging="360"/>
      </w:pPr>
      <w:rPr>
        <w:rFonts w:ascii="Arial" w:hAnsi="Arial" w:hint="default"/>
      </w:rPr>
    </w:lvl>
    <w:lvl w:ilvl="7" w:tplc="E452C010" w:tentative="1">
      <w:start w:val="1"/>
      <w:numFmt w:val="bullet"/>
      <w:lvlText w:val="•"/>
      <w:lvlJc w:val="left"/>
      <w:pPr>
        <w:tabs>
          <w:tab w:val="num" w:pos="5760"/>
        </w:tabs>
        <w:ind w:left="5760" w:hanging="360"/>
      </w:pPr>
      <w:rPr>
        <w:rFonts w:ascii="Arial" w:hAnsi="Arial" w:hint="default"/>
      </w:rPr>
    </w:lvl>
    <w:lvl w:ilvl="8" w:tplc="E0E67FF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79C6B22"/>
    <w:multiLevelType w:val="hybridMultilevel"/>
    <w:tmpl w:val="68E2295E"/>
    <w:lvl w:ilvl="0" w:tplc="5224C28C">
      <w:start w:val="1"/>
      <w:numFmt w:val="bullet"/>
      <w:lvlText w:val="•"/>
      <w:lvlJc w:val="left"/>
      <w:pPr>
        <w:tabs>
          <w:tab w:val="num" w:pos="720"/>
        </w:tabs>
        <w:ind w:left="720" w:hanging="360"/>
      </w:pPr>
      <w:rPr>
        <w:rFonts w:ascii="Arial" w:hAnsi="Arial" w:hint="default"/>
      </w:rPr>
    </w:lvl>
    <w:lvl w:ilvl="1" w:tplc="2D28DF40" w:tentative="1">
      <w:start w:val="1"/>
      <w:numFmt w:val="bullet"/>
      <w:lvlText w:val="•"/>
      <w:lvlJc w:val="left"/>
      <w:pPr>
        <w:tabs>
          <w:tab w:val="num" w:pos="1440"/>
        </w:tabs>
        <w:ind w:left="1440" w:hanging="360"/>
      </w:pPr>
      <w:rPr>
        <w:rFonts w:ascii="Arial" w:hAnsi="Arial" w:hint="default"/>
      </w:rPr>
    </w:lvl>
    <w:lvl w:ilvl="2" w:tplc="3ECEF38A" w:tentative="1">
      <w:start w:val="1"/>
      <w:numFmt w:val="bullet"/>
      <w:lvlText w:val="•"/>
      <w:lvlJc w:val="left"/>
      <w:pPr>
        <w:tabs>
          <w:tab w:val="num" w:pos="2160"/>
        </w:tabs>
        <w:ind w:left="2160" w:hanging="360"/>
      </w:pPr>
      <w:rPr>
        <w:rFonts w:ascii="Arial" w:hAnsi="Arial" w:hint="default"/>
      </w:rPr>
    </w:lvl>
    <w:lvl w:ilvl="3" w:tplc="A7C6F0A0" w:tentative="1">
      <w:start w:val="1"/>
      <w:numFmt w:val="bullet"/>
      <w:lvlText w:val="•"/>
      <w:lvlJc w:val="left"/>
      <w:pPr>
        <w:tabs>
          <w:tab w:val="num" w:pos="2880"/>
        </w:tabs>
        <w:ind w:left="2880" w:hanging="360"/>
      </w:pPr>
      <w:rPr>
        <w:rFonts w:ascii="Arial" w:hAnsi="Arial" w:hint="default"/>
      </w:rPr>
    </w:lvl>
    <w:lvl w:ilvl="4" w:tplc="F27C41DE" w:tentative="1">
      <w:start w:val="1"/>
      <w:numFmt w:val="bullet"/>
      <w:lvlText w:val="•"/>
      <w:lvlJc w:val="left"/>
      <w:pPr>
        <w:tabs>
          <w:tab w:val="num" w:pos="3600"/>
        </w:tabs>
        <w:ind w:left="3600" w:hanging="360"/>
      </w:pPr>
      <w:rPr>
        <w:rFonts w:ascii="Arial" w:hAnsi="Arial" w:hint="default"/>
      </w:rPr>
    </w:lvl>
    <w:lvl w:ilvl="5" w:tplc="74ECFC12" w:tentative="1">
      <w:start w:val="1"/>
      <w:numFmt w:val="bullet"/>
      <w:lvlText w:val="•"/>
      <w:lvlJc w:val="left"/>
      <w:pPr>
        <w:tabs>
          <w:tab w:val="num" w:pos="4320"/>
        </w:tabs>
        <w:ind w:left="4320" w:hanging="360"/>
      </w:pPr>
      <w:rPr>
        <w:rFonts w:ascii="Arial" w:hAnsi="Arial" w:hint="default"/>
      </w:rPr>
    </w:lvl>
    <w:lvl w:ilvl="6" w:tplc="DCCADE88" w:tentative="1">
      <w:start w:val="1"/>
      <w:numFmt w:val="bullet"/>
      <w:lvlText w:val="•"/>
      <w:lvlJc w:val="left"/>
      <w:pPr>
        <w:tabs>
          <w:tab w:val="num" w:pos="5040"/>
        </w:tabs>
        <w:ind w:left="5040" w:hanging="360"/>
      </w:pPr>
      <w:rPr>
        <w:rFonts w:ascii="Arial" w:hAnsi="Arial" w:hint="default"/>
      </w:rPr>
    </w:lvl>
    <w:lvl w:ilvl="7" w:tplc="85BC01C8" w:tentative="1">
      <w:start w:val="1"/>
      <w:numFmt w:val="bullet"/>
      <w:lvlText w:val="•"/>
      <w:lvlJc w:val="left"/>
      <w:pPr>
        <w:tabs>
          <w:tab w:val="num" w:pos="5760"/>
        </w:tabs>
        <w:ind w:left="5760" w:hanging="360"/>
      </w:pPr>
      <w:rPr>
        <w:rFonts w:ascii="Arial" w:hAnsi="Arial" w:hint="default"/>
      </w:rPr>
    </w:lvl>
    <w:lvl w:ilvl="8" w:tplc="A0B6E76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4016E6A"/>
    <w:multiLevelType w:val="hybridMultilevel"/>
    <w:tmpl w:val="99ACE716"/>
    <w:lvl w:ilvl="0" w:tplc="827C75F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293E714B"/>
    <w:multiLevelType w:val="hybridMultilevel"/>
    <w:tmpl w:val="16D4428E"/>
    <w:lvl w:ilvl="0" w:tplc="827C75FA">
      <w:start w:val="1"/>
      <w:numFmt w:val="decimal"/>
      <w:lvlText w:val="%1."/>
      <w:lvlJc w:val="left"/>
      <w:pPr>
        <w:tabs>
          <w:tab w:val="num" w:pos="720"/>
        </w:tabs>
        <w:ind w:left="720" w:hanging="360"/>
      </w:pPr>
      <w:rPr>
        <w:rFonts w:hint="default"/>
      </w:rPr>
    </w:lvl>
    <w:lvl w:ilvl="1" w:tplc="2D28DF40" w:tentative="1">
      <w:start w:val="1"/>
      <w:numFmt w:val="bullet"/>
      <w:lvlText w:val="•"/>
      <w:lvlJc w:val="left"/>
      <w:pPr>
        <w:tabs>
          <w:tab w:val="num" w:pos="1440"/>
        </w:tabs>
        <w:ind w:left="1440" w:hanging="360"/>
      </w:pPr>
      <w:rPr>
        <w:rFonts w:ascii="Arial" w:hAnsi="Arial" w:hint="default"/>
      </w:rPr>
    </w:lvl>
    <w:lvl w:ilvl="2" w:tplc="3ECEF38A" w:tentative="1">
      <w:start w:val="1"/>
      <w:numFmt w:val="bullet"/>
      <w:lvlText w:val="•"/>
      <w:lvlJc w:val="left"/>
      <w:pPr>
        <w:tabs>
          <w:tab w:val="num" w:pos="2160"/>
        </w:tabs>
        <w:ind w:left="2160" w:hanging="360"/>
      </w:pPr>
      <w:rPr>
        <w:rFonts w:ascii="Arial" w:hAnsi="Arial" w:hint="default"/>
      </w:rPr>
    </w:lvl>
    <w:lvl w:ilvl="3" w:tplc="A7C6F0A0" w:tentative="1">
      <w:start w:val="1"/>
      <w:numFmt w:val="bullet"/>
      <w:lvlText w:val="•"/>
      <w:lvlJc w:val="left"/>
      <w:pPr>
        <w:tabs>
          <w:tab w:val="num" w:pos="2880"/>
        </w:tabs>
        <w:ind w:left="2880" w:hanging="360"/>
      </w:pPr>
      <w:rPr>
        <w:rFonts w:ascii="Arial" w:hAnsi="Arial" w:hint="default"/>
      </w:rPr>
    </w:lvl>
    <w:lvl w:ilvl="4" w:tplc="F27C41DE" w:tentative="1">
      <w:start w:val="1"/>
      <w:numFmt w:val="bullet"/>
      <w:lvlText w:val="•"/>
      <w:lvlJc w:val="left"/>
      <w:pPr>
        <w:tabs>
          <w:tab w:val="num" w:pos="3600"/>
        </w:tabs>
        <w:ind w:left="3600" w:hanging="360"/>
      </w:pPr>
      <w:rPr>
        <w:rFonts w:ascii="Arial" w:hAnsi="Arial" w:hint="default"/>
      </w:rPr>
    </w:lvl>
    <w:lvl w:ilvl="5" w:tplc="74ECFC12" w:tentative="1">
      <w:start w:val="1"/>
      <w:numFmt w:val="bullet"/>
      <w:lvlText w:val="•"/>
      <w:lvlJc w:val="left"/>
      <w:pPr>
        <w:tabs>
          <w:tab w:val="num" w:pos="4320"/>
        </w:tabs>
        <w:ind w:left="4320" w:hanging="360"/>
      </w:pPr>
      <w:rPr>
        <w:rFonts w:ascii="Arial" w:hAnsi="Arial" w:hint="default"/>
      </w:rPr>
    </w:lvl>
    <w:lvl w:ilvl="6" w:tplc="DCCADE88" w:tentative="1">
      <w:start w:val="1"/>
      <w:numFmt w:val="bullet"/>
      <w:lvlText w:val="•"/>
      <w:lvlJc w:val="left"/>
      <w:pPr>
        <w:tabs>
          <w:tab w:val="num" w:pos="5040"/>
        </w:tabs>
        <w:ind w:left="5040" w:hanging="360"/>
      </w:pPr>
      <w:rPr>
        <w:rFonts w:ascii="Arial" w:hAnsi="Arial" w:hint="default"/>
      </w:rPr>
    </w:lvl>
    <w:lvl w:ilvl="7" w:tplc="85BC01C8" w:tentative="1">
      <w:start w:val="1"/>
      <w:numFmt w:val="bullet"/>
      <w:lvlText w:val="•"/>
      <w:lvlJc w:val="left"/>
      <w:pPr>
        <w:tabs>
          <w:tab w:val="num" w:pos="5760"/>
        </w:tabs>
        <w:ind w:left="5760" w:hanging="360"/>
      </w:pPr>
      <w:rPr>
        <w:rFonts w:ascii="Arial" w:hAnsi="Arial" w:hint="default"/>
      </w:rPr>
    </w:lvl>
    <w:lvl w:ilvl="8" w:tplc="A0B6E76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F147CB1"/>
    <w:multiLevelType w:val="hybridMultilevel"/>
    <w:tmpl w:val="5D40E3C4"/>
    <w:lvl w:ilvl="0" w:tplc="DD745E7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5041087E"/>
    <w:multiLevelType w:val="hybridMultilevel"/>
    <w:tmpl w:val="E8385F50"/>
    <w:lvl w:ilvl="0" w:tplc="EB4AF4E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6"/>
  </w:num>
  <w:num w:numId="2">
    <w:abstractNumId w:val="5"/>
  </w:num>
  <w:num w:numId="3">
    <w:abstractNumId w:val="0"/>
  </w:num>
  <w:num w:numId="4">
    <w:abstractNumId w:val="3"/>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9CE"/>
    <w:rsid w:val="00090C80"/>
    <w:rsid w:val="00230D26"/>
    <w:rsid w:val="00271216"/>
    <w:rsid w:val="00296642"/>
    <w:rsid w:val="0029714B"/>
    <w:rsid w:val="00326620"/>
    <w:rsid w:val="00426E8F"/>
    <w:rsid w:val="006F25B4"/>
    <w:rsid w:val="00707E09"/>
    <w:rsid w:val="00752333"/>
    <w:rsid w:val="00824A65"/>
    <w:rsid w:val="0087474B"/>
    <w:rsid w:val="00B615FF"/>
    <w:rsid w:val="00B720F7"/>
    <w:rsid w:val="00BA6044"/>
    <w:rsid w:val="00BC1E53"/>
    <w:rsid w:val="00E05DDB"/>
    <w:rsid w:val="00E31722"/>
    <w:rsid w:val="00FA59CE"/>
    <w:rsid w:val="00FE63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67344"/>
  <w15:chartTrackingRefBased/>
  <w15:docId w15:val="{9BA0DC49-7812-4301-AAE6-95A55350A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4A65"/>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ListParagraph">
    <w:name w:val="List Paragraph"/>
    <w:basedOn w:val="Normal"/>
    <w:uiPriority w:val="34"/>
    <w:qFormat/>
    <w:rsid w:val="00230D26"/>
    <w:pPr>
      <w:ind w:left="720"/>
      <w:contextualSpacing/>
    </w:pPr>
  </w:style>
  <w:style w:type="character" w:styleId="Hyperlink">
    <w:name w:val="Hyperlink"/>
    <w:basedOn w:val="DefaultParagraphFont"/>
    <w:uiPriority w:val="99"/>
    <w:unhideWhenUsed/>
    <w:rsid w:val="0087474B"/>
    <w:rPr>
      <w:color w:val="0563C1" w:themeColor="hyperlink"/>
      <w:u w:val="single"/>
    </w:rPr>
  </w:style>
  <w:style w:type="character" w:styleId="UnresolvedMention">
    <w:name w:val="Unresolved Mention"/>
    <w:basedOn w:val="DefaultParagraphFont"/>
    <w:uiPriority w:val="99"/>
    <w:semiHidden/>
    <w:unhideWhenUsed/>
    <w:rsid w:val="0087474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317795">
      <w:bodyDiv w:val="1"/>
      <w:marLeft w:val="0"/>
      <w:marRight w:val="0"/>
      <w:marTop w:val="0"/>
      <w:marBottom w:val="0"/>
      <w:divBdr>
        <w:top w:val="none" w:sz="0" w:space="0" w:color="auto"/>
        <w:left w:val="none" w:sz="0" w:space="0" w:color="auto"/>
        <w:bottom w:val="none" w:sz="0" w:space="0" w:color="auto"/>
        <w:right w:val="none" w:sz="0" w:space="0" w:color="auto"/>
      </w:divBdr>
      <w:divsChild>
        <w:div w:id="940912582">
          <w:marLeft w:val="432"/>
          <w:marRight w:val="0"/>
          <w:marTop w:val="360"/>
          <w:marBottom w:val="0"/>
          <w:divBdr>
            <w:top w:val="none" w:sz="0" w:space="0" w:color="auto"/>
            <w:left w:val="none" w:sz="0" w:space="0" w:color="auto"/>
            <w:bottom w:val="none" w:sz="0" w:space="0" w:color="auto"/>
            <w:right w:val="none" w:sz="0" w:space="0" w:color="auto"/>
          </w:divBdr>
        </w:div>
        <w:div w:id="310133068">
          <w:marLeft w:val="432"/>
          <w:marRight w:val="0"/>
          <w:marTop w:val="360"/>
          <w:marBottom w:val="0"/>
          <w:divBdr>
            <w:top w:val="none" w:sz="0" w:space="0" w:color="auto"/>
            <w:left w:val="none" w:sz="0" w:space="0" w:color="auto"/>
            <w:bottom w:val="none" w:sz="0" w:space="0" w:color="auto"/>
            <w:right w:val="none" w:sz="0" w:space="0" w:color="auto"/>
          </w:divBdr>
        </w:div>
        <w:div w:id="43797884">
          <w:marLeft w:val="432"/>
          <w:marRight w:val="0"/>
          <w:marTop w:val="360"/>
          <w:marBottom w:val="0"/>
          <w:divBdr>
            <w:top w:val="none" w:sz="0" w:space="0" w:color="auto"/>
            <w:left w:val="none" w:sz="0" w:space="0" w:color="auto"/>
            <w:bottom w:val="none" w:sz="0" w:space="0" w:color="auto"/>
            <w:right w:val="none" w:sz="0" w:space="0" w:color="auto"/>
          </w:divBdr>
        </w:div>
        <w:div w:id="143358003">
          <w:marLeft w:val="432"/>
          <w:marRight w:val="0"/>
          <w:marTop w:val="360"/>
          <w:marBottom w:val="0"/>
          <w:divBdr>
            <w:top w:val="none" w:sz="0" w:space="0" w:color="auto"/>
            <w:left w:val="none" w:sz="0" w:space="0" w:color="auto"/>
            <w:bottom w:val="none" w:sz="0" w:space="0" w:color="auto"/>
            <w:right w:val="none" w:sz="0" w:space="0" w:color="auto"/>
          </w:divBdr>
        </w:div>
        <w:div w:id="18747713">
          <w:marLeft w:val="432"/>
          <w:marRight w:val="0"/>
          <w:marTop w:val="360"/>
          <w:marBottom w:val="0"/>
          <w:divBdr>
            <w:top w:val="none" w:sz="0" w:space="0" w:color="auto"/>
            <w:left w:val="none" w:sz="0" w:space="0" w:color="auto"/>
            <w:bottom w:val="none" w:sz="0" w:space="0" w:color="auto"/>
            <w:right w:val="none" w:sz="0" w:space="0" w:color="auto"/>
          </w:divBdr>
        </w:div>
        <w:div w:id="734353862">
          <w:marLeft w:val="432"/>
          <w:marRight w:val="0"/>
          <w:marTop w:val="360"/>
          <w:marBottom w:val="0"/>
          <w:divBdr>
            <w:top w:val="none" w:sz="0" w:space="0" w:color="auto"/>
            <w:left w:val="none" w:sz="0" w:space="0" w:color="auto"/>
            <w:bottom w:val="none" w:sz="0" w:space="0" w:color="auto"/>
            <w:right w:val="none" w:sz="0" w:space="0" w:color="auto"/>
          </w:divBdr>
        </w:div>
        <w:div w:id="162401149">
          <w:marLeft w:val="432"/>
          <w:marRight w:val="0"/>
          <w:marTop w:val="360"/>
          <w:marBottom w:val="0"/>
          <w:divBdr>
            <w:top w:val="none" w:sz="0" w:space="0" w:color="auto"/>
            <w:left w:val="none" w:sz="0" w:space="0" w:color="auto"/>
            <w:bottom w:val="none" w:sz="0" w:space="0" w:color="auto"/>
            <w:right w:val="none" w:sz="0" w:space="0" w:color="auto"/>
          </w:divBdr>
        </w:div>
        <w:div w:id="834809773">
          <w:marLeft w:val="432"/>
          <w:marRight w:val="0"/>
          <w:marTop w:val="360"/>
          <w:marBottom w:val="0"/>
          <w:divBdr>
            <w:top w:val="none" w:sz="0" w:space="0" w:color="auto"/>
            <w:left w:val="none" w:sz="0" w:space="0" w:color="auto"/>
            <w:bottom w:val="none" w:sz="0" w:space="0" w:color="auto"/>
            <w:right w:val="none" w:sz="0" w:space="0" w:color="auto"/>
          </w:divBdr>
        </w:div>
        <w:div w:id="138041654">
          <w:marLeft w:val="432"/>
          <w:marRight w:val="0"/>
          <w:marTop w:val="360"/>
          <w:marBottom w:val="0"/>
          <w:divBdr>
            <w:top w:val="none" w:sz="0" w:space="0" w:color="auto"/>
            <w:left w:val="none" w:sz="0" w:space="0" w:color="auto"/>
            <w:bottom w:val="none" w:sz="0" w:space="0" w:color="auto"/>
            <w:right w:val="none" w:sz="0" w:space="0" w:color="auto"/>
          </w:divBdr>
        </w:div>
      </w:divsChild>
    </w:div>
    <w:div w:id="906453478">
      <w:bodyDiv w:val="1"/>
      <w:marLeft w:val="0"/>
      <w:marRight w:val="0"/>
      <w:marTop w:val="0"/>
      <w:marBottom w:val="0"/>
      <w:divBdr>
        <w:top w:val="none" w:sz="0" w:space="0" w:color="auto"/>
        <w:left w:val="none" w:sz="0" w:space="0" w:color="auto"/>
        <w:bottom w:val="none" w:sz="0" w:space="0" w:color="auto"/>
        <w:right w:val="none" w:sz="0" w:space="0" w:color="auto"/>
      </w:divBdr>
      <w:divsChild>
        <w:div w:id="1596011081">
          <w:marLeft w:val="936"/>
          <w:marRight w:val="0"/>
          <w:marTop w:val="200"/>
          <w:marBottom w:val="0"/>
          <w:divBdr>
            <w:top w:val="none" w:sz="0" w:space="0" w:color="auto"/>
            <w:left w:val="none" w:sz="0" w:space="0" w:color="auto"/>
            <w:bottom w:val="none" w:sz="0" w:space="0" w:color="auto"/>
            <w:right w:val="none" w:sz="0" w:space="0" w:color="auto"/>
          </w:divBdr>
        </w:div>
        <w:div w:id="24215391">
          <w:marLeft w:val="936"/>
          <w:marRight w:val="0"/>
          <w:marTop w:val="200"/>
          <w:marBottom w:val="0"/>
          <w:divBdr>
            <w:top w:val="none" w:sz="0" w:space="0" w:color="auto"/>
            <w:left w:val="none" w:sz="0" w:space="0" w:color="auto"/>
            <w:bottom w:val="none" w:sz="0" w:space="0" w:color="auto"/>
            <w:right w:val="none" w:sz="0" w:space="0" w:color="auto"/>
          </w:divBdr>
        </w:div>
        <w:div w:id="816146628">
          <w:marLeft w:val="936"/>
          <w:marRight w:val="0"/>
          <w:marTop w:val="200"/>
          <w:marBottom w:val="0"/>
          <w:divBdr>
            <w:top w:val="none" w:sz="0" w:space="0" w:color="auto"/>
            <w:left w:val="none" w:sz="0" w:space="0" w:color="auto"/>
            <w:bottom w:val="none" w:sz="0" w:space="0" w:color="auto"/>
            <w:right w:val="none" w:sz="0" w:space="0" w:color="auto"/>
          </w:divBdr>
        </w:div>
        <w:div w:id="1959145079">
          <w:marLeft w:val="936"/>
          <w:marRight w:val="0"/>
          <w:marTop w:val="200"/>
          <w:marBottom w:val="0"/>
          <w:divBdr>
            <w:top w:val="none" w:sz="0" w:space="0" w:color="auto"/>
            <w:left w:val="none" w:sz="0" w:space="0" w:color="auto"/>
            <w:bottom w:val="none" w:sz="0" w:space="0" w:color="auto"/>
            <w:right w:val="none" w:sz="0" w:space="0" w:color="auto"/>
          </w:divBdr>
        </w:div>
        <w:div w:id="2007979460">
          <w:marLeft w:val="936"/>
          <w:marRight w:val="0"/>
          <w:marTop w:val="200"/>
          <w:marBottom w:val="0"/>
          <w:divBdr>
            <w:top w:val="none" w:sz="0" w:space="0" w:color="auto"/>
            <w:left w:val="none" w:sz="0" w:space="0" w:color="auto"/>
            <w:bottom w:val="none" w:sz="0" w:space="0" w:color="auto"/>
            <w:right w:val="none" w:sz="0" w:space="0" w:color="auto"/>
          </w:divBdr>
        </w:div>
        <w:div w:id="353267867">
          <w:marLeft w:val="936"/>
          <w:marRight w:val="0"/>
          <w:marTop w:val="200"/>
          <w:marBottom w:val="0"/>
          <w:divBdr>
            <w:top w:val="none" w:sz="0" w:space="0" w:color="auto"/>
            <w:left w:val="none" w:sz="0" w:space="0" w:color="auto"/>
            <w:bottom w:val="none" w:sz="0" w:space="0" w:color="auto"/>
            <w:right w:val="none" w:sz="0" w:space="0" w:color="auto"/>
          </w:divBdr>
        </w:div>
        <w:div w:id="1591309255">
          <w:marLeft w:val="936"/>
          <w:marRight w:val="0"/>
          <w:marTop w:val="200"/>
          <w:marBottom w:val="0"/>
          <w:divBdr>
            <w:top w:val="none" w:sz="0" w:space="0" w:color="auto"/>
            <w:left w:val="none" w:sz="0" w:space="0" w:color="auto"/>
            <w:bottom w:val="none" w:sz="0" w:space="0" w:color="auto"/>
            <w:right w:val="none" w:sz="0" w:space="0" w:color="auto"/>
          </w:divBdr>
        </w:div>
      </w:divsChild>
    </w:div>
    <w:div w:id="1515194213">
      <w:bodyDiv w:val="1"/>
      <w:marLeft w:val="0"/>
      <w:marRight w:val="0"/>
      <w:marTop w:val="0"/>
      <w:marBottom w:val="0"/>
      <w:divBdr>
        <w:top w:val="none" w:sz="0" w:space="0" w:color="auto"/>
        <w:left w:val="none" w:sz="0" w:space="0" w:color="auto"/>
        <w:bottom w:val="none" w:sz="0" w:space="0" w:color="auto"/>
        <w:right w:val="none" w:sz="0" w:space="0" w:color="auto"/>
      </w:divBdr>
      <w:divsChild>
        <w:div w:id="846865530">
          <w:marLeft w:val="936"/>
          <w:marRight w:val="0"/>
          <w:marTop w:val="200"/>
          <w:marBottom w:val="0"/>
          <w:divBdr>
            <w:top w:val="none" w:sz="0" w:space="0" w:color="auto"/>
            <w:left w:val="none" w:sz="0" w:space="0" w:color="auto"/>
            <w:bottom w:val="none" w:sz="0" w:space="0" w:color="auto"/>
            <w:right w:val="none" w:sz="0" w:space="0" w:color="auto"/>
          </w:divBdr>
        </w:div>
        <w:div w:id="2069959283">
          <w:marLeft w:val="936"/>
          <w:marRight w:val="0"/>
          <w:marTop w:val="200"/>
          <w:marBottom w:val="0"/>
          <w:divBdr>
            <w:top w:val="none" w:sz="0" w:space="0" w:color="auto"/>
            <w:left w:val="none" w:sz="0" w:space="0" w:color="auto"/>
            <w:bottom w:val="none" w:sz="0" w:space="0" w:color="auto"/>
            <w:right w:val="none" w:sz="0" w:space="0" w:color="auto"/>
          </w:divBdr>
        </w:div>
        <w:div w:id="2044671463">
          <w:marLeft w:val="936"/>
          <w:marRight w:val="0"/>
          <w:marTop w:val="200"/>
          <w:marBottom w:val="0"/>
          <w:divBdr>
            <w:top w:val="none" w:sz="0" w:space="0" w:color="auto"/>
            <w:left w:val="none" w:sz="0" w:space="0" w:color="auto"/>
            <w:bottom w:val="none" w:sz="0" w:space="0" w:color="auto"/>
            <w:right w:val="none" w:sz="0" w:space="0" w:color="auto"/>
          </w:divBdr>
        </w:div>
        <w:div w:id="1711105969">
          <w:marLeft w:val="936"/>
          <w:marRight w:val="0"/>
          <w:marTop w:val="200"/>
          <w:marBottom w:val="0"/>
          <w:divBdr>
            <w:top w:val="none" w:sz="0" w:space="0" w:color="auto"/>
            <w:left w:val="none" w:sz="0" w:space="0" w:color="auto"/>
            <w:bottom w:val="none" w:sz="0" w:space="0" w:color="auto"/>
            <w:right w:val="none" w:sz="0" w:space="0" w:color="auto"/>
          </w:divBdr>
        </w:div>
        <w:div w:id="697391843">
          <w:marLeft w:val="93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Data" Target="diagrams/data2.xml"/><Relationship Id="rId18" Type="http://schemas.openxmlformats.org/officeDocument/2006/relationships/diagramData" Target="diagrams/data3.xml"/><Relationship Id="rId3" Type="http://schemas.openxmlformats.org/officeDocument/2006/relationships/settings" Target="settings.xml"/><Relationship Id="rId21" Type="http://schemas.openxmlformats.org/officeDocument/2006/relationships/diagramColors" Target="diagrams/colors3.xml"/><Relationship Id="rId7" Type="http://schemas.openxmlformats.org/officeDocument/2006/relationships/diagramQuickStyle" Target="diagrams/quickStyle1.xml"/><Relationship Id="rId12" Type="http://schemas.openxmlformats.org/officeDocument/2006/relationships/image" Target="media/image3.png"/><Relationship Id="rId17" Type="http://schemas.microsoft.com/office/2007/relationships/diagramDrawing" Target="diagrams/drawing2.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diagramColors" Target="diagrams/colors2.xml"/><Relationship Id="rId20" Type="http://schemas.openxmlformats.org/officeDocument/2006/relationships/diagramQuickStyle" Target="diagrams/quickStyle3.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diagramData" Target="diagrams/data1.xml"/><Relationship Id="rId15" Type="http://schemas.openxmlformats.org/officeDocument/2006/relationships/diagramQuickStyle" Target="diagrams/quickStyle2.xml"/><Relationship Id="rId23" Type="http://schemas.openxmlformats.org/officeDocument/2006/relationships/hyperlink" Target="https://blogs.wsj.com/deals/2012/06/21/exactly-what-is-a-dutch-auction/" TargetMode="External"/><Relationship Id="rId10" Type="http://schemas.openxmlformats.org/officeDocument/2006/relationships/image" Target="media/image1.png"/><Relationship Id="rId19" Type="http://schemas.openxmlformats.org/officeDocument/2006/relationships/diagramLayout" Target="diagrams/layout3.xml"/><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diagramLayout" Target="diagrams/layout2.xml"/><Relationship Id="rId22" Type="http://schemas.microsoft.com/office/2007/relationships/diagramDrawing" Target="diagrams/drawing3.xml"/></Relationships>
</file>

<file path=word/diagrams/colors1.xml><?xml version="1.0" encoding="utf-8"?>
<dgm:colorsDef xmlns:dgm="http://schemas.openxmlformats.org/drawingml/2006/diagram" xmlns:a="http://schemas.openxmlformats.org/drawingml/2006/main" uniqueId="urn:microsoft.com/office/officeart/2005/8/colors/accent2_3">
  <dgm:title val=""/>
  <dgm:desc val=""/>
  <dgm:catLst>
    <dgm:cat type="accent2" pri="11300"/>
  </dgm:catLst>
  <dgm:styleLbl name="node0">
    <dgm:fillClrLst meth="repeat">
      <a:schemeClr val="accent2">
        <a:shade val="80000"/>
      </a:schemeClr>
    </dgm:fillClrLst>
    <dgm:linClrLst meth="repeat">
      <a:schemeClr val="lt1"/>
    </dgm:linClrLst>
    <dgm:effectClrLst/>
    <dgm:txLinClrLst/>
    <dgm:txFillClrLst/>
    <dgm:txEffectClrLst/>
  </dgm:styleLbl>
  <dgm:styleLbl name="node1">
    <dgm:fillClrLst>
      <a:schemeClr val="accent2">
        <a:shade val="80000"/>
      </a:schemeClr>
      <a:schemeClr val="accent2">
        <a:tint val="70000"/>
      </a:schemeClr>
    </dgm:fillClrLst>
    <dgm:linClrLst meth="repeat">
      <a:schemeClr val="lt1"/>
    </dgm:linClrLst>
    <dgm:effectClrLst/>
    <dgm:txLinClrLst/>
    <dgm:txFillClrLst/>
    <dgm:txEffectClrLst/>
  </dgm:styleLbl>
  <dgm:styleLbl name="alignNode1">
    <dgm:fillClrLst>
      <a:schemeClr val="accent2">
        <a:shade val="80000"/>
      </a:schemeClr>
      <a:schemeClr val="accent2">
        <a:tint val="70000"/>
      </a:schemeClr>
    </dgm:fillClrLst>
    <dgm:linClrLst>
      <a:schemeClr val="accent2">
        <a:shade val="80000"/>
      </a:schemeClr>
      <a:schemeClr val="accent2">
        <a:tint val="70000"/>
      </a:schemeClr>
    </dgm:linClrLst>
    <dgm:effectClrLst/>
    <dgm:txLinClrLst/>
    <dgm:txFillClrLst/>
    <dgm:txEffectClrLst/>
  </dgm:styleLbl>
  <dgm:styleLbl name="lnNode1">
    <dgm:fillClrLst>
      <a:schemeClr val="accent2">
        <a:shade val="80000"/>
      </a:schemeClr>
      <a:schemeClr val="accent2">
        <a:tint val="70000"/>
      </a:schemeClr>
    </dgm:fillClrLst>
    <dgm:linClrLst meth="repeat">
      <a:schemeClr val="lt1"/>
    </dgm:linClrLst>
    <dgm:effectClrLst/>
    <dgm:txLinClrLst/>
    <dgm:txFillClrLst/>
    <dgm:txEffectClrLst/>
  </dgm:styleLbl>
  <dgm:styleLbl name="vennNode1">
    <dgm:fillClrLst>
      <a:schemeClr val="accent2">
        <a:shade val="80000"/>
        <a:alpha val="50000"/>
      </a:schemeClr>
      <a:schemeClr val="accent2">
        <a:tint val="70000"/>
        <a:alpha val="50000"/>
      </a:schemeClr>
    </dgm:fillClrLst>
    <dgm:linClrLst meth="repeat">
      <a:schemeClr val="lt1"/>
    </dgm:linClrLst>
    <dgm:effectClrLst/>
    <dgm:txLinClrLst/>
    <dgm:txFillClrLst/>
    <dgm:txEffectClrLst/>
  </dgm:styleLbl>
  <dgm:styleLbl name="node2">
    <dgm:fillClrLst>
      <a:schemeClr val="accent2">
        <a:tint val="99000"/>
      </a:schemeClr>
    </dgm:fillClrLst>
    <dgm:linClrLst meth="repeat">
      <a:schemeClr val="lt1"/>
    </dgm:linClrLst>
    <dgm:effectClrLst/>
    <dgm:txLinClrLst/>
    <dgm:txFillClrLst/>
    <dgm:txEffectClrLst/>
  </dgm:styleLbl>
  <dgm:styleLbl name="node3">
    <dgm:fillClrLst>
      <a:schemeClr val="accent2">
        <a:tint val="80000"/>
      </a:schemeClr>
    </dgm:fillClrLst>
    <dgm:linClrLst meth="repeat">
      <a:schemeClr val="lt1"/>
    </dgm:linClrLst>
    <dgm:effectClrLst/>
    <dgm:txLinClrLst/>
    <dgm:txFillClrLst/>
    <dgm:txEffectClrLst/>
  </dgm:styleLbl>
  <dgm:styleLbl name="node4">
    <dgm:fillClrLst>
      <a:schemeClr val="accent2">
        <a:tint val="70000"/>
      </a:schemeClr>
    </dgm:fillClrLst>
    <dgm:linClrLst meth="repeat">
      <a:schemeClr val="lt1"/>
    </dgm:linClrLst>
    <dgm:effectClrLst/>
    <dgm:txLinClrLst/>
    <dgm:txFillClrLst/>
    <dgm:txEffectClrLst/>
  </dgm:styleLbl>
  <dgm:styleLbl name="f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dgm:txEffectClrLst/>
  </dgm:styleLbl>
  <dgm:styleLbl name="fg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lt1"/>
    </dgm:txFillClrLst>
    <dgm:txEffectClrLst/>
  </dgm:styleLbl>
  <dgm:styleLbl name="bgSibTrans2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lt1"/>
    </dgm:txFillClrLst>
    <dgm:txEffectClrLst/>
  </dgm:styleLbl>
  <dgm:styleLbl name="sibTrans1D1">
    <dgm:fillClrLst>
      <a:schemeClr val="accent2">
        <a:shade val="90000"/>
      </a:schemeClr>
      <a:schemeClr val="accent2">
        <a:tint val="70000"/>
      </a:schemeClr>
    </dgm:fillClrLst>
    <dgm:linClrLst>
      <a:schemeClr val="accent2">
        <a:shade val="90000"/>
      </a:schemeClr>
      <a:schemeClr val="accent2">
        <a:tint val="70000"/>
      </a:schemeClr>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accent2">
        <a:shade val="80000"/>
      </a:schemeClr>
    </dgm:fillClrLst>
    <dgm:linClrLst meth="repeat">
      <a:schemeClr val="lt1"/>
    </dgm:linClrLst>
    <dgm:effectClrLst/>
    <dgm:txLinClrLst/>
    <dgm:txFillClrLst/>
    <dgm:txEffectClrLst/>
  </dgm:styleLbl>
  <dgm:styleLbl name="asst1">
    <dgm:fillClrLst meth="repeat">
      <a:schemeClr val="accent2">
        <a:shade val="80000"/>
      </a:schemeClr>
    </dgm:fillClrLst>
    <dgm:linClrLst meth="repeat">
      <a:schemeClr val="lt1"/>
    </dgm:linClrLst>
    <dgm:effectClrLst/>
    <dgm:txLinClrLst/>
    <dgm:txFillClrLst/>
    <dgm:txEffectClrLst/>
  </dgm:styleLbl>
  <dgm:styleLbl name="asst2">
    <dgm:fillClrLst>
      <a:schemeClr val="accent2">
        <a:tint val="99000"/>
      </a:schemeClr>
    </dgm:fillClrLst>
    <dgm:linClrLst meth="repeat">
      <a:schemeClr val="lt1"/>
    </dgm:linClrLst>
    <dgm:effectClrLst/>
    <dgm:txLinClrLst/>
    <dgm:txFillClrLst/>
    <dgm:txEffectClrLst/>
  </dgm:styleLbl>
  <dgm:styleLbl name="asst3">
    <dgm:fillClrLst>
      <a:schemeClr val="accent2">
        <a:tint val="80000"/>
      </a:schemeClr>
    </dgm:fillClrLst>
    <dgm:linClrLst meth="repeat">
      <a:schemeClr val="lt1"/>
    </dgm:linClrLst>
    <dgm:effectClrLst/>
    <dgm:txLinClrLst/>
    <dgm:txFillClrLst/>
    <dgm:txEffectClrLst/>
  </dgm:styleLbl>
  <dgm:styleLbl name="asst4">
    <dgm:fillClrLst>
      <a:schemeClr val="accent2">
        <a:tint val="70000"/>
      </a:schemeClr>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a:tint val="90000"/>
      </a:schemeClr>
    </dgm:fillClrLst>
    <dgm:linClrLst meth="repeat">
      <a:schemeClr val="accent2">
        <a:tint val="90000"/>
      </a:schemeClr>
    </dgm:linClrLst>
    <dgm:effectClrLst/>
    <dgm:txLinClrLst/>
    <dgm:txFillClrLst/>
    <dgm:txEffectClrLst/>
  </dgm:styleLbl>
  <dgm:styleLbl name="parChTrans2D3">
    <dgm:fillClrLst meth="repeat">
      <a:schemeClr val="accent2">
        <a:tint val="70000"/>
      </a:schemeClr>
    </dgm:fillClrLst>
    <dgm:linClrLst meth="repeat">
      <a:schemeClr val="accent2">
        <a:tint val="70000"/>
      </a:schemeClr>
    </dgm:linClrLst>
    <dgm:effectClrLst/>
    <dgm:txLinClrLst/>
    <dgm:txFillClrLst/>
    <dgm:txEffectClrLst/>
  </dgm:styleLbl>
  <dgm:styleLbl name="parChTrans2D4">
    <dgm:fillClrLst meth="repeat">
      <a:schemeClr val="accent2">
        <a:tint val="50000"/>
      </a:schemeClr>
    </dgm:fillClrLst>
    <dgm:linClrLst meth="repeat">
      <a:schemeClr val="accent2">
        <a:tint val="50000"/>
      </a:schemeClr>
    </dgm:linClrLst>
    <dgm:effectClrLst/>
    <dgm:txLinClrLst/>
    <dgm:txFillClrLst meth="repeat">
      <a:schemeClr val="lt1"/>
    </dgm:txFillClrLst>
    <dgm:txEffectClrLst/>
  </dgm:styleLbl>
  <dgm:styleLbl name="parChTrans1D1">
    <dgm:fillClrLst meth="repeat">
      <a:schemeClr val="accent2">
        <a:shade val="80000"/>
      </a:schemeClr>
    </dgm:fillClrLst>
    <dgm:linClrLst meth="repeat">
      <a:schemeClr val="accent2">
        <a:shade val="80000"/>
      </a:schemeClr>
    </dgm:linClrLst>
    <dgm:effectClrLst/>
    <dgm:txLinClrLst/>
    <dgm:txFillClrLst meth="repeat">
      <a:schemeClr val="tx1"/>
    </dgm:txFillClrLst>
    <dgm:txEffectClrLst/>
  </dgm:styleLbl>
  <dgm:styleLbl name="parChTrans1D2">
    <dgm:fillClrLst meth="repeat">
      <a:schemeClr val="accent2">
        <a:tint val="99000"/>
      </a:schemeClr>
    </dgm:fillClrLst>
    <dgm:linClrLst meth="repeat">
      <a:schemeClr val="accent2">
        <a:tint val="99000"/>
      </a:schemeClr>
    </dgm:linClrLst>
    <dgm:effectClrLst/>
    <dgm:txLinClrLst/>
    <dgm:txFillClrLst meth="repeat">
      <a:schemeClr val="tx1"/>
    </dgm:txFillClrLst>
    <dgm:txEffectClrLst/>
  </dgm:styleLbl>
  <dgm:styleLbl name="parChTrans1D3">
    <dgm:fillClrLst meth="repeat">
      <a:schemeClr val="accent2">
        <a:tint val="80000"/>
      </a:schemeClr>
    </dgm:fillClrLst>
    <dgm:linClrLst meth="repeat">
      <a:schemeClr val="accent2">
        <a:tint val="80000"/>
      </a:schemeClr>
    </dgm:linClrLst>
    <dgm:effectClrLst/>
    <dgm:txLinClrLst/>
    <dgm:txFillClrLst meth="repeat">
      <a:schemeClr val="tx1"/>
    </dgm:txFillClrLst>
    <dgm:txEffectClrLst/>
  </dgm:styleLbl>
  <dgm:styleLbl name="parChTrans1D4">
    <dgm:fillClrLst meth="repeat">
      <a:schemeClr val="accent2">
        <a:tint val="70000"/>
      </a:schemeClr>
    </dgm:fillClrLst>
    <dgm:linClrLst meth="repeat">
      <a:schemeClr val="accent2">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hade val="80000"/>
      </a:schemeClr>
      <a:schemeClr val="accent2">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2">
        <a:shade val="80000"/>
      </a:schemeClr>
      <a:schemeClr val="accent2">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a:tint val="70000"/>
      </a:schemeClr>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17C5A10-0BAE-4F4B-B859-8F2B7012EA36}" type="doc">
      <dgm:prSet loTypeId="urn:microsoft.com/office/officeart/2005/8/layout/hChevron3" loCatId="process" qsTypeId="urn:microsoft.com/office/officeart/2005/8/quickstyle/simple1" qsCatId="simple" csTypeId="urn:microsoft.com/office/officeart/2005/8/colors/accent2_3" csCatId="accent2" phldr="1"/>
      <dgm:spPr/>
    </dgm:pt>
    <dgm:pt modelId="{9963901D-B9B3-4F5E-B225-1BE823C2AD3C}">
      <dgm:prSet phldrT="[Text]"/>
      <dgm:spPr/>
      <dgm:t>
        <a:bodyPr/>
        <a:lstStyle/>
        <a:p>
          <a:r>
            <a:rPr lang="en-US" dirty="0"/>
            <a:t>12-18 months</a:t>
          </a:r>
          <a:endParaRPr lang="en-GB" dirty="0"/>
        </a:p>
      </dgm:t>
    </dgm:pt>
    <dgm:pt modelId="{944D3A26-11C9-4EA9-8CD1-57FD388A494F}" type="parTrans" cxnId="{5A30D990-0E71-4A18-90B0-1CBFFC109057}">
      <dgm:prSet/>
      <dgm:spPr/>
      <dgm:t>
        <a:bodyPr/>
        <a:lstStyle/>
        <a:p>
          <a:endParaRPr lang="en-GB"/>
        </a:p>
      </dgm:t>
    </dgm:pt>
    <dgm:pt modelId="{A9DC0C10-3E23-4D2A-9157-83E5DBB62501}" type="sibTrans" cxnId="{5A30D990-0E71-4A18-90B0-1CBFFC109057}">
      <dgm:prSet/>
      <dgm:spPr/>
      <dgm:t>
        <a:bodyPr/>
        <a:lstStyle/>
        <a:p>
          <a:endParaRPr lang="en-GB"/>
        </a:p>
      </dgm:t>
    </dgm:pt>
    <dgm:pt modelId="{DCA12F84-6CEE-4B37-9536-3850B65CBEDA}">
      <dgm:prSet phldrT="[Text]"/>
      <dgm:spPr/>
      <dgm:t>
        <a:bodyPr/>
        <a:lstStyle/>
        <a:p>
          <a:pPr algn="ctr"/>
          <a:r>
            <a:rPr lang="en-US" dirty="0"/>
            <a:t>6-9 months</a:t>
          </a:r>
          <a:endParaRPr lang="en-GB" dirty="0"/>
        </a:p>
      </dgm:t>
    </dgm:pt>
    <dgm:pt modelId="{3623B6F7-D7E4-4D60-B507-C38C81A9EB73}" type="parTrans" cxnId="{3F905FB9-A7D9-4A83-8B7C-F5B30960E15B}">
      <dgm:prSet/>
      <dgm:spPr/>
      <dgm:t>
        <a:bodyPr/>
        <a:lstStyle/>
        <a:p>
          <a:endParaRPr lang="en-GB"/>
        </a:p>
      </dgm:t>
    </dgm:pt>
    <dgm:pt modelId="{4541D390-F16F-4FD7-BDD1-99401DCFE153}" type="sibTrans" cxnId="{3F905FB9-A7D9-4A83-8B7C-F5B30960E15B}">
      <dgm:prSet/>
      <dgm:spPr/>
      <dgm:t>
        <a:bodyPr/>
        <a:lstStyle/>
        <a:p>
          <a:endParaRPr lang="en-GB"/>
        </a:p>
      </dgm:t>
    </dgm:pt>
    <dgm:pt modelId="{B1F48AE8-08AD-41A5-98D5-23247975B376}">
      <dgm:prSet phldrT="[Text]"/>
      <dgm:spPr/>
      <dgm:t>
        <a:bodyPr/>
        <a:lstStyle/>
        <a:p>
          <a:r>
            <a:rPr lang="en-US" dirty="0"/>
            <a:t>Years</a:t>
          </a:r>
          <a:r>
            <a:rPr lang="en-US" baseline="30000" dirty="0"/>
            <a:t>[2]</a:t>
          </a:r>
          <a:endParaRPr lang="en-GB" baseline="30000" dirty="0"/>
        </a:p>
      </dgm:t>
    </dgm:pt>
    <dgm:pt modelId="{936C5BBC-5E20-4BE1-B43A-1E7846B9A7FA}" type="parTrans" cxnId="{062DC024-7EDF-4534-A637-F56C18DE8CEC}">
      <dgm:prSet/>
      <dgm:spPr/>
      <dgm:t>
        <a:bodyPr/>
        <a:lstStyle/>
        <a:p>
          <a:endParaRPr lang="en-GB"/>
        </a:p>
      </dgm:t>
    </dgm:pt>
    <dgm:pt modelId="{D0F046BF-B817-4F8F-BBC2-F2D7A59F8331}" type="sibTrans" cxnId="{062DC024-7EDF-4534-A637-F56C18DE8CEC}">
      <dgm:prSet/>
      <dgm:spPr/>
      <dgm:t>
        <a:bodyPr/>
        <a:lstStyle/>
        <a:p>
          <a:endParaRPr lang="en-GB"/>
        </a:p>
      </dgm:t>
    </dgm:pt>
    <dgm:pt modelId="{C1557090-5823-47E3-B15D-E9A6849E305A}" type="pres">
      <dgm:prSet presAssocID="{617C5A10-0BAE-4F4B-B859-8F2B7012EA36}" presName="Name0" presStyleCnt="0">
        <dgm:presLayoutVars>
          <dgm:dir/>
          <dgm:resizeHandles val="exact"/>
        </dgm:presLayoutVars>
      </dgm:prSet>
      <dgm:spPr/>
    </dgm:pt>
    <dgm:pt modelId="{EC9AA669-584A-4FFB-9D61-DB9E8A384E7F}" type="pres">
      <dgm:prSet presAssocID="{9963901D-B9B3-4F5E-B225-1BE823C2AD3C}" presName="parTxOnly" presStyleLbl="node1" presStyleIdx="0" presStyleCnt="3" custScaleX="115669" custLinFactNeighborX="-47675" custLinFactNeighborY="-7941">
        <dgm:presLayoutVars>
          <dgm:bulletEnabled val="1"/>
        </dgm:presLayoutVars>
      </dgm:prSet>
      <dgm:spPr/>
    </dgm:pt>
    <dgm:pt modelId="{F9E0619C-CEA9-46E5-A86D-5BFD413D0FDE}" type="pres">
      <dgm:prSet presAssocID="{A9DC0C10-3E23-4D2A-9157-83E5DBB62501}" presName="parSpace" presStyleCnt="0"/>
      <dgm:spPr/>
    </dgm:pt>
    <dgm:pt modelId="{75D12403-433F-4F69-AD3F-3050962D05A6}" type="pres">
      <dgm:prSet presAssocID="{DCA12F84-6CEE-4B37-9536-3850B65CBEDA}" presName="parTxOnly" presStyleLbl="node1" presStyleIdx="1" presStyleCnt="3" custScaleX="171846">
        <dgm:presLayoutVars>
          <dgm:bulletEnabled val="1"/>
        </dgm:presLayoutVars>
      </dgm:prSet>
      <dgm:spPr/>
    </dgm:pt>
    <dgm:pt modelId="{11D33C52-0E49-46A4-AF2A-BBD8CF7FE286}" type="pres">
      <dgm:prSet presAssocID="{4541D390-F16F-4FD7-BDD1-99401DCFE153}" presName="parSpace" presStyleCnt="0"/>
      <dgm:spPr/>
    </dgm:pt>
    <dgm:pt modelId="{248BFFD9-CE69-4BCB-A934-1DEE438C307A}" type="pres">
      <dgm:prSet presAssocID="{B1F48AE8-08AD-41A5-98D5-23247975B376}" presName="parTxOnly" presStyleLbl="node1" presStyleIdx="2" presStyleCnt="3">
        <dgm:presLayoutVars>
          <dgm:bulletEnabled val="1"/>
        </dgm:presLayoutVars>
      </dgm:prSet>
      <dgm:spPr/>
    </dgm:pt>
  </dgm:ptLst>
  <dgm:cxnLst>
    <dgm:cxn modelId="{062DC024-7EDF-4534-A637-F56C18DE8CEC}" srcId="{617C5A10-0BAE-4F4B-B859-8F2B7012EA36}" destId="{B1F48AE8-08AD-41A5-98D5-23247975B376}" srcOrd="2" destOrd="0" parTransId="{936C5BBC-5E20-4BE1-B43A-1E7846B9A7FA}" sibTransId="{D0F046BF-B817-4F8F-BBC2-F2D7A59F8331}"/>
    <dgm:cxn modelId="{E546DB4D-D50E-4C07-B9E0-A84CD9FE4481}" type="presOf" srcId="{9963901D-B9B3-4F5E-B225-1BE823C2AD3C}" destId="{EC9AA669-584A-4FFB-9D61-DB9E8A384E7F}" srcOrd="0" destOrd="0" presId="urn:microsoft.com/office/officeart/2005/8/layout/hChevron3"/>
    <dgm:cxn modelId="{5A30D990-0E71-4A18-90B0-1CBFFC109057}" srcId="{617C5A10-0BAE-4F4B-B859-8F2B7012EA36}" destId="{9963901D-B9B3-4F5E-B225-1BE823C2AD3C}" srcOrd="0" destOrd="0" parTransId="{944D3A26-11C9-4EA9-8CD1-57FD388A494F}" sibTransId="{A9DC0C10-3E23-4D2A-9157-83E5DBB62501}"/>
    <dgm:cxn modelId="{F12B5DB4-652C-44BA-9636-7A311B575718}" type="presOf" srcId="{B1F48AE8-08AD-41A5-98D5-23247975B376}" destId="{248BFFD9-CE69-4BCB-A934-1DEE438C307A}" srcOrd="0" destOrd="0" presId="urn:microsoft.com/office/officeart/2005/8/layout/hChevron3"/>
    <dgm:cxn modelId="{3F905FB9-A7D9-4A83-8B7C-F5B30960E15B}" srcId="{617C5A10-0BAE-4F4B-B859-8F2B7012EA36}" destId="{DCA12F84-6CEE-4B37-9536-3850B65CBEDA}" srcOrd="1" destOrd="0" parTransId="{3623B6F7-D7E4-4D60-B507-C38C81A9EB73}" sibTransId="{4541D390-F16F-4FD7-BDD1-99401DCFE153}"/>
    <dgm:cxn modelId="{08926CBB-0198-4B3D-9F60-8FC41EC60D6F}" type="presOf" srcId="{DCA12F84-6CEE-4B37-9536-3850B65CBEDA}" destId="{75D12403-433F-4F69-AD3F-3050962D05A6}" srcOrd="0" destOrd="0" presId="urn:microsoft.com/office/officeart/2005/8/layout/hChevron3"/>
    <dgm:cxn modelId="{571E26FF-257A-401E-AA4A-51813EE37097}" type="presOf" srcId="{617C5A10-0BAE-4F4B-B859-8F2B7012EA36}" destId="{C1557090-5823-47E3-B15D-E9A6849E305A}" srcOrd="0" destOrd="0" presId="urn:microsoft.com/office/officeart/2005/8/layout/hChevron3"/>
    <dgm:cxn modelId="{7AC26B77-340E-4E0A-89BF-B6E0BAAEE4AF}" type="presParOf" srcId="{C1557090-5823-47E3-B15D-E9A6849E305A}" destId="{EC9AA669-584A-4FFB-9D61-DB9E8A384E7F}" srcOrd="0" destOrd="0" presId="urn:microsoft.com/office/officeart/2005/8/layout/hChevron3"/>
    <dgm:cxn modelId="{985A3C3D-4CB8-4DE2-BB70-6E5C2EE44FE5}" type="presParOf" srcId="{C1557090-5823-47E3-B15D-E9A6849E305A}" destId="{F9E0619C-CEA9-46E5-A86D-5BFD413D0FDE}" srcOrd="1" destOrd="0" presId="urn:microsoft.com/office/officeart/2005/8/layout/hChevron3"/>
    <dgm:cxn modelId="{8872B5EE-7E5E-4A68-A253-48762C82F7CA}" type="presParOf" srcId="{C1557090-5823-47E3-B15D-E9A6849E305A}" destId="{75D12403-433F-4F69-AD3F-3050962D05A6}" srcOrd="2" destOrd="0" presId="urn:microsoft.com/office/officeart/2005/8/layout/hChevron3"/>
    <dgm:cxn modelId="{B5ABA0AD-9259-4A73-883E-7906C7AF1DD7}" type="presParOf" srcId="{C1557090-5823-47E3-B15D-E9A6849E305A}" destId="{11D33C52-0E49-46A4-AF2A-BBD8CF7FE286}" srcOrd="3" destOrd="0" presId="urn:microsoft.com/office/officeart/2005/8/layout/hChevron3"/>
    <dgm:cxn modelId="{B9A0F5D2-0BB3-4B57-9214-8AFF034CC69C}" type="presParOf" srcId="{C1557090-5823-47E3-B15D-E9A6849E305A}" destId="{248BFFD9-CE69-4BCB-A934-1DEE438C307A}" srcOrd="4" destOrd="0" presId="urn:microsoft.com/office/officeart/2005/8/layout/hChevron3"/>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1CFF397-8E55-4271-96C9-631B897D6C9D}" type="doc">
      <dgm:prSet loTypeId="urn:microsoft.com/office/officeart/2005/8/layout/chevron1" loCatId="process" qsTypeId="urn:microsoft.com/office/officeart/2005/8/quickstyle/simple1" qsCatId="simple" csTypeId="urn:microsoft.com/office/officeart/2005/8/colors/accent1_2" csCatId="accent1" phldr="1"/>
      <dgm:spPr/>
    </dgm:pt>
    <dgm:pt modelId="{AA2D7A22-4A2C-4A0E-9547-0A1E9B706DFF}">
      <dgm:prSet phldrT="[Text]"/>
      <dgm:spPr/>
      <dgm:t>
        <a:bodyPr/>
        <a:lstStyle/>
        <a:p>
          <a:r>
            <a:rPr lang="en-GB"/>
            <a:t>Underwriter buys shares from business owner</a:t>
          </a:r>
        </a:p>
      </dgm:t>
    </dgm:pt>
    <dgm:pt modelId="{4DBF7AF8-3B36-484E-83F7-D21C0F98001F}" type="parTrans" cxnId="{9C8FDCF5-F523-4895-99DC-405871DD67AA}">
      <dgm:prSet/>
      <dgm:spPr/>
      <dgm:t>
        <a:bodyPr/>
        <a:lstStyle/>
        <a:p>
          <a:endParaRPr lang="en-GB"/>
        </a:p>
      </dgm:t>
    </dgm:pt>
    <dgm:pt modelId="{BE36C46D-5C45-49DC-A393-7E83B5A39BDD}" type="sibTrans" cxnId="{9C8FDCF5-F523-4895-99DC-405871DD67AA}">
      <dgm:prSet/>
      <dgm:spPr/>
      <dgm:t>
        <a:bodyPr/>
        <a:lstStyle/>
        <a:p>
          <a:endParaRPr lang="en-GB"/>
        </a:p>
      </dgm:t>
    </dgm:pt>
    <dgm:pt modelId="{F853B77C-4132-4D58-AFC5-0F166DAC037D}">
      <dgm:prSet phldrT="[Text]"/>
      <dgm:spPr/>
      <dgm:t>
        <a:bodyPr/>
        <a:lstStyle/>
        <a:p>
          <a:r>
            <a:rPr lang="en-GB"/>
            <a:t>UW prices shares</a:t>
          </a:r>
        </a:p>
      </dgm:t>
    </dgm:pt>
    <dgm:pt modelId="{6439CA92-15C6-47CE-90B7-6262904EF9F8}" type="parTrans" cxnId="{5BBF0435-25C4-4946-AB73-FD238434D445}">
      <dgm:prSet/>
      <dgm:spPr/>
      <dgm:t>
        <a:bodyPr/>
        <a:lstStyle/>
        <a:p>
          <a:endParaRPr lang="en-GB"/>
        </a:p>
      </dgm:t>
    </dgm:pt>
    <dgm:pt modelId="{BC9A4EB7-3CC6-4E53-8AD1-897E9612A025}" type="sibTrans" cxnId="{5BBF0435-25C4-4946-AB73-FD238434D445}">
      <dgm:prSet/>
      <dgm:spPr/>
      <dgm:t>
        <a:bodyPr/>
        <a:lstStyle/>
        <a:p>
          <a:endParaRPr lang="en-GB"/>
        </a:p>
      </dgm:t>
    </dgm:pt>
    <dgm:pt modelId="{C440E7CB-02F3-47CF-97AE-D2B784771629}">
      <dgm:prSet phldrT="[Text]"/>
      <dgm:spPr/>
      <dgm:t>
        <a:bodyPr/>
        <a:lstStyle/>
        <a:p>
          <a:r>
            <a:rPr lang="en-GB"/>
            <a:t>UW conducts offering to public, sells as many shares as possible</a:t>
          </a:r>
        </a:p>
      </dgm:t>
    </dgm:pt>
    <dgm:pt modelId="{B3F40135-1745-47FC-B5F9-58240E88F686}" type="parTrans" cxnId="{91AC1DED-3AF8-4D7E-A187-F94924E025C0}">
      <dgm:prSet/>
      <dgm:spPr/>
      <dgm:t>
        <a:bodyPr/>
        <a:lstStyle/>
        <a:p>
          <a:endParaRPr lang="en-GB"/>
        </a:p>
      </dgm:t>
    </dgm:pt>
    <dgm:pt modelId="{F1F7F6A7-082E-42BE-A1BE-22124434EFD8}" type="sibTrans" cxnId="{91AC1DED-3AF8-4D7E-A187-F94924E025C0}">
      <dgm:prSet/>
      <dgm:spPr/>
      <dgm:t>
        <a:bodyPr/>
        <a:lstStyle/>
        <a:p>
          <a:endParaRPr lang="en-GB"/>
        </a:p>
      </dgm:t>
    </dgm:pt>
    <dgm:pt modelId="{D67387B9-0513-45C9-BAEB-66966C594F44}">
      <dgm:prSet phldrT="[Text]"/>
      <dgm:spPr/>
      <dgm:t>
        <a:bodyPr/>
        <a:lstStyle/>
        <a:p>
          <a:r>
            <a:rPr lang="en-GB"/>
            <a:t>UW approaches institutional investors for gauging demand</a:t>
          </a:r>
        </a:p>
      </dgm:t>
    </dgm:pt>
    <dgm:pt modelId="{2079AEEA-D5A7-4D81-A16A-D1E1DDEC490E}" type="parTrans" cxnId="{E1C659A8-60B3-41ED-B70B-9FC52C7551A3}">
      <dgm:prSet/>
      <dgm:spPr/>
      <dgm:t>
        <a:bodyPr/>
        <a:lstStyle/>
        <a:p>
          <a:endParaRPr lang="en-GB"/>
        </a:p>
      </dgm:t>
    </dgm:pt>
    <dgm:pt modelId="{92DAF57B-294B-4FF0-92A6-603D945589BC}" type="sibTrans" cxnId="{E1C659A8-60B3-41ED-B70B-9FC52C7551A3}">
      <dgm:prSet/>
      <dgm:spPr/>
      <dgm:t>
        <a:bodyPr/>
        <a:lstStyle/>
        <a:p>
          <a:endParaRPr lang="en-GB"/>
        </a:p>
      </dgm:t>
    </dgm:pt>
    <dgm:pt modelId="{D2787052-2A8F-41EE-B19C-1F9427D1AD79}">
      <dgm:prSet phldrT="[Text]"/>
      <dgm:spPr/>
      <dgm:t>
        <a:bodyPr/>
        <a:lstStyle/>
        <a:p>
          <a:r>
            <a:rPr lang="en-GB"/>
            <a:t>Unsold shares returned, UW is paid a fee per share sold</a:t>
          </a:r>
        </a:p>
      </dgm:t>
    </dgm:pt>
    <dgm:pt modelId="{FB1AEC34-45FA-47F0-8B6C-94510C9A23D1}" type="parTrans" cxnId="{E0B68034-2217-404F-A888-89004C473EE2}">
      <dgm:prSet/>
      <dgm:spPr/>
      <dgm:t>
        <a:bodyPr/>
        <a:lstStyle/>
        <a:p>
          <a:endParaRPr lang="en-GB"/>
        </a:p>
      </dgm:t>
    </dgm:pt>
    <dgm:pt modelId="{71B91CE2-EA43-4420-90D7-0C8942608F94}" type="sibTrans" cxnId="{E0B68034-2217-404F-A888-89004C473EE2}">
      <dgm:prSet/>
      <dgm:spPr/>
      <dgm:t>
        <a:bodyPr/>
        <a:lstStyle/>
        <a:p>
          <a:endParaRPr lang="en-GB"/>
        </a:p>
      </dgm:t>
    </dgm:pt>
    <dgm:pt modelId="{1E815B27-0744-44A8-9E30-D24518789A1F}" type="pres">
      <dgm:prSet presAssocID="{E1CFF397-8E55-4271-96C9-631B897D6C9D}" presName="Name0" presStyleCnt="0">
        <dgm:presLayoutVars>
          <dgm:dir/>
          <dgm:animLvl val="lvl"/>
          <dgm:resizeHandles val="exact"/>
        </dgm:presLayoutVars>
      </dgm:prSet>
      <dgm:spPr/>
    </dgm:pt>
    <dgm:pt modelId="{41F6140A-890A-4017-ADD5-743683460F79}" type="pres">
      <dgm:prSet presAssocID="{AA2D7A22-4A2C-4A0E-9547-0A1E9B706DFF}" presName="parTxOnly" presStyleLbl="node1" presStyleIdx="0" presStyleCnt="5" custLinFactNeighborX="-79599">
        <dgm:presLayoutVars>
          <dgm:chMax val="0"/>
          <dgm:chPref val="0"/>
          <dgm:bulletEnabled val="1"/>
        </dgm:presLayoutVars>
      </dgm:prSet>
      <dgm:spPr/>
    </dgm:pt>
    <dgm:pt modelId="{4007694F-BCCD-4A51-B179-7E0132BEBB78}" type="pres">
      <dgm:prSet presAssocID="{BE36C46D-5C45-49DC-A393-7E83B5A39BDD}" presName="parTxOnlySpace" presStyleCnt="0"/>
      <dgm:spPr/>
    </dgm:pt>
    <dgm:pt modelId="{C76FD6AF-2BB8-4056-A58A-150229980DCD}" type="pres">
      <dgm:prSet presAssocID="{D67387B9-0513-45C9-BAEB-66966C594F44}" presName="parTxOnly" presStyleLbl="node1" presStyleIdx="1" presStyleCnt="5">
        <dgm:presLayoutVars>
          <dgm:chMax val="0"/>
          <dgm:chPref val="0"/>
          <dgm:bulletEnabled val="1"/>
        </dgm:presLayoutVars>
      </dgm:prSet>
      <dgm:spPr/>
    </dgm:pt>
    <dgm:pt modelId="{A244398E-C25D-4F71-B32C-FE4408FA6175}" type="pres">
      <dgm:prSet presAssocID="{92DAF57B-294B-4FF0-92A6-603D945589BC}" presName="parTxOnlySpace" presStyleCnt="0"/>
      <dgm:spPr/>
    </dgm:pt>
    <dgm:pt modelId="{90344020-72CE-4CB1-A77B-AEC2F307D7D1}" type="pres">
      <dgm:prSet presAssocID="{F853B77C-4132-4D58-AFC5-0F166DAC037D}" presName="parTxOnly" presStyleLbl="node1" presStyleIdx="2" presStyleCnt="5">
        <dgm:presLayoutVars>
          <dgm:chMax val="0"/>
          <dgm:chPref val="0"/>
          <dgm:bulletEnabled val="1"/>
        </dgm:presLayoutVars>
      </dgm:prSet>
      <dgm:spPr/>
    </dgm:pt>
    <dgm:pt modelId="{C51CEA45-6185-40E3-BC19-30C27007410C}" type="pres">
      <dgm:prSet presAssocID="{BC9A4EB7-3CC6-4E53-8AD1-897E9612A025}" presName="parTxOnlySpace" presStyleCnt="0"/>
      <dgm:spPr/>
    </dgm:pt>
    <dgm:pt modelId="{36946744-BB8A-43D3-8F4B-A5A9FE943639}" type="pres">
      <dgm:prSet presAssocID="{C440E7CB-02F3-47CF-97AE-D2B784771629}" presName="parTxOnly" presStyleLbl="node1" presStyleIdx="3" presStyleCnt="5">
        <dgm:presLayoutVars>
          <dgm:chMax val="0"/>
          <dgm:chPref val="0"/>
          <dgm:bulletEnabled val="1"/>
        </dgm:presLayoutVars>
      </dgm:prSet>
      <dgm:spPr/>
    </dgm:pt>
    <dgm:pt modelId="{0C7A6BBB-FBE6-42C2-8BCB-185550BD7F5F}" type="pres">
      <dgm:prSet presAssocID="{F1F7F6A7-082E-42BE-A1BE-22124434EFD8}" presName="parTxOnlySpace" presStyleCnt="0"/>
      <dgm:spPr/>
    </dgm:pt>
    <dgm:pt modelId="{637A1BA6-2287-4CCF-942D-4068BBBDD106}" type="pres">
      <dgm:prSet presAssocID="{D2787052-2A8F-41EE-B19C-1F9427D1AD79}" presName="parTxOnly" presStyleLbl="node1" presStyleIdx="4" presStyleCnt="5">
        <dgm:presLayoutVars>
          <dgm:chMax val="0"/>
          <dgm:chPref val="0"/>
          <dgm:bulletEnabled val="1"/>
        </dgm:presLayoutVars>
      </dgm:prSet>
      <dgm:spPr/>
    </dgm:pt>
  </dgm:ptLst>
  <dgm:cxnLst>
    <dgm:cxn modelId="{AF004525-9CF9-4227-95E0-9215657D4D91}" type="presOf" srcId="{F853B77C-4132-4D58-AFC5-0F166DAC037D}" destId="{90344020-72CE-4CB1-A77B-AEC2F307D7D1}" srcOrd="0" destOrd="0" presId="urn:microsoft.com/office/officeart/2005/8/layout/chevron1"/>
    <dgm:cxn modelId="{D6271B2B-D70C-4C9F-A012-4D247F84F858}" type="presOf" srcId="{AA2D7A22-4A2C-4A0E-9547-0A1E9B706DFF}" destId="{41F6140A-890A-4017-ADD5-743683460F79}" srcOrd="0" destOrd="0" presId="urn:microsoft.com/office/officeart/2005/8/layout/chevron1"/>
    <dgm:cxn modelId="{E0B68034-2217-404F-A888-89004C473EE2}" srcId="{E1CFF397-8E55-4271-96C9-631B897D6C9D}" destId="{D2787052-2A8F-41EE-B19C-1F9427D1AD79}" srcOrd="4" destOrd="0" parTransId="{FB1AEC34-45FA-47F0-8B6C-94510C9A23D1}" sibTransId="{71B91CE2-EA43-4420-90D7-0C8942608F94}"/>
    <dgm:cxn modelId="{5BBF0435-25C4-4946-AB73-FD238434D445}" srcId="{E1CFF397-8E55-4271-96C9-631B897D6C9D}" destId="{F853B77C-4132-4D58-AFC5-0F166DAC037D}" srcOrd="2" destOrd="0" parTransId="{6439CA92-15C6-47CE-90B7-6262904EF9F8}" sibTransId="{BC9A4EB7-3CC6-4E53-8AD1-897E9612A025}"/>
    <dgm:cxn modelId="{92F0B542-AF70-4870-8015-BAFD7FD3498D}" type="presOf" srcId="{D67387B9-0513-45C9-BAEB-66966C594F44}" destId="{C76FD6AF-2BB8-4056-A58A-150229980DCD}" srcOrd="0" destOrd="0" presId="urn:microsoft.com/office/officeart/2005/8/layout/chevron1"/>
    <dgm:cxn modelId="{6B8CB867-D8EF-488B-98C7-47E71A236AEE}" type="presOf" srcId="{E1CFF397-8E55-4271-96C9-631B897D6C9D}" destId="{1E815B27-0744-44A8-9E30-D24518789A1F}" srcOrd="0" destOrd="0" presId="urn:microsoft.com/office/officeart/2005/8/layout/chevron1"/>
    <dgm:cxn modelId="{D89EE777-03E7-4475-97D6-742C1833B4F8}" type="presOf" srcId="{D2787052-2A8F-41EE-B19C-1F9427D1AD79}" destId="{637A1BA6-2287-4CCF-942D-4068BBBDD106}" srcOrd="0" destOrd="0" presId="urn:microsoft.com/office/officeart/2005/8/layout/chevron1"/>
    <dgm:cxn modelId="{E1C659A8-60B3-41ED-B70B-9FC52C7551A3}" srcId="{E1CFF397-8E55-4271-96C9-631B897D6C9D}" destId="{D67387B9-0513-45C9-BAEB-66966C594F44}" srcOrd="1" destOrd="0" parTransId="{2079AEEA-D5A7-4D81-A16A-D1E1DDEC490E}" sibTransId="{92DAF57B-294B-4FF0-92A6-603D945589BC}"/>
    <dgm:cxn modelId="{91AC1DED-3AF8-4D7E-A187-F94924E025C0}" srcId="{E1CFF397-8E55-4271-96C9-631B897D6C9D}" destId="{C440E7CB-02F3-47CF-97AE-D2B784771629}" srcOrd="3" destOrd="0" parTransId="{B3F40135-1745-47FC-B5F9-58240E88F686}" sibTransId="{F1F7F6A7-082E-42BE-A1BE-22124434EFD8}"/>
    <dgm:cxn modelId="{9C8FDCF5-F523-4895-99DC-405871DD67AA}" srcId="{E1CFF397-8E55-4271-96C9-631B897D6C9D}" destId="{AA2D7A22-4A2C-4A0E-9547-0A1E9B706DFF}" srcOrd="0" destOrd="0" parTransId="{4DBF7AF8-3B36-484E-83F7-D21C0F98001F}" sibTransId="{BE36C46D-5C45-49DC-A393-7E83B5A39BDD}"/>
    <dgm:cxn modelId="{861784FE-78F6-4F04-ACBE-4637632EEED3}" type="presOf" srcId="{C440E7CB-02F3-47CF-97AE-D2B784771629}" destId="{36946744-BB8A-43D3-8F4B-A5A9FE943639}" srcOrd="0" destOrd="0" presId="urn:microsoft.com/office/officeart/2005/8/layout/chevron1"/>
    <dgm:cxn modelId="{08B3D707-868E-4C3C-98AF-2CEB818CF325}" type="presParOf" srcId="{1E815B27-0744-44A8-9E30-D24518789A1F}" destId="{41F6140A-890A-4017-ADD5-743683460F79}" srcOrd="0" destOrd="0" presId="urn:microsoft.com/office/officeart/2005/8/layout/chevron1"/>
    <dgm:cxn modelId="{7CA8876C-4CAC-4357-BCBB-6FEF04016FFD}" type="presParOf" srcId="{1E815B27-0744-44A8-9E30-D24518789A1F}" destId="{4007694F-BCCD-4A51-B179-7E0132BEBB78}" srcOrd="1" destOrd="0" presId="urn:microsoft.com/office/officeart/2005/8/layout/chevron1"/>
    <dgm:cxn modelId="{E6F0CF9C-78B6-46AD-A894-096993545814}" type="presParOf" srcId="{1E815B27-0744-44A8-9E30-D24518789A1F}" destId="{C76FD6AF-2BB8-4056-A58A-150229980DCD}" srcOrd="2" destOrd="0" presId="urn:microsoft.com/office/officeart/2005/8/layout/chevron1"/>
    <dgm:cxn modelId="{1CDA10EC-4F2D-4503-8AAB-E54AE6F542F1}" type="presParOf" srcId="{1E815B27-0744-44A8-9E30-D24518789A1F}" destId="{A244398E-C25D-4F71-B32C-FE4408FA6175}" srcOrd="3" destOrd="0" presId="urn:microsoft.com/office/officeart/2005/8/layout/chevron1"/>
    <dgm:cxn modelId="{B8DC9D8E-8F51-495A-8683-4F51646AAC0A}" type="presParOf" srcId="{1E815B27-0744-44A8-9E30-D24518789A1F}" destId="{90344020-72CE-4CB1-A77B-AEC2F307D7D1}" srcOrd="4" destOrd="0" presId="urn:microsoft.com/office/officeart/2005/8/layout/chevron1"/>
    <dgm:cxn modelId="{5DFBBEE8-C54D-44E0-BC64-053B487434AF}" type="presParOf" srcId="{1E815B27-0744-44A8-9E30-D24518789A1F}" destId="{C51CEA45-6185-40E3-BC19-30C27007410C}" srcOrd="5" destOrd="0" presId="urn:microsoft.com/office/officeart/2005/8/layout/chevron1"/>
    <dgm:cxn modelId="{27D2A0D4-D17A-4CB1-A6E9-527D9F6C4112}" type="presParOf" srcId="{1E815B27-0744-44A8-9E30-D24518789A1F}" destId="{36946744-BB8A-43D3-8F4B-A5A9FE943639}" srcOrd="6" destOrd="0" presId="urn:microsoft.com/office/officeart/2005/8/layout/chevron1"/>
    <dgm:cxn modelId="{B9DB940F-A5A7-4236-A0C8-88DDDAE5C35A}" type="presParOf" srcId="{1E815B27-0744-44A8-9E30-D24518789A1F}" destId="{0C7A6BBB-FBE6-42C2-8BCB-185550BD7F5F}" srcOrd="7" destOrd="0" presId="urn:microsoft.com/office/officeart/2005/8/layout/chevron1"/>
    <dgm:cxn modelId="{7780E5FB-AA40-4CEB-953B-B00A9AA8DF57}" type="presParOf" srcId="{1E815B27-0744-44A8-9E30-D24518789A1F}" destId="{637A1BA6-2287-4CCF-942D-4068BBBDD106}" srcOrd="8" destOrd="0" presId="urn:microsoft.com/office/officeart/2005/8/layout/chevron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64E3602C-E021-4E5E-B16C-0BC5DEA063FB}" type="doc">
      <dgm:prSet loTypeId="urn:microsoft.com/office/officeart/2005/8/layout/hProcess11" loCatId="process" qsTypeId="urn:microsoft.com/office/officeart/2005/8/quickstyle/simple1" qsCatId="simple" csTypeId="urn:microsoft.com/office/officeart/2005/8/colors/accent2_1" csCatId="accent2" phldr="1"/>
      <dgm:spPr/>
    </dgm:pt>
    <dgm:pt modelId="{FDCF5089-2689-487E-AEA7-E74BFF505CE9}">
      <dgm:prSet phldrT="[Text]"/>
      <dgm:spPr/>
      <dgm:t>
        <a:bodyPr/>
        <a:lstStyle/>
        <a:p>
          <a:r>
            <a:rPr lang="en-US" i="1" dirty="0"/>
            <a:t>April 9: </a:t>
          </a:r>
        </a:p>
        <a:p>
          <a:r>
            <a:rPr lang="en-US" dirty="0"/>
            <a:t>Proposal Presentation</a:t>
          </a:r>
          <a:endParaRPr lang="en-GB" dirty="0"/>
        </a:p>
      </dgm:t>
    </dgm:pt>
    <dgm:pt modelId="{F37C04FD-6E09-48F6-A399-44523C6E8A95}" type="parTrans" cxnId="{32F5F54C-4872-4B39-B6EB-2B5D386F76FC}">
      <dgm:prSet/>
      <dgm:spPr/>
      <dgm:t>
        <a:bodyPr/>
        <a:lstStyle/>
        <a:p>
          <a:endParaRPr lang="en-GB"/>
        </a:p>
      </dgm:t>
    </dgm:pt>
    <dgm:pt modelId="{154B5F96-A596-4B8B-A118-5640DF5055A4}" type="sibTrans" cxnId="{32F5F54C-4872-4B39-B6EB-2B5D386F76FC}">
      <dgm:prSet/>
      <dgm:spPr/>
      <dgm:t>
        <a:bodyPr/>
        <a:lstStyle/>
        <a:p>
          <a:endParaRPr lang="en-GB"/>
        </a:p>
      </dgm:t>
    </dgm:pt>
    <dgm:pt modelId="{DEAA74C4-A80F-4C4D-917B-A285A45EF7BC}">
      <dgm:prSet phldrT="[Text]"/>
      <dgm:spPr/>
      <dgm:t>
        <a:bodyPr/>
        <a:lstStyle/>
        <a:p>
          <a:r>
            <a:rPr lang="en-US" i="1" dirty="0"/>
            <a:t>April 16:</a:t>
          </a:r>
        </a:p>
        <a:p>
          <a:r>
            <a:rPr lang="en-US" dirty="0"/>
            <a:t>Initial blockchain blueprint and class structure</a:t>
          </a:r>
          <a:endParaRPr lang="en-GB" dirty="0"/>
        </a:p>
      </dgm:t>
    </dgm:pt>
    <dgm:pt modelId="{32A129EE-1682-449A-A08B-ACD8DE15A111}" type="parTrans" cxnId="{5908F6B2-9425-4AD4-ABC0-2C386AD112FA}">
      <dgm:prSet/>
      <dgm:spPr/>
      <dgm:t>
        <a:bodyPr/>
        <a:lstStyle/>
        <a:p>
          <a:endParaRPr lang="en-GB"/>
        </a:p>
      </dgm:t>
    </dgm:pt>
    <dgm:pt modelId="{FE982B1B-F069-4B02-843B-5057290B01ED}" type="sibTrans" cxnId="{5908F6B2-9425-4AD4-ABC0-2C386AD112FA}">
      <dgm:prSet/>
      <dgm:spPr/>
      <dgm:t>
        <a:bodyPr/>
        <a:lstStyle/>
        <a:p>
          <a:endParaRPr lang="en-GB"/>
        </a:p>
      </dgm:t>
    </dgm:pt>
    <dgm:pt modelId="{6B9A9E05-AF4E-46B6-8F3E-6F74C5878F4A}">
      <dgm:prSet phldrT="[Text]"/>
      <dgm:spPr/>
      <dgm:t>
        <a:bodyPr/>
        <a:lstStyle/>
        <a:p>
          <a:r>
            <a:rPr lang="en-US" i="1" dirty="0"/>
            <a:t>April 23:</a:t>
          </a:r>
        </a:p>
        <a:p>
          <a:r>
            <a:rPr lang="en-US" dirty="0"/>
            <a:t>Simple auction model</a:t>
          </a:r>
          <a:endParaRPr lang="en-GB" dirty="0"/>
        </a:p>
      </dgm:t>
    </dgm:pt>
    <dgm:pt modelId="{67E7D2E4-80DD-4D7A-88D7-637C26C771EE}" type="parTrans" cxnId="{D81E904A-1D05-473F-9EF9-F6B5E6719204}">
      <dgm:prSet/>
      <dgm:spPr/>
      <dgm:t>
        <a:bodyPr/>
        <a:lstStyle/>
        <a:p>
          <a:endParaRPr lang="en-GB"/>
        </a:p>
      </dgm:t>
    </dgm:pt>
    <dgm:pt modelId="{C652D7B1-54B2-4A78-BC9C-3D99EA361366}" type="sibTrans" cxnId="{D81E904A-1D05-473F-9EF9-F6B5E6719204}">
      <dgm:prSet/>
      <dgm:spPr/>
      <dgm:t>
        <a:bodyPr/>
        <a:lstStyle/>
        <a:p>
          <a:endParaRPr lang="en-GB"/>
        </a:p>
      </dgm:t>
    </dgm:pt>
    <dgm:pt modelId="{ACB698FC-23BD-49F5-8623-2E7EF1E30303}">
      <dgm:prSet phldrT="[Text]"/>
      <dgm:spPr/>
      <dgm:t>
        <a:bodyPr/>
        <a:lstStyle/>
        <a:p>
          <a:r>
            <a:rPr lang="en-US" i="1" dirty="0"/>
            <a:t>April 30:</a:t>
          </a:r>
        </a:p>
        <a:p>
          <a:r>
            <a:rPr lang="en-US" dirty="0"/>
            <a:t>Perform tests on working model with auction focus</a:t>
          </a:r>
          <a:endParaRPr lang="en-GB" dirty="0"/>
        </a:p>
      </dgm:t>
    </dgm:pt>
    <dgm:pt modelId="{B2F5A706-7B98-4C89-A66B-CBB92256836E}" type="parTrans" cxnId="{ECF35DDA-E6EC-4428-B50D-CD02DD6AA747}">
      <dgm:prSet/>
      <dgm:spPr/>
      <dgm:t>
        <a:bodyPr/>
        <a:lstStyle/>
        <a:p>
          <a:endParaRPr lang="en-GB"/>
        </a:p>
      </dgm:t>
    </dgm:pt>
    <dgm:pt modelId="{9CB6929C-ED02-4209-A613-94620476CF28}" type="sibTrans" cxnId="{ECF35DDA-E6EC-4428-B50D-CD02DD6AA747}">
      <dgm:prSet/>
      <dgm:spPr/>
      <dgm:t>
        <a:bodyPr/>
        <a:lstStyle/>
        <a:p>
          <a:endParaRPr lang="en-GB"/>
        </a:p>
      </dgm:t>
    </dgm:pt>
    <dgm:pt modelId="{C2AADA00-5430-4124-8992-F1DB2CF52620}">
      <dgm:prSet phldrT="[Text]"/>
      <dgm:spPr/>
      <dgm:t>
        <a:bodyPr/>
        <a:lstStyle/>
        <a:p>
          <a:r>
            <a:rPr lang="en-US" i="1" dirty="0"/>
            <a:t>May 7:</a:t>
          </a:r>
          <a:br>
            <a:rPr lang="en-US" dirty="0"/>
          </a:br>
          <a:r>
            <a:rPr lang="en-US" dirty="0"/>
            <a:t>Finish deliverables</a:t>
          </a:r>
          <a:endParaRPr lang="en-GB" dirty="0"/>
        </a:p>
      </dgm:t>
    </dgm:pt>
    <dgm:pt modelId="{DCD26122-1CE2-455F-8081-DEF293CC2502}" type="parTrans" cxnId="{C545F02F-8D90-4D72-BE8C-5FDEE56219EF}">
      <dgm:prSet/>
      <dgm:spPr/>
      <dgm:t>
        <a:bodyPr/>
        <a:lstStyle/>
        <a:p>
          <a:endParaRPr lang="en-GB"/>
        </a:p>
      </dgm:t>
    </dgm:pt>
    <dgm:pt modelId="{8FD38EAD-ECE1-4AA8-B4F2-BF3651E64404}" type="sibTrans" cxnId="{C545F02F-8D90-4D72-BE8C-5FDEE56219EF}">
      <dgm:prSet/>
      <dgm:spPr/>
      <dgm:t>
        <a:bodyPr/>
        <a:lstStyle/>
        <a:p>
          <a:endParaRPr lang="en-GB"/>
        </a:p>
      </dgm:t>
    </dgm:pt>
    <dgm:pt modelId="{F5F57A53-A351-44CC-B7B9-4F7DCFBAD001}" type="pres">
      <dgm:prSet presAssocID="{64E3602C-E021-4E5E-B16C-0BC5DEA063FB}" presName="Name0" presStyleCnt="0">
        <dgm:presLayoutVars>
          <dgm:dir/>
          <dgm:resizeHandles val="exact"/>
        </dgm:presLayoutVars>
      </dgm:prSet>
      <dgm:spPr/>
    </dgm:pt>
    <dgm:pt modelId="{2FF2D41D-8508-49F6-93CC-1A9860759487}" type="pres">
      <dgm:prSet presAssocID="{64E3602C-E021-4E5E-B16C-0BC5DEA063FB}" presName="arrow" presStyleLbl="bgShp" presStyleIdx="0" presStyleCnt="1"/>
      <dgm:spPr/>
    </dgm:pt>
    <dgm:pt modelId="{BCBDDA1F-D7F2-41F5-A588-BAB4B9478C44}" type="pres">
      <dgm:prSet presAssocID="{64E3602C-E021-4E5E-B16C-0BC5DEA063FB}" presName="points" presStyleCnt="0"/>
      <dgm:spPr/>
    </dgm:pt>
    <dgm:pt modelId="{86D70E93-7302-425E-A122-0A4462ADEF8D}" type="pres">
      <dgm:prSet presAssocID="{FDCF5089-2689-487E-AEA7-E74BFF505CE9}" presName="compositeA" presStyleCnt="0"/>
      <dgm:spPr/>
    </dgm:pt>
    <dgm:pt modelId="{E78D593C-9868-4EEA-931C-01463B32FE1F}" type="pres">
      <dgm:prSet presAssocID="{FDCF5089-2689-487E-AEA7-E74BFF505CE9}" presName="textA" presStyleLbl="revTx" presStyleIdx="0" presStyleCnt="5">
        <dgm:presLayoutVars>
          <dgm:bulletEnabled val="1"/>
        </dgm:presLayoutVars>
      </dgm:prSet>
      <dgm:spPr/>
    </dgm:pt>
    <dgm:pt modelId="{6E696243-74AD-47B5-94C0-47D78B243F8F}" type="pres">
      <dgm:prSet presAssocID="{FDCF5089-2689-487E-AEA7-E74BFF505CE9}" presName="circleA" presStyleLbl="node1" presStyleIdx="0" presStyleCnt="5"/>
      <dgm:spPr/>
    </dgm:pt>
    <dgm:pt modelId="{51CF9496-51C4-4B2D-93E2-BA0BEC6733FC}" type="pres">
      <dgm:prSet presAssocID="{FDCF5089-2689-487E-AEA7-E74BFF505CE9}" presName="spaceA" presStyleCnt="0"/>
      <dgm:spPr/>
    </dgm:pt>
    <dgm:pt modelId="{F31F5536-27FB-4CD4-BEDC-6A3E1FB3FE42}" type="pres">
      <dgm:prSet presAssocID="{154B5F96-A596-4B8B-A118-5640DF5055A4}" presName="space" presStyleCnt="0"/>
      <dgm:spPr/>
    </dgm:pt>
    <dgm:pt modelId="{AB6AE88F-E088-4F59-8124-F9966689C763}" type="pres">
      <dgm:prSet presAssocID="{DEAA74C4-A80F-4C4D-917B-A285A45EF7BC}" presName="compositeB" presStyleCnt="0"/>
      <dgm:spPr/>
    </dgm:pt>
    <dgm:pt modelId="{DDBBB05B-3B8F-4E24-ABC3-CAB9060706F6}" type="pres">
      <dgm:prSet presAssocID="{DEAA74C4-A80F-4C4D-917B-A285A45EF7BC}" presName="textB" presStyleLbl="revTx" presStyleIdx="1" presStyleCnt="5">
        <dgm:presLayoutVars>
          <dgm:bulletEnabled val="1"/>
        </dgm:presLayoutVars>
      </dgm:prSet>
      <dgm:spPr/>
    </dgm:pt>
    <dgm:pt modelId="{007D746A-BE3C-463B-B5C2-72C96EA35583}" type="pres">
      <dgm:prSet presAssocID="{DEAA74C4-A80F-4C4D-917B-A285A45EF7BC}" presName="circleB" presStyleLbl="node1" presStyleIdx="1" presStyleCnt="5"/>
      <dgm:spPr/>
    </dgm:pt>
    <dgm:pt modelId="{DCF1FE0B-C124-48A6-B953-7C0DE8958028}" type="pres">
      <dgm:prSet presAssocID="{DEAA74C4-A80F-4C4D-917B-A285A45EF7BC}" presName="spaceB" presStyleCnt="0"/>
      <dgm:spPr/>
    </dgm:pt>
    <dgm:pt modelId="{D0B3C148-4CDA-4A69-9599-A9FBF92D38A6}" type="pres">
      <dgm:prSet presAssocID="{FE982B1B-F069-4B02-843B-5057290B01ED}" presName="space" presStyleCnt="0"/>
      <dgm:spPr/>
    </dgm:pt>
    <dgm:pt modelId="{44A348B3-C79D-4BBD-9209-E8670D3D4F41}" type="pres">
      <dgm:prSet presAssocID="{6B9A9E05-AF4E-46B6-8F3E-6F74C5878F4A}" presName="compositeA" presStyleCnt="0"/>
      <dgm:spPr/>
    </dgm:pt>
    <dgm:pt modelId="{D780C511-74C2-492C-A694-68F43625B31B}" type="pres">
      <dgm:prSet presAssocID="{6B9A9E05-AF4E-46B6-8F3E-6F74C5878F4A}" presName="textA" presStyleLbl="revTx" presStyleIdx="2" presStyleCnt="5">
        <dgm:presLayoutVars>
          <dgm:bulletEnabled val="1"/>
        </dgm:presLayoutVars>
      </dgm:prSet>
      <dgm:spPr/>
    </dgm:pt>
    <dgm:pt modelId="{34323FAB-1758-4E65-8584-B141497FE9EE}" type="pres">
      <dgm:prSet presAssocID="{6B9A9E05-AF4E-46B6-8F3E-6F74C5878F4A}" presName="circleA" presStyleLbl="node1" presStyleIdx="2" presStyleCnt="5"/>
      <dgm:spPr/>
    </dgm:pt>
    <dgm:pt modelId="{49517BCF-7E5D-4D94-810D-4E574945AF88}" type="pres">
      <dgm:prSet presAssocID="{6B9A9E05-AF4E-46B6-8F3E-6F74C5878F4A}" presName="spaceA" presStyleCnt="0"/>
      <dgm:spPr/>
    </dgm:pt>
    <dgm:pt modelId="{A9C7A6EE-A1D1-4759-83E6-470791D00ADC}" type="pres">
      <dgm:prSet presAssocID="{C652D7B1-54B2-4A78-BC9C-3D99EA361366}" presName="space" presStyleCnt="0"/>
      <dgm:spPr/>
    </dgm:pt>
    <dgm:pt modelId="{4BFA14EC-9E05-4D0C-AF50-8D4A07C81F95}" type="pres">
      <dgm:prSet presAssocID="{ACB698FC-23BD-49F5-8623-2E7EF1E30303}" presName="compositeB" presStyleCnt="0"/>
      <dgm:spPr/>
    </dgm:pt>
    <dgm:pt modelId="{A07B842C-6902-41B5-B5E2-ECEF4D98FBA2}" type="pres">
      <dgm:prSet presAssocID="{ACB698FC-23BD-49F5-8623-2E7EF1E30303}" presName="textB" presStyleLbl="revTx" presStyleIdx="3" presStyleCnt="5">
        <dgm:presLayoutVars>
          <dgm:bulletEnabled val="1"/>
        </dgm:presLayoutVars>
      </dgm:prSet>
      <dgm:spPr/>
    </dgm:pt>
    <dgm:pt modelId="{EFC0EC2F-85D6-4EAC-B7C0-7F24F2970CCA}" type="pres">
      <dgm:prSet presAssocID="{ACB698FC-23BD-49F5-8623-2E7EF1E30303}" presName="circleB" presStyleLbl="node1" presStyleIdx="3" presStyleCnt="5"/>
      <dgm:spPr/>
    </dgm:pt>
    <dgm:pt modelId="{C5F5B5D6-8CB0-488E-BAAB-784E3CABC7EC}" type="pres">
      <dgm:prSet presAssocID="{ACB698FC-23BD-49F5-8623-2E7EF1E30303}" presName="spaceB" presStyleCnt="0"/>
      <dgm:spPr/>
    </dgm:pt>
    <dgm:pt modelId="{05E57F53-B3A8-45A8-85CC-97F487E74710}" type="pres">
      <dgm:prSet presAssocID="{9CB6929C-ED02-4209-A613-94620476CF28}" presName="space" presStyleCnt="0"/>
      <dgm:spPr/>
    </dgm:pt>
    <dgm:pt modelId="{A531EF32-706C-41AC-B293-400E8817CEB3}" type="pres">
      <dgm:prSet presAssocID="{C2AADA00-5430-4124-8992-F1DB2CF52620}" presName="compositeA" presStyleCnt="0"/>
      <dgm:spPr/>
    </dgm:pt>
    <dgm:pt modelId="{7BF94EAB-075F-4D14-960D-F2A7EA8EF155}" type="pres">
      <dgm:prSet presAssocID="{C2AADA00-5430-4124-8992-F1DB2CF52620}" presName="textA" presStyleLbl="revTx" presStyleIdx="4" presStyleCnt="5">
        <dgm:presLayoutVars>
          <dgm:bulletEnabled val="1"/>
        </dgm:presLayoutVars>
      </dgm:prSet>
      <dgm:spPr/>
    </dgm:pt>
    <dgm:pt modelId="{66872894-6668-4FA6-883C-64C736CB0C72}" type="pres">
      <dgm:prSet presAssocID="{C2AADA00-5430-4124-8992-F1DB2CF52620}" presName="circleA" presStyleLbl="node1" presStyleIdx="4" presStyleCnt="5"/>
      <dgm:spPr/>
    </dgm:pt>
    <dgm:pt modelId="{52FCA541-120E-4005-B4F6-F848A7BBAEA7}" type="pres">
      <dgm:prSet presAssocID="{C2AADA00-5430-4124-8992-F1DB2CF52620}" presName="spaceA" presStyleCnt="0"/>
      <dgm:spPr/>
    </dgm:pt>
  </dgm:ptLst>
  <dgm:cxnLst>
    <dgm:cxn modelId="{D87CD60E-638E-453C-9C29-399AF249FCCB}" type="presOf" srcId="{64E3602C-E021-4E5E-B16C-0BC5DEA063FB}" destId="{F5F57A53-A351-44CC-B7B9-4F7DCFBAD001}" srcOrd="0" destOrd="0" presId="urn:microsoft.com/office/officeart/2005/8/layout/hProcess11"/>
    <dgm:cxn modelId="{D081C627-630E-4988-89D6-E163904A1A5D}" type="presOf" srcId="{DEAA74C4-A80F-4C4D-917B-A285A45EF7BC}" destId="{DDBBB05B-3B8F-4E24-ABC3-CAB9060706F6}" srcOrd="0" destOrd="0" presId="urn:microsoft.com/office/officeart/2005/8/layout/hProcess11"/>
    <dgm:cxn modelId="{C545F02F-8D90-4D72-BE8C-5FDEE56219EF}" srcId="{64E3602C-E021-4E5E-B16C-0BC5DEA063FB}" destId="{C2AADA00-5430-4124-8992-F1DB2CF52620}" srcOrd="4" destOrd="0" parTransId="{DCD26122-1CE2-455F-8081-DEF293CC2502}" sibTransId="{8FD38EAD-ECE1-4AA8-B4F2-BF3651E64404}"/>
    <dgm:cxn modelId="{0E744B68-F20C-48B7-A868-3C1D2D3F4B42}" type="presOf" srcId="{ACB698FC-23BD-49F5-8623-2E7EF1E30303}" destId="{A07B842C-6902-41B5-B5E2-ECEF4D98FBA2}" srcOrd="0" destOrd="0" presId="urn:microsoft.com/office/officeart/2005/8/layout/hProcess11"/>
    <dgm:cxn modelId="{D81E904A-1D05-473F-9EF9-F6B5E6719204}" srcId="{64E3602C-E021-4E5E-B16C-0BC5DEA063FB}" destId="{6B9A9E05-AF4E-46B6-8F3E-6F74C5878F4A}" srcOrd="2" destOrd="0" parTransId="{67E7D2E4-80DD-4D7A-88D7-637C26C771EE}" sibTransId="{C652D7B1-54B2-4A78-BC9C-3D99EA361366}"/>
    <dgm:cxn modelId="{32F5F54C-4872-4B39-B6EB-2B5D386F76FC}" srcId="{64E3602C-E021-4E5E-B16C-0BC5DEA063FB}" destId="{FDCF5089-2689-487E-AEA7-E74BFF505CE9}" srcOrd="0" destOrd="0" parTransId="{F37C04FD-6E09-48F6-A399-44523C6E8A95}" sibTransId="{154B5F96-A596-4B8B-A118-5640DF5055A4}"/>
    <dgm:cxn modelId="{A891324D-2330-4BC7-A972-3F16B87226B7}" type="presOf" srcId="{6B9A9E05-AF4E-46B6-8F3E-6F74C5878F4A}" destId="{D780C511-74C2-492C-A694-68F43625B31B}" srcOrd="0" destOrd="0" presId="urn:microsoft.com/office/officeart/2005/8/layout/hProcess11"/>
    <dgm:cxn modelId="{3016D976-DFB7-4BA4-9C13-D081DBB9E5CC}" type="presOf" srcId="{C2AADA00-5430-4124-8992-F1DB2CF52620}" destId="{7BF94EAB-075F-4D14-960D-F2A7EA8EF155}" srcOrd="0" destOrd="0" presId="urn:microsoft.com/office/officeart/2005/8/layout/hProcess11"/>
    <dgm:cxn modelId="{5908F6B2-9425-4AD4-ABC0-2C386AD112FA}" srcId="{64E3602C-E021-4E5E-B16C-0BC5DEA063FB}" destId="{DEAA74C4-A80F-4C4D-917B-A285A45EF7BC}" srcOrd="1" destOrd="0" parTransId="{32A129EE-1682-449A-A08B-ACD8DE15A111}" sibTransId="{FE982B1B-F069-4B02-843B-5057290B01ED}"/>
    <dgm:cxn modelId="{2B9697BD-04AB-4772-8379-E7810F6D3184}" type="presOf" srcId="{FDCF5089-2689-487E-AEA7-E74BFF505CE9}" destId="{E78D593C-9868-4EEA-931C-01463B32FE1F}" srcOrd="0" destOrd="0" presId="urn:microsoft.com/office/officeart/2005/8/layout/hProcess11"/>
    <dgm:cxn modelId="{ECF35DDA-E6EC-4428-B50D-CD02DD6AA747}" srcId="{64E3602C-E021-4E5E-B16C-0BC5DEA063FB}" destId="{ACB698FC-23BD-49F5-8623-2E7EF1E30303}" srcOrd="3" destOrd="0" parTransId="{B2F5A706-7B98-4C89-A66B-CBB92256836E}" sibTransId="{9CB6929C-ED02-4209-A613-94620476CF28}"/>
    <dgm:cxn modelId="{2E099FB6-5607-4751-9D06-B194B7E41229}" type="presParOf" srcId="{F5F57A53-A351-44CC-B7B9-4F7DCFBAD001}" destId="{2FF2D41D-8508-49F6-93CC-1A9860759487}" srcOrd="0" destOrd="0" presId="urn:microsoft.com/office/officeart/2005/8/layout/hProcess11"/>
    <dgm:cxn modelId="{B0CEE8D2-90A5-4F96-9ED7-C8039FDEDDCA}" type="presParOf" srcId="{F5F57A53-A351-44CC-B7B9-4F7DCFBAD001}" destId="{BCBDDA1F-D7F2-41F5-A588-BAB4B9478C44}" srcOrd="1" destOrd="0" presId="urn:microsoft.com/office/officeart/2005/8/layout/hProcess11"/>
    <dgm:cxn modelId="{BA216421-CBD4-4B25-B90C-E339980F20B8}" type="presParOf" srcId="{BCBDDA1F-D7F2-41F5-A588-BAB4B9478C44}" destId="{86D70E93-7302-425E-A122-0A4462ADEF8D}" srcOrd="0" destOrd="0" presId="urn:microsoft.com/office/officeart/2005/8/layout/hProcess11"/>
    <dgm:cxn modelId="{E5521867-5364-4BD2-9D3A-8C6A95E0CC0C}" type="presParOf" srcId="{86D70E93-7302-425E-A122-0A4462ADEF8D}" destId="{E78D593C-9868-4EEA-931C-01463B32FE1F}" srcOrd="0" destOrd="0" presId="urn:microsoft.com/office/officeart/2005/8/layout/hProcess11"/>
    <dgm:cxn modelId="{60A3042F-6C4A-4F68-8EE4-4A0821A3201C}" type="presParOf" srcId="{86D70E93-7302-425E-A122-0A4462ADEF8D}" destId="{6E696243-74AD-47B5-94C0-47D78B243F8F}" srcOrd="1" destOrd="0" presId="urn:microsoft.com/office/officeart/2005/8/layout/hProcess11"/>
    <dgm:cxn modelId="{A730F070-3EFD-43AB-86ED-0E37F4869458}" type="presParOf" srcId="{86D70E93-7302-425E-A122-0A4462ADEF8D}" destId="{51CF9496-51C4-4B2D-93E2-BA0BEC6733FC}" srcOrd="2" destOrd="0" presId="urn:microsoft.com/office/officeart/2005/8/layout/hProcess11"/>
    <dgm:cxn modelId="{109D3A26-A064-45C2-AB3E-4D6F213D6766}" type="presParOf" srcId="{BCBDDA1F-D7F2-41F5-A588-BAB4B9478C44}" destId="{F31F5536-27FB-4CD4-BEDC-6A3E1FB3FE42}" srcOrd="1" destOrd="0" presId="urn:microsoft.com/office/officeart/2005/8/layout/hProcess11"/>
    <dgm:cxn modelId="{DA0B36FD-5099-4C80-90F4-D211DAA51D8B}" type="presParOf" srcId="{BCBDDA1F-D7F2-41F5-A588-BAB4B9478C44}" destId="{AB6AE88F-E088-4F59-8124-F9966689C763}" srcOrd="2" destOrd="0" presId="urn:microsoft.com/office/officeart/2005/8/layout/hProcess11"/>
    <dgm:cxn modelId="{82B984D0-1E14-4A06-8562-92212E8B9CF6}" type="presParOf" srcId="{AB6AE88F-E088-4F59-8124-F9966689C763}" destId="{DDBBB05B-3B8F-4E24-ABC3-CAB9060706F6}" srcOrd="0" destOrd="0" presId="urn:microsoft.com/office/officeart/2005/8/layout/hProcess11"/>
    <dgm:cxn modelId="{E6159855-007F-40DF-87EB-2C8758F2BA63}" type="presParOf" srcId="{AB6AE88F-E088-4F59-8124-F9966689C763}" destId="{007D746A-BE3C-463B-B5C2-72C96EA35583}" srcOrd="1" destOrd="0" presId="urn:microsoft.com/office/officeart/2005/8/layout/hProcess11"/>
    <dgm:cxn modelId="{CDF6D9D9-387A-4754-A666-62BF4C165791}" type="presParOf" srcId="{AB6AE88F-E088-4F59-8124-F9966689C763}" destId="{DCF1FE0B-C124-48A6-B953-7C0DE8958028}" srcOrd="2" destOrd="0" presId="urn:microsoft.com/office/officeart/2005/8/layout/hProcess11"/>
    <dgm:cxn modelId="{3B1A2DC8-C3E8-41F9-8787-3452B1A92A2F}" type="presParOf" srcId="{BCBDDA1F-D7F2-41F5-A588-BAB4B9478C44}" destId="{D0B3C148-4CDA-4A69-9599-A9FBF92D38A6}" srcOrd="3" destOrd="0" presId="urn:microsoft.com/office/officeart/2005/8/layout/hProcess11"/>
    <dgm:cxn modelId="{0923F884-58C3-4250-A141-155D4374C615}" type="presParOf" srcId="{BCBDDA1F-D7F2-41F5-A588-BAB4B9478C44}" destId="{44A348B3-C79D-4BBD-9209-E8670D3D4F41}" srcOrd="4" destOrd="0" presId="urn:microsoft.com/office/officeart/2005/8/layout/hProcess11"/>
    <dgm:cxn modelId="{D1D374F9-549A-4655-88AA-1579985096AC}" type="presParOf" srcId="{44A348B3-C79D-4BBD-9209-E8670D3D4F41}" destId="{D780C511-74C2-492C-A694-68F43625B31B}" srcOrd="0" destOrd="0" presId="urn:microsoft.com/office/officeart/2005/8/layout/hProcess11"/>
    <dgm:cxn modelId="{731D5A8C-43F4-4960-8323-E5AF332CA696}" type="presParOf" srcId="{44A348B3-C79D-4BBD-9209-E8670D3D4F41}" destId="{34323FAB-1758-4E65-8584-B141497FE9EE}" srcOrd="1" destOrd="0" presId="urn:microsoft.com/office/officeart/2005/8/layout/hProcess11"/>
    <dgm:cxn modelId="{DE0078A4-C04B-44ED-A7D5-E32CE8FE08C0}" type="presParOf" srcId="{44A348B3-C79D-4BBD-9209-E8670D3D4F41}" destId="{49517BCF-7E5D-4D94-810D-4E574945AF88}" srcOrd="2" destOrd="0" presId="urn:microsoft.com/office/officeart/2005/8/layout/hProcess11"/>
    <dgm:cxn modelId="{5421D622-AC5C-41A4-90AF-6B10F3B219E1}" type="presParOf" srcId="{BCBDDA1F-D7F2-41F5-A588-BAB4B9478C44}" destId="{A9C7A6EE-A1D1-4759-83E6-470791D00ADC}" srcOrd="5" destOrd="0" presId="urn:microsoft.com/office/officeart/2005/8/layout/hProcess11"/>
    <dgm:cxn modelId="{FD9E2721-7004-4C9F-B1E3-901EA3A38894}" type="presParOf" srcId="{BCBDDA1F-D7F2-41F5-A588-BAB4B9478C44}" destId="{4BFA14EC-9E05-4D0C-AF50-8D4A07C81F95}" srcOrd="6" destOrd="0" presId="urn:microsoft.com/office/officeart/2005/8/layout/hProcess11"/>
    <dgm:cxn modelId="{534C756D-D483-452A-A7F7-DFFFC10938BB}" type="presParOf" srcId="{4BFA14EC-9E05-4D0C-AF50-8D4A07C81F95}" destId="{A07B842C-6902-41B5-B5E2-ECEF4D98FBA2}" srcOrd="0" destOrd="0" presId="urn:microsoft.com/office/officeart/2005/8/layout/hProcess11"/>
    <dgm:cxn modelId="{C91C6B2F-D740-4973-9EB4-04178C3B1C07}" type="presParOf" srcId="{4BFA14EC-9E05-4D0C-AF50-8D4A07C81F95}" destId="{EFC0EC2F-85D6-4EAC-B7C0-7F24F2970CCA}" srcOrd="1" destOrd="0" presId="urn:microsoft.com/office/officeart/2005/8/layout/hProcess11"/>
    <dgm:cxn modelId="{2893A72F-D682-4175-B654-9E1A874C7F60}" type="presParOf" srcId="{4BFA14EC-9E05-4D0C-AF50-8D4A07C81F95}" destId="{C5F5B5D6-8CB0-488E-BAAB-784E3CABC7EC}" srcOrd="2" destOrd="0" presId="urn:microsoft.com/office/officeart/2005/8/layout/hProcess11"/>
    <dgm:cxn modelId="{D1FACB93-47C5-45F8-9B3D-16684A2CE0E9}" type="presParOf" srcId="{BCBDDA1F-D7F2-41F5-A588-BAB4B9478C44}" destId="{05E57F53-B3A8-45A8-85CC-97F487E74710}" srcOrd="7" destOrd="0" presId="urn:microsoft.com/office/officeart/2005/8/layout/hProcess11"/>
    <dgm:cxn modelId="{313B7EB3-7BC1-476C-8603-79163A214AA8}" type="presParOf" srcId="{BCBDDA1F-D7F2-41F5-A588-BAB4B9478C44}" destId="{A531EF32-706C-41AC-B293-400E8817CEB3}" srcOrd="8" destOrd="0" presId="urn:microsoft.com/office/officeart/2005/8/layout/hProcess11"/>
    <dgm:cxn modelId="{80FD0BDF-6C27-4AD5-A9C6-FD93FF9E5F74}" type="presParOf" srcId="{A531EF32-706C-41AC-B293-400E8817CEB3}" destId="{7BF94EAB-075F-4D14-960D-F2A7EA8EF155}" srcOrd="0" destOrd="0" presId="urn:microsoft.com/office/officeart/2005/8/layout/hProcess11"/>
    <dgm:cxn modelId="{F2137FCF-41C4-41BA-A452-DC19ADED0DC8}" type="presParOf" srcId="{A531EF32-706C-41AC-B293-400E8817CEB3}" destId="{66872894-6668-4FA6-883C-64C736CB0C72}" srcOrd="1" destOrd="0" presId="urn:microsoft.com/office/officeart/2005/8/layout/hProcess11"/>
    <dgm:cxn modelId="{09F62217-7375-4C4B-9F85-82D3CF342D3F}" type="presParOf" srcId="{A531EF32-706C-41AC-B293-400E8817CEB3}" destId="{52FCA541-120E-4005-B4F6-F848A7BBAEA7}" srcOrd="2" destOrd="0" presId="urn:microsoft.com/office/officeart/2005/8/layout/hProcess1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9AA669-584A-4FFB-9D61-DB9E8A384E7F}">
      <dsp:nvSpPr>
        <dsp:cNvPr id="0" name=""/>
        <dsp:cNvSpPr/>
      </dsp:nvSpPr>
      <dsp:spPr>
        <a:xfrm>
          <a:off x="0" y="0"/>
          <a:ext cx="2000616" cy="209780"/>
        </a:xfrm>
        <a:prstGeom prst="homePlate">
          <a:avLst/>
        </a:prstGeom>
        <a:solidFill>
          <a:schemeClr val="accent2">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26670" rIns="13335" bIns="26670" numCol="1" spcCol="1270" anchor="ctr" anchorCtr="0">
          <a:noAutofit/>
        </a:bodyPr>
        <a:lstStyle/>
        <a:p>
          <a:pPr marL="0" lvl="0" indent="0" algn="ctr" defTabSz="444500">
            <a:lnSpc>
              <a:spcPct val="90000"/>
            </a:lnSpc>
            <a:spcBef>
              <a:spcPct val="0"/>
            </a:spcBef>
            <a:spcAft>
              <a:spcPct val="35000"/>
            </a:spcAft>
            <a:buNone/>
          </a:pPr>
          <a:r>
            <a:rPr lang="en-US" sz="1000" kern="1200" dirty="0"/>
            <a:t>12-18 months</a:t>
          </a:r>
          <a:endParaRPr lang="en-GB" sz="1000" kern="1200" dirty="0"/>
        </a:p>
      </dsp:txBody>
      <dsp:txXfrm>
        <a:off x="0" y="0"/>
        <a:ext cx="1948171" cy="209780"/>
      </dsp:txXfrm>
    </dsp:sp>
    <dsp:sp modelId="{75D12403-433F-4F69-AD3F-3050962D05A6}">
      <dsp:nvSpPr>
        <dsp:cNvPr id="0" name=""/>
        <dsp:cNvSpPr/>
      </dsp:nvSpPr>
      <dsp:spPr>
        <a:xfrm>
          <a:off x="1656364" y="0"/>
          <a:ext cx="2972256" cy="209780"/>
        </a:xfrm>
        <a:prstGeom prst="chevron">
          <a:avLst/>
        </a:prstGeom>
        <a:solidFill>
          <a:schemeClr val="accent2">
            <a:shade val="80000"/>
            <a:hueOff val="-240708"/>
            <a:satOff val="5083"/>
            <a:lumOff val="1354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26670" rIns="13335" bIns="26670" numCol="1" spcCol="1270" anchor="ctr" anchorCtr="0">
          <a:noAutofit/>
        </a:bodyPr>
        <a:lstStyle/>
        <a:p>
          <a:pPr marL="0" lvl="0" indent="0" algn="ctr" defTabSz="444500">
            <a:lnSpc>
              <a:spcPct val="90000"/>
            </a:lnSpc>
            <a:spcBef>
              <a:spcPct val="0"/>
            </a:spcBef>
            <a:spcAft>
              <a:spcPct val="35000"/>
            </a:spcAft>
            <a:buNone/>
          </a:pPr>
          <a:r>
            <a:rPr lang="en-US" sz="1000" kern="1200" dirty="0"/>
            <a:t>6-9 months</a:t>
          </a:r>
          <a:endParaRPr lang="en-GB" sz="1000" kern="1200" dirty="0"/>
        </a:p>
      </dsp:txBody>
      <dsp:txXfrm>
        <a:off x="1761254" y="0"/>
        <a:ext cx="2762476" cy="209780"/>
      </dsp:txXfrm>
    </dsp:sp>
    <dsp:sp modelId="{248BFFD9-CE69-4BCB-A934-1DEE438C307A}">
      <dsp:nvSpPr>
        <dsp:cNvPr id="0" name=""/>
        <dsp:cNvSpPr/>
      </dsp:nvSpPr>
      <dsp:spPr>
        <a:xfrm>
          <a:off x="4282700" y="0"/>
          <a:ext cx="1729604" cy="209780"/>
        </a:xfrm>
        <a:prstGeom prst="chevron">
          <a:avLst/>
        </a:prstGeom>
        <a:solidFill>
          <a:schemeClr val="accent2">
            <a:shade val="80000"/>
            <a:hueOff val="-481415"/>
            <a:satOff val="10166"/>
            <a:lumOff val="2708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26670" rIns="13335" bIns="26670" numCol="1" spcCol="1270" anchor="ctr" anchorCtr="0">
          <a:noAutofit/>
        </a:bodyPr>
        <a:lstStyle/>
        <a:p>
          <a:pPr marL="0" lvl="0" indent="0" algn="ctr" defTabSz="444500">
            <a:lnSpc>
              <a:spcPct val="90000"/>
            </a:lnSpc>
            <a:spcBef>
              <a:spcPct val="0"/>
            </a:spcBef>
            <a:spcAft>
              <a:spcPct val="35000"/>
            </a:spcAft>
            <a:buNone/>
          </a:pPr>
          <a:r>
            <a:rPr lang="en-US" sz="1000" kern="1200" dirty="0"/>
            <a:t>Years</a:t>
          </a:r>
          <a:r>
            <a:rPr lang="en-US" sz="1000" kern="1200" baseline="30000" dirty="0"/>
            <a:t>[2]</a:t>
          </a:r>
          <a:endParaRPr lang="en-GB" sz="1000" kern="1200" baseline="30000" dirty="0"/>
        </a:p>
      </dsp:txBody>
      <dsp:txXfrm>
        <a:off x="4387590" y="0"/>
        <a:ext cx="1519824" cy="20978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F6140A-890A-4017-ADD5-743683460F79}">
      <dsp:nvSpPr>
        <dsp:cNvPr id="0" name=""/>
        <dsp:cNvSpPr/>
      </dsp:nvSpPr>
      <dsp:spPr>
        <a:xfrm>
          <a:off x="0" y="51210"/>
          <a:ext cx="1231436" cy="492574"/>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en-GB" sz="700" kern="1200"/>
            <a:t>Underwriter buys shares from business owner</a:t>
          </a:r>
        </a:p>
      </dsp:txBody>
      <dsp:txXfrm>
        <a:off x="246287" y="51210"/>
        <a:ext cx="738862" cy="492574"/>
      </dsp:txXfrm>
    </dsp:sp>
    <dsp:sp modelId="{C76FD6AF-2BB8-4056-A58A-150229980DCD}">
      <dsp:nvSpPr>
        <dsp:cNvPr id="0" name=""/>
        <dsp:cNvSpPr/>
      </dsp:nvSpPr>
      <dsp:spPr>
        <a:xfrm>
          <a:off x="1109676" y="51210"/>
          <a:ext cx="1231436" cy="492574"/>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en-GB" sz="700" kern="1200"/>
            <a:t>UW approaches institutional investors for gauging demand</a:t>
          </a:r>
        </a:p>
      </dsp:txBody>
      <dsp:txXfrm>
        <a:off x="1355963" y="51210"/>
        <a:ext cx="738862" cy="492574"/>
      </dsp:txXfrm>
    </dsp:sp>
    <dsp:sp modelId="{90344020-72CE-4CB1-A77B-AEC2F307D7D1}">
      <dsp:nvSpPr>
        <dsp:cNvPr id="0" name=""/>
        <dsp:cNvSpPr/>
      </dsp:nvSpPr>
      <dsp:spPr>
        <a:xfrm>
          <a:off x="2217969" y="51210"/>
          <a:ext cx="1231436" cy="492574"/>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en-GB" sz="700" kern="1200"/>
            <a:t>UW prices shares</a:t>
          </a:r>
        </a:p>
      </dsp:txBody>
      <dsp:txXfrm>
        <a:off x="2464256" y="51210"/>
        <a:ext cx="738862" cy="492574"/>
      </dsp:txXfrm>
    </dsp:sp>
    <dsp:sp modelId="{36946744-BB8A-43D3-8F4B-A5A9FE943639}">
      <dsp:nvSpPr>
        <dsp:cNvPr id="0" name=""/>
        <dsp:cNvSpPr/>
      </dsp:nvSpPr>
      <dsp:spPr>
        <a:xfrm>
          <a:off x="3326262" y="51210"/>
          <a:ext cx="1231436" cy="492574"/>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en-GB" sz="700" kern="1200"/>
            <a:t>UW conducts offering to public, sells as many shares as possible</a:t>
          </a:r>
        </a:p>
      </dsp:txBody>
      <dsp:txXfrm>
        <a:off x="3572549" y="51210"/>
        <a:ext cx="738862" cy="492574"/>
      </dsp:txXfrm>
    </dsp:sp>
    <dsp:sp modelId="{637A1BA6-2287-4CCF-942D-4068BBBDD106}">
      <dsp:nvSpPr>
        <dsp:cNvPr id="0" name=""/>
        <dsp:cNvSpPr/>
      </dsp:nvSpPr>
      <dsp:spPr>
        <a:xfrm>
          <a:off x="4434554" y="51210"/>
          <a:ext cx="1231436" cy="492574"/>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en-GB" sz="700" kern="1200"/>
            <a:t>Unsold shares returned, UW is paid a fee per share sold</a:t>
          </a:r>
        </a:p>
      </dsp:txBody>
      <dsp:txXfrm>
        <a:off x="4680841" y="51210"/>
        <a:ext cx="738862" cy="49257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FF2D41D-8508-49F6-93CC-1A9860759487}">
      <dsp:nvSpPr>
        <dsp:cNvPr id="0" name=""/>
        <dsp:cNvSpPr/>
      </dsp:nvSpPr>
      <dsp:spPr>
        <a:xfrm>
          <a:off x="0" y="736854"/>
          <a:ext cx="5731510" cy="982472"/>
        </a:xfrm>
        <a:prstGeom prst="notchedRightArrow">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E78D593C-9868-4EEA-931C-01463B32FE1F}">
      <dsp:nvSpPr>
        <dsp:cNvPr id="0" name=""/>
        <dsp:cNvSpPr/>
      </dsp:nvSpPr>
      <dsp:spPr>
        <a:xfrm>
          <a:off x="2266" y="0"/>
          <a:ext cx="991120" cy="9824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marL="0" lvl="0" indent="0" algn="ctr" defTabSz="444500">
            <a:lnSpc>
              <a:spcPct val="90000"/>
            </a:lnSpc>
            <a:spcBef>
              <a:spcPct val="0"/>
            </a:spcBef>
            <a:spcAft>
              <a:spcPct val="35000"/>
            </a:spcAft>
            <a:buNone/>
          </a:pPr>
          <a:r>
            <a:rPr lang="en-US" sz="1000" i="1" kern="1200" dirty="0"/>
            <a:t>April 9: </a:t>
          </a:r>
        </a:p>
        <a:p>
          <a:pPr marL="0" lvl="0" indent="0" algn="ctr" defTabSz="444500">
            <a:lnSpc>
              <a:spcPct val="90000"/>
            </a:lnSpc>
            <a:spcBef>
              <a:spcPct val="0"/>
            </a:spcBef>
            <a:spcAft>
              <a:spcPct val="35000"/>
            </a:spcAft>
            <a:buNone/>
          </a:pPr>
          <a:r>
            <a:rPr lang="en-US" sz="1000" kern="1200" dirty="0"/>
            <a:t>Proposal Presentation</a:t>
          </a:r>
          <a:endParaRPr lang="en-GB" sz="1000" kern="1200" dirty="0"/>
        </a:p>
      </dsp:txBody>
      <dsp:txXfrm>
        <a:off x="2266" y="0"/>
        <a:ext cx="991120" cy="982472"/>
      </dsp:txXfrm>
    </dsp:sp>
    <dsp:sp modelId="{6E696243-74AD-47B5-94C0-47D78B243F8F}">
      <dsp:nvSpPr>
        <dsp:cNvPr id="0" name=""/>
        <dsp:cNvSpPr/>
      </dsp:nvSpPr>
      <dsp:spPr>
        <a:xfrm>
          <a:off x="375017" y="1105281"/>
          <a:ext cx="245618" cy="245618"/>
        </a:xfrm>
        <a:prstGeom prst="ellipse">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DBBB05B-3B8F-4E24-ABC3-CAB9060706F6}">
      <dsp:nvSpPr>
        <dsp:cNvPr id="0" name=""/>
        <dsp:cNvSpPr/>
      </dsp:nvSpPr>
      <dsp:spPr>
        <a:xfrm>
          <a:off x="1042943" y="1473708"/>
          <a:ext cx="991120" cy="9824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t" anchorCtr="0">
          <a:noAutofit/>
        </a:bodyPr>
        <a:lstStyle/>
        <a:p>
          <a:pPr marL="0" lvl="0" indent="0" algn="ctr" defTabSz="444500">
            <a:lnSpc>
              <a:spcPct val="90000"/>
            </a:lnSpc>
            <a:spcBef>
              <a:spcPct val="0"/>
            </a:spcBef>
            <a:spcAft>
              <a:spcPct val="35000"/>
            </a:spcAft>
            <a:buNone/>
          </a:pPr>
          <a:r>
            <a:rPr lang="en-US" sz="1000" i="1" kern="1200" dirty="0"/>
            <a:t>April 16:</a:t>
          </a:r>
        </a:p>
        <a:p>
          <a:pPr marL="0" lvl="0" indent="0" algn="ctr" defTabSz="444500">
            <a:lnSpc>
              <a:spcPct val="90000"/>
            </a:lnSpc>
            <a:spcBef>
              <a:spcPct val="0"/>
            </a:spcBef>
            <a:spcAft>
              <a:spcPct val="35000"/>
            </a:spcAft>
            <a:buNone/>
          </a:pPr>
          <a:r>
            <a:rPr lang="en-US" sz="1000" kern="1200" dirty="0"/>
            <a:t>Initial blockchain blueprint and class structure</a:t>
          </a:r>
          <a:endParaRPr lang="en-GB" sz="1000" kern="1200" dirty="0"/>
        </a:p>
      </dsp:txBody>
      <dsp:txXfrm>
        <a:off x="1042943" y="1473708"/>
        <a:ext cx="991120" cy="982472"/>
      </dsp:txXfrm>
    </dsp:sp>
    <dsp:sp modelId="{007D746A-BE3C-463B-B5C2-72C96EA35583}">
      <dsp:nvSpPr>
        <dsp:cNvPr id="0" name=""/>
        <dsp:cNvSpPr/>
      </dsp:nvSpPr>
      <dsp:spPr>
        <a:xfrm>
          <a:off x="1415694" y="1105281"/>
          <a:ext cx="245618" cy="245618"/>
        </a:xfrm>
        <a:prstGeom prst="ellipse">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780C511-74C2-492C-A694-68F43625B31B}">
      <dsp:nvSpPr>
        <dsp:cNvPr id="0" name=""/>
        <dsp:cNvSpPr/>
      </dsp:nvSpPr>
      <dsp:spPr>
        <a:xfrm>
          <a:off x="2083619" y="0"/>
          <a:ext cx="991120" cy="9824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marL="0" lvl="0" indent="0" algn="ctr" defTabSz="444500">
            <a:lnSpc>
              <a:spcPct val="90000"/>
            </a:lnSpc>
            <a:spcBef>
              <a:spcPct val="0"/>
            </a:spcBef>
            <a:spcAft>
              <a:spcPct val="35000"/>
            </a:spcAft>
            <a:buNone/>
          </a:pPr>
          <a:r>
            <a:rPr lang="en-US" sz="1000" i="1" kern="1200" dirty="0"/>
            <a:t>April 23:</a:t>
          </a:r>
        </a:p>
        <a:p>
          <a:pPr marL="0" lvl="0" indent="0" algn="ctr" defTabSz="444500">
            <a:lnSpc>
              <a:spcPct val="90000"/>
            </a:lnSpc>
            <a:spcBef>
              <a:spcPct val="0"/>
            </a:spcBef>
            <a:spcAft>
              <a:spcPct val="35000"/>
            </a:spcAft>
            <a:buNone/>
          </a:pPr>
          <a:r>
            <a:rPr lang="en-US" sz="1000" kern="1200" dirty="0"/>
            <a:t>Simple auction model</a:t>
          </a:r>
          <a:endParaRPr lang="en-GB" sz="1000" kern="1200" dirty="0"/>
        </a:p>
      </dsp:txBody>
      <dsp:txXfrm>
        <a:off x="2083619" y="0"/>
        <a:ext cx="991120" cy="982472"/>
      </dsp:txXfrm>
    </dsp:sp>
    <dsp:sp modelId="{34323FAB-1758-4E65-8584-B141497FE9EE}">
      <dsp:nvSpPr>
        <dsp:cNvPr id="0" name=""/>
        <dsp:cNvSpPr/>
      </dsp:nvSpPr>
      <dsp:spPr>
        <a:xfrm>
          <a:off x="2456370" y="1105281"/>
          <a:ext cx="245618" cy="245618"/>
        </a:xfrm>
        <a:prstGeom prst="ellipse">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07B842C-6902-41B5-B5E2-ECEF4D98FBA2}">
      <dsp:nvSpPr>
        <dsp:cNvPr id="0" name=""/>
        <dsp:cNvSpPr/>
      </dsp:nvSpPr>
      <dsp:spPr>
        <a:xfrm>
          <a:off x="3124295" y="1473708"/>
          <a:ext cx="991120" cy="9824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t" anchorCtr="0">
          <a:noAutofit/>
        </a:bodyPr>
        <a:lstStyle/>
        <a:p>
          <a:pPr marL="0" lvl="0" indent="0" algn="ctr" defTabSz="444500">
            <a:lnSpc>
              <a:spcPct val="90000"/>
            </a:lnSpc>
            <a:spcBef>
              <a:spcPct val="0"/>
            </a:spcBef>
            <a:spcAft>
              <a:spcPct val="35000"/>
            </a:spcAft>
            <a:buNone/>
          </a:pPr>
          <a:r>
            <a:rPr lang="en-US" sz="1000" i="1" kern="1200" dirty="0"/>
            <a:t>April 30:</a:t>
          </a:r>
        </a:p>
        <a:p>
          <a:pPr marL="0" lvl="0" indent="0" algn="ctr" defTabSz="444500">
            <a:lnSpc>
              <a:spcPct val="90000"/>
            </a:lnSpc>
            <a:spcBef>
              <a:spcPct val="0"/>
            </a:spcBef>
            <a:spcAft>
              <a:spcPct val="35000"/>
            </a:spcAft>
            <a:buNone/>
          </a:pPr>
          <a:r>
            <a:rPr lang="en-US" sz="1000" kern="1200" dirty="0"/>
            <a:t>Perform tests on working model with auction focus</a:t>
          </a:r>
          <a:endParaRPr lang="en-GB" sz="1000" kern="1200" dirty="0"/>
        </a:p>
      </dsp:txBody>
      <dsp:txXfrm>
        <a:off x="3124295" y="1473708"/>
        <a:ext cx="991120" cy="982472"/>
      </dsp:txXfrm>
    </dsp:sp>
    <dsp:sp modelId="{EFC0EC2F-85D6-4EAC-B7C0-7F24F2970CCA}">
      <dsp:nvSpPr>
        <dsp:cNvPr id="0" name=""/>
        <dsp:cNvSpPr/>
      </dsp:nvSpPr>
      <dsp:spPr>
        <a:xfrm>
          <a:off x="3497046" y="1105281"/>
          <a:ext cx="245618" cy="245618"/>
        </a:xfrm>
        <a:prstGeom prst="ellipse">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BF94EAB-075F-4D14-960D-F2A7EA8EF155}">
      <dsp:nvSpPr>
        <dsp:cNvPr id="0" name=""/>
        <dsp:cNvSpPr/>
      </dsp:nvSpPr>
      <dsp:spPr>
        <a:xfrm>
          <a:off x="4164971" y="0"/>
          <a:ext cx="991120" cy="98247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1120" tIns="71120" rIns="71120" bIns="71120" numCol="1" spcCol="1270" anchor="b" anchorCtr="0">
          <a:noAutofit/>
        </a:bodyPr>
        <a:lstStyle/>
        <a:p>
          <a:pPr marL="0" lvl="0" indent="0" algn="ctr" defTabSz="444500">
            <a:lnSpc>
              <a:spcPct val="90000"/>
            </a:lnSpc>
            <a:spcBef>
              <a:spcPct val="0"/>
            </a:spcBef>
            <a:spcAft>
              <a:spcPct val="35000"/>
            </a:spcAft>
            <a:buNone/>
          </a:pPr>
          <a:r>
            <a:rPr lang="en-US" sz="1000" i="1" kern="1200" dirty="0"/>
            <a:t>May 7:</a:t>
          </a:r>
          <a:br>
            <a:rPr lang="en-US" sz="1000" kern="1200" dirty="0"/>
          </a:br>
          <a:r>
            <a:rPr lang="en-US" sz="1000" kern="1200" dirty="0"/>
            <a:t>Finish deliverables</a:t>
          </a:r>
          <a:endParaRPr lang="en-GB" sz="1000" kern="1200" dirty="0"/>
        </a:p>
      </dsp:txBody>
      <dsp:txXfrm>
        <a:off x="4164971" y="0"/>
        <a:ext cx="991120" cy="982472"/>
      </dsp:txXfrm>
    </dsp:sp>
    <dsp:sp modelId="{66872894-6668-4FA6-883C-64C736CB0C72}">
      <dsp:nvSpPr>
        <dsp:cNvPr id="0" name=""/>
        <dsp:cNvSpPr/>
      </dsp:nvSpPr>
      <dsp:spPr>
        <a:xfrm>
          <a:off x="4537723" y="1105281"/>
          <a:ext cx="245618" cy="245618"/>
        </a:xfrm>
        <a:prstGeom prst="ellipse">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507</TotalTime>
  <Pages>4</Pages>
  <Words>772</Words>
  <Characters>4405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Malladi</dc:creator>
  <cp:keywords/>
  <dc:description/>
  <cp:lastModifiedBy>Anish Malladi</cp:lastModifiedBy>
  <cp:revision>6</cp:revision>
  <dcterms:created xsi:type="dcterms:W3CDTF">2018-04-17T20:10:00Z</dcterms:created>
  <dcterms:modified xsi:type="dcterms:W3CDTF">2018-04-18T04:37:00Z</dcterms:modified>
</cp:coreProperties>
</file>