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Anish Powar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Full-Stack Engineer · Java Backend · React Frontend · Kafka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powaranish74@gmail.com</w:t>
      </w:r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+91 9623746328</w:t>
      </w:r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hyperlink w:history="1" r:id="rIdruqyqmpup2mtec2-3h7zr">
        <w:r>
          <w:rPr>
            <w:rFonts w:ascii="Arial" w:cs="Arial" w:eastAsia="Arial" w:hAnsi="Arial"/>
            <w:color w:val="2563eb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hyperlink w:history="1" r:id="rIdz77n5eobinapqdcqctplz">
        <w:r>
          <w:rPr>
            <w:rFonts w:ascii="Arial" w:cs="Arial" w:eastAsia="Arial" w:hAnsi="Arial"/>
            <w:color w:val="2563eb"/>
            <w:sz w:val="19"/>
            <w:szCs w:val="19"/>
          </w:rPr>
          <w:t xml:space="preserve">GitHub</w:t>
        </w:r>
      </w:hyperlink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hyperlink w:history="1" r:id="rId9fn3skerdbzuo8pm2g5ek">
        <w:r>
          <w:rPr>
            <w:rFonts w:ascii="Arial" w:cs="Arial" w:eastAsia="Arial" w:hAnsi="Arial"/>
            <w:color w:val="2563eb"/>
            <w:sz w:val="19"/>
            <w:szCs w:val="19"/>
          </w:rPr>
          <w:t xml:space="preserve">LeetCode</w:t>
        </w:r>
      </w:hyperlink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Pune, India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Full-Stack Software Engineer with 1.8+ years building production backend systems and responsive frontend interfaces. Designed real-time Kafka fraud detection at Western Union (preventing $110k+ annual risk), and built user-facing React applications at Solytics Partners. Proficient across Java Spring Boot, Node.js, and React.js. 900+ LeetCode problems solved.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Java, JavaScript, C++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React.js, React Three Fiber, HTML5, CSS3, Tailwind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Spring Boot, Spring WebFlux, Node.js, Express.js, REST APIs, Microservices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Messaging &amp; Search: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Apache Kafka, Elasticsearch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MongoDB, MySQL, PostgreSQL, Snowflake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Cloud &amp; Tools: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AWS S3, Docker, Git, EMR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WORK EXPERIENCE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Western Union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Software Engineer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July 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Pune, Maharashtra,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a real-time Java + Kafka fraud detection system evaluating every incoming transaction against 200+ rule-based patterns — preventing $110k+ in annual financial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a high-performance Java data processing application reducing execution time from 2+ hours to 18 seconds and cost by 99.9% ($48 → $0.05 per query).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Java utility for large-scale migration of 5TB+ transactional data from Cassandra to PostgreSQL with zero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Architected a plug-and-play migration framework converting 39 legacy pipelines to optimized processing with 3.3x faster throughput.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Java Spark utility migrating 120+ database tables with only 2 hours of downtime during critical system cutover.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Solytics Partners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Frontend Engineer Intern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January 2024 – June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Pune, Maharashtra,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responsive React.js UI for a Transaction Monitoring System with reusable component architecture, accelerating development cycle by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analytics dashboard for enhanced data visualization and BI reporting using React.js.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Created custom SQL Query Builder automating complex query generation, reducing manual effort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Implemented input debouncing reducing API calls by 30% and improving search responsiveness.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Quora-Like Social Q&amp;A Platform</w:t>
      </w:r>
      <w:r>
        <w:rPr>
          <w:sz w:val="20"/>
          <w:szCs w:val="20"/>
        </w:rPr>
        <w:t xml:space="preserve">   </w:t>
      </w:r>
      <w:hyperlink w:history="1" r:id="rIdusn2ukukm9jm1m_93zvcx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↗ View Project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Technologies: Spring WebFlux, Elasticsearch, Apache Kafka,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reactive Java microservices with Spring WebFlux enabling high-performance, non-blocking APIs for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Integrated Elasticsearch for full-text search and Kafka for real-time event streaming and personalized feed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social graph features (follow/unfollow, feed ranking) with optimized MongoDB schema for fast reads.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EdTech Platform Backend API</w:t>
      </w:r>
      <w:r>
        <w:rPr>
          <w:sz w:val="20"/>
          <w:szCs w:val="20"/>
        </w:rPr>
        <w:t xml:space="preserve">   </w:t>
      </w:r>
      <w:hyperlink w:history="1" r:id="rId0vjgnpnjx_3w6urhj2c9x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↗ View Project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Technologies: Node.js, Express.js, MongoDB, JWT,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scalable REST API for an educational platform covering user auth, course management, and media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Engineered secure authentication with email verification, OTP validation, and JWT-based session management.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20" w:before="1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Pimpri Chinchwad College of Engineering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CGPA: 8.78 / 10.0</w:t>
      </w:r>
    </w:p>
    <w:p>
      <w:pPr>
        <w:tabs>
          <w:tab w:val="right" w:pos="10224"/>
        </w:tabs>
        <w:spacing w:after="4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B.Tech in Computer Science Engineering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2020 – 2024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LeetCode: 900+ problems solved | Rating 1620 | Top 20%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Published research paper "Equipment Usage Detection for Reducing Building Energy Demand" in Journal of Electrical Systems (JES) — applied Digital Twin concepts to built environment systems.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qyqmpup2mtec2-3h7zr" Type="http://schemas.openxmlformats.org/officeDocument/2006/relationships/hyperlink" Target="https://linkedin.com/in/anishpowar" TargetMode="External"/><Relationship Id="rIdz77n5eobinapqdcqctplz" Type="http://schemas.openxmlformats.org/officeDocument/2006/relationships/hyperlink" Target="https://github.com/anishpowar" TargetMode="External"/><Relationship Id="rId9fn3skerdbzuo8pm2g5ek" Type="http://schemas.openxmlformats.org/officeDocument/2006/relationships/hyperlink" Target="https://leetcode.com/anishpowar" TargetMode="External"/><Relationship Id="rIdusn2ukukm9jm1m_93zvcx" Type="http://schemas.openxmlformats.org/officeDocument/2006/relationships/hyperlink" Target="https://github.com/anishpowar" TargetMode="External"/><Relationship Id="rId0vjgnpnjx_3w6urhj2c9x" Type="http://schemas.openxmlformats.org/officeDocument/2006/relationships/hyperlink" Target="https://github.com/anishpowar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2026-06-23T06:16:22.628Z</dcterms:created>
  <dcterms:modified xsi:type="dcterms:W3CDTF">2026-06-23T06:16:22.628Z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