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2EC7" w:rsidRPr="00E26B15" w:rsidRDefault="00ED536E">
      <w:pPr>
        <w:pStyle w:val="Title"/>
        <w:rPr>
          <w:sz w:val="56"/>
        </w:rPr>
      </w:pPr>
      <w:bookmarkStart w:id="0" w:name="_GoBack"/>
      <w:r w:rsidRPr="00E26B15">
        <w:rPr>
          <w:sz w:val="56"/>
        </w:rPr>
        <w:t xml:space="preserve">Monthly Report Submission of HVS Subsystem </w:t>
      </w:r>
    </w:p>
    <w:p w:rsidR="00292EC7" w:rsidRPr="00E26B15" w:rsidRDefault="00292EC7">
      <w:pPr>
        <w:pStyle w:val="BodyText"/>
        <w:rPr>
          <w:sz w:val="18"/>
        </w:rPr>
      </w:pPr>
    </w:p>
    <w:bookmarkEnd w:id="0"/>
    <w:p w:rsidR="00292EC7" w:rsidRDefault="00292EC7">
      <w:pPr>
        <w:pStyle w:val="BodyText"/>
      </w:pPr>
    </w:p>
    <w:p w:rsidR="00292EC7" w:rsidRDefault="00292EC7">
      <w:pPr>
        <w:pStyle w:val="BodyText"/>
        <w:spacing w:before="10"/>
        <w:rPr>
          <w:sz w:val="17"/>
        </w:rPr>
      </w:pPr>
    </w:p>
    <w:p w:rsidR="00292EC7" w:rsidRDefault="00292EC7">
      <w:pPr>
        <w:rPr>
          <w:sz w:val="17"/>
        </w:rPr>
        <w:sectPr w:rsidR="00292EC7">
          <w:headerReference w:type="default" r:id="rId7"/>
          <w:footerReference w:type="default" r:id="rId8"/>
          <w:type w:val="continuous"/>
          <w:pgSz w:w="11910" w:h="16840"/>
          <w:pgMar w:top="940" w:right="780" w:bottom="560" w:left="740" w:header="722" w:footer="365" w:gutter="0"/>
          <w:pgNumType w:start="1"/>
          <w:cols w:space="720"/>
        </w:sectPr>
      </w:pPr>
    </w:p>
    <w:p w:rsidR="00292EC7" w:rsidRDefault="00A73160">
      <w:pPr>
        <w:spacing w:before="93" w:line="205" w:lineRule="exact"/>
        <w:ind w:left="244" w:right="131"/>
        <w:jc w:val="center"/>
        <w:rPr>
          <w:sz w:val="18"/>
        </w:rPr>
      </w:pPr>
      <w:r>
        <w:br w:type="column"/>
      </w:r>
      <w:r w:rsidR="00ED536E">
        <w:rPr>
          <w:sz w:val="18"/>
        </w:rPr>
        <w:t>Anish V R</w:t>
      </w:r>
    </w:p>
    <w:p w:rsidR="00292EC7" w:rsidRDefault="00A73160">
      <w:pPr>
        <w:ind w:left="244" w:right="128"/>
        <w:jc w:val="center"/>
        <w:rPr>
          <w:i/>
          <w:sz w:val="18"/>
        </w:rPr>
      </w:pPr>
      <w:r>
        <w:rPr>
          <w:i/>
          <w:sz w:val="18"/>
        </w:rPr>
        <w:t>Department of Electronics</w:t>
      </w:r>
      <w:r>
        <w:rPr>
          <w:i/>
          <w:spacing w:val="-1"/>
          <w:sz w:val="18"/>
        </w:rPr>
        <w:t xml:space="preserve"> </w:t>
      </w:r>
      <w:r w:rsidR="00ED536E">
        <w:rPr>
          <w:i/>
          <w:spacing w:val="-1"/>
          <w:sz w:val="18"/>
        </w:rPr>
        <w:t xml:space="preserve">and Communication </w:t>
      </w:r>
      <w:r>
        <w:rPr>
          <w:i/>
          <w:sz w:val="18"/>
        </w:rPr>
        <w:t>Engineering</w:t>
      </w:r>
    </w:p>
    <w:p w:rsidR="00292EC7" w:rsidRDefault="00ED536E">
      <w:pPr>
        <w:spacing w:before="2" w:line="205" w:lineRule="exact"/>
        <w:ind w:left="143" w:right="26"/>
        <w:jc w:val="center"/>
        <w:rPr>
          <w:i/>
          <w:sz w:val="18"/>
        </w:rPr>
      </w:pPr>
      <w:r>
        <w:rPr>
          <w:i/>
          <w:sz w:val="18"/>
        </w:rPr>
        <w:t>Manipal Institute of Technology</w:t>
      </w:r>
    </w:p>
    <w:p w:rsidR="00ED536E" w:rsidRDefault="00ED536E" w:rsidP="00ED536E">
      <w:pPr>
        <w:ind w:left="673" w:right="548" w:hanging="6"/>
        <w:jc w:val="center"/>
        <w:rPr>
          <w:sz w:val="18"/>
        </w:rPr>
      </w:pPr>
      <w:r>
        <w:rPr>
          <w:sz w:val="18"/>
        </w:rPr>
        <w:t>220907748</w:t>
      </w:r>
    </w:p>
    <w:p w:rsidR="00292EC7" w:rsidRDefault="00ED536E" w:rsidP="00ED536E">
      <w:pPr>
        <w:ind w:left="673" w:right="548" w:hanging="6"/>
        <w:jc w:val="center"/>
        <w:rPr>
          <w:sz w:val="18"/>
        </w:rPr>
      </w:pPr>
      <w:r>
        <w:rPr>
          <w:sz w:val="18"/>
        </w:rPr>
        <w:t>Anish7.mitmpl2022@learner.manipal.edu</w:t>
      </w:r>
    </w:p>
    <w:p w:rsidR="00292EC7" w:rsidRDefault="00A73160" w:rsidP="00ED536E">
      <w:pPr>
        <w:spacing w:before="93" w:line="205" w:lineRule="exact"/>
        <w:ind w:left="247" w:right="207"/>
        <w:jc w:val="center"/>
        <w:rPr>
          <w:sz w:val="18"/>
        </w:rPr>
      </w:pPr>
      <w:r>
        <w:br w:type="column"/>
      </w:r>
      <w:r w:rsidR="00ED536E">
        <w:rPr>
          <w:sz w:val="18"/>
        </w:rPr>
        <w:t xml:space="preserve"> </w:t>
      </w:r>
    </w:p>
    <w:p w:rsidR="00292EC7" w:rsidRDefault="00292EC7">
      <w:pPr>
        <w:jc w:val="center"/>
        <w:rPr>
          <w:sz w:val="18"/>
        </w:rPr>
        <w:sectPr w:rsidR="00292EC7">
          <w:type w:val="continuous"/>
          <w:pgSz w:w="11910" w:h="16840"/>
          <w:pgMar w:top="940" w:right="780" w:bottom="560" w:left="740" w:header="720" w:footer="720" w:gutter="0"/>
          <w:cols w:num="3" w:space="720" w:equalWidth="0">
            <w:col w:w="3081" w:space="535"/>
            <w:col w:w="3081" w:space="534"/>
            <w:col w:w="3159"/>
          </w:cols>
        </w:sectPr>
      </w:pPr>
    </w:p>
    <w:p w:rsidR="00292EC7" w:rsidRDefault="00292EC7">
      <w:pPr>
        <w:pStyle w:val="BodyText"/>
        <w:rPr>
          <w:sz w:val="16"/>
        </w:rPr>
      </w:pPr>
    </w:p>
    <w:p w:rsidR="00292EC7" w:rsidRDefault="00A73160" w:rsidP="00ED536E">
      <w:pPr>
        <w:spacing w:before="110"/>
        <w:ind w:left="406" w:right="1083"/>
        <w:jc w:val="center"/>
        <w:rPr>
          <w:sz w:val="18"/>
        </w:rPr>
      </w:pPr>
      <w:r>
        <w:br w:type="column"/>
      </w:r>
      <w:r w:rsidR="00ED536E">
        <w:rPr>
          <w:sz w:val="18"/>
        </w:rPr>
        <w:t xml:space="preserve"> </w:t>
      </w:r>
    </w:p>
    <w:p w:rsidR="00292EC7" w:rsidRDefault="00292EC7">
      <w:pPr>
        <w:spacing w:line="276" w:lineRule="auto"/>
        <w:jc w:val="center"/>
        <w:rPr>
          <w:sz w:val="18"/>
        </w:rPr>
        <w:sectPr w:rsidR="00292EC7">
          <w:type w:val="continuous"/>
          <w:pgSz w:w="11910" w:h="16840"/>
          <w:pgMar w:top="940" w:right="780" w:bottom="560" w:left="740" w:header="720" w:footer="720" w:gutter="0"/>
          <w:cols w:num="2" w:space="720" w:equalWidth="0">
            <w:col w:w="4936" w:space="40"/>
            <w:col w:w="5414"/>
          </w:cols>
        </w:sectPr>
      </w:pPr>
    </w:p>
    <w:p w:rsidR="00292EC7" w:rsidRDefault="00292EC7">
      <w:pPr>
        <w:pStyle w:val="BodyText"/>
      </w:pPr>
    </w:p>
    <w:p w:rsidR="00292EC7" w:rsidRDefault="00292EC7">
      <w:pPr>
        <w:sectPr w:rsidR="00292EC7">
          <w:type w:val="continuous"/>
          <w:pgSz w:w="11910" w:h="16840"/>
          <w:pgMar w:top="940" w:right="780" w:bottom="560" w:left="740" w:header="720" w:footer="720" w:gutter="0"/>
          <w:cols w:space="720"/>
        </w:sectPr>
      </w:pPr>
    </w:p>
    <w:p w:rsidR="00292EC7" w:rsidRDefault="00292EC7">
      <w:pPr>
        <w:pStyle w:val="BodyText"/>
        <w:spacing w:before="11"/>
      </w:pPr>
    </w:p>
    <w:p w:rsidR="00292EC7" w:rsidRPr="00E26B15" w:rsidRDefault="00A73160">
      <w:pPr>
        <w:ind w:left="167" w:right="38" w:firstLine="271"/>
        <w:jc w:val="both"/>
        <w:rPr>
          <w:b/>
        </w:rPr>
      </w:pPr>
      <w:r w:rsidRPr="00E26B15">
        <w:rPr>
          <w:b/>
          <w:i/>
        </w:rPr>
        <w:t>Abstract</w:t>
      </w:r>
      <w:r w:rsidRPr="00E26B15">
        <w:rPr>
          <w:b/>
        </w:rPr>
        <w:t>—</w:t>
      </w:r>
      <w:r w:rsidR="00ED536E" w:rsidRPr="00E26B15">
        <w:rPr>
          <w:b/>
        </w:rPr>
        <w:t>This monthly report offers insights into battery and motor assembly operations, focusing on the transition from 96V to 48V systems. Throughout the period, technical hurdles were encountered continuously from the start of the month to the end.</w:t>
      </w:r>
      <w:r w:rsidR="0052653F" w:rsidRPr="00E26B15">
        <w:rPr>
          <w:b/>
        </w:rPr>
        <w:t xml:space="preserve"> I</w:t>
      </w:r>
      <w:r w:rsidR="00ED536E" w:rsidRPr="00E26B15">
        <w:rPr>
          <w:b/>
        </w:rPr>
        <w:t xml:space="preserve"> tried to use the old </w:t>
      </w:r>
      <w:proofErr w:type="spellStart"/>
      <w:r w:rsidR="00ED536E" w:rsidRPr="00E26B15">
        <w:rPr>
          <w:b/>
        </w:rPr>
        <w:t>compage</w:t>
      </w:r>
      <w:proofErr w:type="spellEnd"/>
      <w:r w:rsidR="00ED536E" w:rsidRPr="00E26B15">
        <w:rPr>
          <w:b/>
        </w:rPr>
        <w:t xml:space="preserve"> 1kw motor and old Kelly controller, but</w:t>
      </w:r>
      <w:r w:rsidR="0052653F" w:rsidRPr="00E26B15">
        <w:rPr>
          <w:b/>
        </w:rPr>
        <w:t xml:space="preserve"> I</w:t>
      </w:r>
      <w:r w:rsidR="00ED536E" w:rsidRPr="00E26B15">
        <w:rPr>
          <w:b/>
        </w:rPr>
        <w:t xml:space="preserve"> have continuously seen with issues with those system together even when the harness and other systems where correct. </w:t>
      </w:r>
      <w:r w:rsidR="0052653F" w:rsidRPr="00E26B15">
        <w:rPr>
          <w:b/>
        </w:rPr>
        <w:t xml:space="preserve">So I have changed the system to a Chinese motor and controller which is for the short time fast replacement for the bike launch and this Report will distinguish the issues and the future plans from my side on the HVS and LVS </w:t>
      </w:r>
      <w:proofErr w:type="gramStart"/>
      <w:r w:rsidR="0052653F" w:rsidRPr="00E26B15">
        <w:rPr>
          <w:b/>
        </w:rPr>
        <w:t>side .</w:t>
      </w:r>
      <w:proofErr w:type="gramEnd"/>
    </w:p>
    <w:p w:rsidR="00292EC7" w:rsidRPr="00E26B15" w:rsidRDefault="00292EC7">
      <w:pPr>
        <w:pStyle w:val="BodyText"/>
        <w:spacing w:before="4"/>
        <w:rPr>
          <w:b/>
        </w:rPr>
      </w:pPr>
    </w:p>
    <w:p w:rsidR="00292EC7" w:rsidRPr="00E26B15" w:rsidRDefault="00292EC7">
      <w:pPr>
        <w:pStyle w:val="BodyText"/>
        <w:spacing w:before="5"/>
        <w:rPr>
          <w:b/>
        </w:rPr>
      </w:pPr>
    </w:p>
    <w:p w:rsidR="00292EC7" w:rsidRPr="00E26B15" w:rsidRDefault="00A73160">
      <w:pPr>
        <w:pStyle w:val="ListParagraph"/>
        <w:numPr>
          <w:ilvl w:val="0"/>
          <w:numId w:val="3"/>
        </w:numPr>
        <w:tabs>
          <w:tab w:val="left" w:pos="1987"/>
        </w:tabs>
        <w:spacing w:before="0"/>
        <w:ind w:hanging="287"/>
        <w:jc w:val="left"/>
        <w:rPr>
          <w:sz w:val="24"/>
        </w:rPr>
      </w:pPr>
      <w:r w:rsidRPr="00E26B15">
        <w:rPr>
          <w:sz w:val="24"/>
        </w:rPr>
        <w:t>INTRODUCTION</w:t>
      </w:r>
    </w:p>
    <w:p w:rsidR="00292EC7" w:rsidRPr="00E26B15" w:rsidRDefault="00292EC7">
      <w:pPr>
        <w:pStyle w:val="BodyText"/>
        <w:spacing w:before="4"/>
      </w:pPr>
    </w:p>
    <w:p w:rsidR="00E26B15" w:rsidRDefault="0052653F" w:rsidP="0052653F">
      <w:pPr>
        <w:pStyle w:val="BodyText"/>
        <w:ind w:left="167" w:right="38" w:firstLine="271"/>
        <w:jc w:val="both"/>
        <w:rPr>
          <w:sz w:val="24"/>
        </w:rPr>
      </w:pPr>
      <w:r w:rsidRPr="00E26B15">
        <w:rPr>
          <w:sz w:val="24"/>
        </w:rPr>
        <w:t xml:space="preserve">In the first week of January, I have convinced everyone enough to cut the battery pack after a very long of arguments and disagreements. The whole team accepted to cut the battery pack into two. But the battery pack was in configuration of 27s in which one array was 14s and 13s where I have cut the battery pack into two with the help of </w:t>
      </w:r>
      <w:proofErr w:type="spellStart"/>
      <w:r w:rsidRPr="00E26B15">
        <w:rPr>
          <w:sz w:val="24"/>
        </w:rPr>
        <w:t>Jishnu</w:t>
      </w:r>
      <w:proofErr w:type="spellEnd"/>
      <w:r w:rsidRPr="00E26B15">
        <w:rPr>
          <w:sz w:val="24"/>
        </w:rPr>
        <w:t xml:space="preserve"> into 14s and 13s. This 14s battery array was cut into 13s because of the </w:t>
      </w:r>
      <w:r w:rsidR="00E84FA1" w:rsidRPr="00E26B15">
        <w:rPr>
          <w:sz w:val="24"/>
        </w:rPr>
        <w:t>unavailability</w:t>
      </w:r>
      <w:r w:rsidRPr="00E26B15">
        <w:rPr>
          <w:sz w:val="24"/>
        </w:rPr>
        <w:t xml:space="preserve"> of 14s battery management system. At the time we were done charging it. We got a 100A and 50A BMS from Dally through </w:t>
      </w:r>
      <w:proofErr w:type="spellStart"/>
      <w:r w:rsidR="00E84FA1" w:rsidRPr="00E26B15">
        <w:rPr>
          <w:sz w:val="24"/>
        </w:rPr>
        <w:t>Robu</w:t>
      </w:r>
      <w:proofErr w:type="spellEnd"/>
      <w:r w:rsidRPr="00E26B15">
        <w:rPr>
          <w:sz w:val="24"/>
        </w:rPr>
        <w:t xml:space="preserve">. I have wired the whole battery pack but due to the unavailability of another contactor couldn’t charge the battery pack. But we have ordered one now from darshan </w:t>
      </w:r>
      <w:r w:rsidR="00E84FA1" w:rsidRPr="00E26B15">
        <w:rPr>
          <w:sz w:val="24"/>
        </w:rPr>
        <w:t xml:space="preserve">recently and will be in use when we get it. After facing issues of not discharging and charging the battery pack with the BMS I couldn’t figure out whether the BMS is working or not because what we ordered was smart BMS but we </w:t>
      </w:r>
    </w:p>
    <w:p w:rsidR="00292EC7" w:rsidRPr="00E26B15" w:rsidRDefault="00E84FA1" w:rsidP="00E26B15">
      <w:pPr>
        <w:pStyle w:val="BodyText"/>
        <w:ind w:left="167" w:right="38"/>
        <w:jc w:val="both"/>
        <w:rPr>
          <w:sz w:val="28"/>
        </w:rPr>
      </w:pPr>
      <w:r w:rsidRPr="00E26B15">
        <w:rPr>
          <w:sz w:val="24"/>
        </w:rPr>
        <w:t xml:space="preserve">got BMS which doesn’t show any outputs so have to check each parallel cell output manually during </w:t>
      </w:r>
      <w:r w:rsidRPr="00E26B15">
        <w:rPr>
          <w:sz w:val="24"/>
        </w:rPr>
        <w:t xml:space="preserve">and these </w:t>
      </w:r>
      <w:proofErr w:type="gramStart"/>
      <w:r w:rsidRPr="00E26B15">
        <w:rPr>
          <w:sz w:val="24"/>
        </w:rPr>
        <w:t>data’s</w:t>
      </w:r>
      <w:proofErr w:type="gramEnd"/>
      <w:r w:rsidRPr="00E26B15">
        <w:rPr>
          <w:sz w:val="24"/>
        </w:rPr>
        <w:t xml:space="preserve"> were written on the board so that we can verify the rate of discharge and whether it is cell balancing or not. As we didn’t get the data from BMS couldn’t figure out the SOC (state of </w:t>
      </w:r>
      <w:r w:rsidR="007A3B5B" w:rsidRPr="00E26B15">
        <w:rPr>
          <w:sz w:val="24"/>
        </w:rPr>
        <w:t>Charge</w:t>
      </w:r>
      <w:proofErr w:type="gramStart"/>
      <w:r w:rsidR="007A3B5B" w:rsidRPr="00E26B15">
        <w:rPr>
          <w:sz w:val="24"/>
        </w:rPr>
        <w:t>)</w:t>
      </w:r>
      <w:r w:rsidRPr="00E26B15">
        <w:rPr>
          <w:sz w:val="24"/>
        </w:rPr>
        <w:t xml:space="preserve"> ,</w:t>
      </w:r>
      <w:proofErr w:type="gramEnd"/>
      <w:r w:rsidRPr="00E26B15">
        <w:rPr>
          <w:sz w:val="24"/>
        </w:rPr>
        <w:t xml:space="preserve"> Discharge Rate , Each cell pack Voltage, Battery Temperature and couldn’t add discharge control and charge control because of this there was no failsafe’s added to the battery pack. I also faced problems with Anderson plugs which are used to connect battery pack with controller because the Andersons which we had could handle only 50A at its max discharge. </w:t>
      </w:r>
      <w:proofErr w:type="gramStart"/>
      <w:r w:rsidRPr="00E26B15">
        <w:rPr>
          <w:sz w:val="24"/>
        </w:rPr>
        <w:t>So</w:t>
      </w:r>
      <w:proofErr w:type="gramEnd"/>
      <w:r w:rsidRPr="00E26B15">
        <w:rPr>
          <w:sz w:val="24"/>
        </w:rPr>
        <w:t xml:space="preserve"> we have ordered 120A rated </w:t>
      </w:r>
      <w:r w:rsidR="007A3B5B" w:rsidRPr="00E26B15">
        <w:rPr>
          <w:sz w:val="24"/>
        </w:rPr>
        <w:t>Andersons</w:t>
      </w:r>
      <w:r w:rsidRPr="00E26B15">
        <w:rPr>
          <w:sz w:val="24"/>
        </w:rPr>
        <w:t xml:space="preserve"> and changed the whole harness according to the rating by changing the wire to 16sq mm.</w:t>
      </w:r>
    </w:p>
    <w:p w:rsidR="00E26B15" w:rsidRDefault="00E26B15" w:rsidP="00E26B15">
      <w:pPr>
        <w:pStyle w:val="BodyText"/>
        <w:spacing w:before="8"/>
        <w:rPr>
          <w:sz w:val="24"/>
        </w:rPr>
      </w:pPr>
      <w:r w:rsidRPr="00E26B15">
        <w:rPr>
          <w:noProof/>
          <w:sz w:val="24"/>
        </w:rPr>
        <w:drawing>
          <wp:anchor distT="0" distB="0" distL="114300" distR="114300" simplePos="0" relativeHeight="251661312" behindDoc="1" locked="0" layoutInCell="1" allowOverlap="1" wp14:anchorId="40A807C4">
            <wp:simplePos x="0" y="0"/>
            <wp:positionH relativeFrom="column">
              <wp:posOffset>218226</wp:posOffset>
            </wp:positionH>
            <wp:positionV relativeFrom="paragraph">
              <wp:posOffset>105492</wp:posOffset>
            </wp:positionV>
            <wp:extent cx="2404745" cy="3058795"/>
            <wp:effectExtent l="0" t="0" r="0" b="8255"/>
            <wp:wrapTight wrapText="bothSides">
              <wp:wrapPolygon edited="0">
                <wp:start x="0" y="0"/>
                <wp:lineTo x="0" y="21524"/>
                <wp:lineTo x="21389" y="21524"/>
                <wp:lineTo x="2138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404745" cy="3058795"/>
                    </a:xfrm>
                    <a:prstGeom prst="rect">
                      <a:avLst/>
                    </a:prstGeom>
                  </pic:spPr>
                </pic:pic>
              </a:graphicData>
            </a:graphic>
          </wp:anchor>
        </w:drawing>
      </w:r>
    </w:p>
    <w:p w:rsidR="00E26B15" w:rsidRDefault="00E26B15" w:rsidP="00E26B15">
      <w:pPr>
        <w:pStyle w:val="BodyText"/>
        <w:spacing w:before="8"/>
      </w:pPr>
    </w:p>
    <w:p w:rsidR="00E26B15" w:rsidRDefault="00E26B15" w:rsidP="00E26B15">
      <w:pPr>
        <w:pStyle w:val="BodyText"/>
        <w:spacing w:before="8"/>
      </w:pPr>
    </w:p>
    <w:p w:rsidR="00E26B15" w:rsidRDefault="00E26B15" w:rsidP="00E26B15">
      <w:pPr>
        <w:pStyle w:val="BodyText"/>
        <w:spacing w:before="8"/>
      </w:pPr>
    </w:p>
    <w:p w:rsidR="00E26B15" w:rsidRDefault="00E26B15" w:rsidP="00E26B15">
      <w:pPr>
        <w:pStyle w:val="BodyText"/>
        <w:spacing w:before="8"/>
      </w:pPr>
    </w:p>
    <w:p w:rsidR="00E26B15" w:rsidRDefault="00E26B15" w:rsidP="00E26B15">
      <w:pPr>
        <w:pStyle w:val="BodyText"/>
        <w:spacing w:before="8"/>
      </w:pPr>
    </w:p>
    <w:p w:rsidR="00E26B15" w:rsidRDefault="00E26B15" w:rsidP="00E26B15">
      <w:pPr>
        <w:pStyle w:val="BodyText"/>
        <w:spacing w:before="8"/>
      </w:pPr>
    </w:p>
    <w:p w:rsidR="00E26B15" w:rsidRDefault="00E26B15" w:rsidP="00E26B15">
      <w:pPr>
        <w:pStyle w:val="BodyText"/>
        <w:spacing w:before="8"/>
      </w:pPr>
    </w:p>
    <w:p w:rsidR="00E26B15" w:rsidRDefault="00E26B15" w:rsidP="00E26B15">
      <w:pPr>
        <w:pStyle w:val="BodyText"/>
        <w:spacing w:before="8"/>
      </w:pPr>
    </w:p>
    <w:p w:rsidR="00E26B15" w:rsidRDefault="00E26B15" w:rsidP="00E26B15">
      <w:pPr>
        <w:pStyle w:val="BodyText"/>
        <w:spacing w:before="8"/>
      </w:pPr>
    </w:p>
    <w:p w:rsidR="00E26B15" w:rsidRDefault="00E26B15" w:rsidP="00E26B15">
      <w:pPr>
        <w:pStyle w:val="BodyText"/>
        <w:spacing w:before="8"/>
      </w:pPr>
    </w:p>
    <w:p w:rsidR="00E26B15" w:rsidRDefault="00E26B15" w:rsidP="00E26B15">
      <w:pPr>
        <w:pStyle w:val="BodyText"/>
        <w:spacing w:before="8"/>
      </w:pPr>
    </w:p>
    <w:p w:rsidR="00E26B15" w:rsidRDefault="00E26B15" w:rsidP="00E26B15">
      <w:pPr>
        <w:pStyle w:val="BodyText"/>
        <w:spacing w:before="8"/>
      </w:pPr>
    </w:p>
    <w:p w:rsidR="00E26B15" w:rsidRDefault="00E26B15" w:rsidP="00E26B15">
      <w:pPr>
        <w:pStyle w:val="BodyText"/>
        <w:spacing w:before="8"/>
      </w:pPr>
    </w:p>
    <w:p w:rsidR="00E26B15" w:rsidRDefault="00E26B15" w:rsidP="00E26B15">
      <w:pPr>
        <w:pStyle w:val="BodyText"/>
        <w:spacing w:before="8"/>
      </w:pPr>
    </w:p>
    <w:p w:rsidR="00E26B15" w:rsidRDefault="00E26B15" w:rsidP="00E26B15">
      <w:pPr>
        <w:pStyle w:val="BodyText"/>
        <w:spacing w:before="8"/>
      </w:pPr>
    </w:p>
    <w:p w:rsidR="00E26B15" w:rsidRDefault="00E26B15" w:rsidP="00E26B15">
      <w:pPr>
        <w:pStyle w:val="BodyText"/>
        <w:spacing w:before="8"/>
      </w:pPr>
    </w:p>
    <w:p w:rsidR="00E26B15" w:rsidRDefault="00E26B15" w:rsidP="00E26B15">
      <w:pPr>
        <w:pStyle w:val="BodyText"/>
        <w:spacing w:before="8"/>
      </w:pPr>
    </w:p>
    <w:p w:rsidR="00E26B15" w:rsidRDefault="00E26B15" w:rsidP="00E26B15">
      <w:pPr>
        <w:pStyle w:val="BodyText"/>
        <w:spacing w:before="8"/>
      </w:pPr>
    </w:p>
    <w:p w:rsidR="00E26B15" w:rsidRDefault="00E26B15" w:rsidP="00E26B15">
      <w:pPr>
        <w:pStyle w:val="BodyText"/>
        <w:spacing w:before="8"/>
      </w:pPr>
    </w:p>
    <w:p w:rsidR="00E26B15" w:rsidRDefault="00E26B15" w:rsidP="00E26B15">
      <w:pPr>
        <w:pStyle w:val="BodyText"/>
        <w:spacing w:before="8"/>
      </w:pPr>
    </w:p>
    <w:p w:rsidR="00E26B15" w:rsidRDefault="00E26B15" w:rsidP="00E26B15">
      <w:pPr>
        <w:pStyle w:val="BodyText"/>
        <w:spacing w:before="8"/>
      </w:pPr>
    </w:p>
    <w:p w:rsidR="00292EC7" w:rsidRPr="00E26B15" w:rsidRDefault="00E26B15" w:rsidP="00E26B15">
      <w:pPr>
        <w:pStyle w:val="BodyText"/>
        <w:spacing w:before="8"/>
        <w:rPr>
          <w:b/>
          <w:sz w:val="22"/>
        </w:rPr>
      </w:pPr>
      <w:r>
        <w:t xml:space="preserve">     </w:t>
      </w:r>
      <w:r w:rsidR="00A73160" w:rsidRPr="00E26B15">
        <w:t>Fig</w:t>
      </w:r>
      <w:r w:rsidR="00A73160" w:rsidRPr="00E26B15">
        <w:rPr>
          <w:spacing w:val="-9"/>
        </w:rPr>
        <w:t xml:space="preserve"> </w:t>
      </w:r>
      <w:r w:rsidR="00A73160" w:rsidRPr="00E26B15">
        <w:t>1.</w:t>
      </w:r>
      <w:r w:rsidR="00A73160" w:rsidRPr="00E26B15">
        <w:rPr>
          <w:spacing w:val="-7"/>
        </w:rPr>
        <w:t xml:space="preserve"> </w:t>
      </w:r>
      <w:r w:rsidR="007A3B5B" w:rsidRPr="00E26B15">
        <w:t>Wired 13s battery pack with BMS and connected to</w:t>
      </w:r>
      <w:r>
        <w:t xml:space="preserve">   </w:t>
      </w:r>
      <w:r w:rsidR="007A3B5B" w:rsidRPr="00E26B15">
        <w:t>charger</w:t>
      </w:r>
    </w:p>
    <w:p w:rsidR="00292EC7" w:rsidRPr="00E26B15" w:rsidRDefault="00A73160">
      <w:pPr>
        <w:pStyle w:val="BodyText"/>
        <w:spacing w:before="120" w:line="228" w:lineRule="auto"/>
        <w:ind w:left="193" w:right="110" w:firstLine="288"/>
        <w:jc w:val="both"/>
        <w:rPr>
          <w:sz w:val="24"/>
        </w:rPr>
      </w:pPr>
      <w:r w:rsidRPr="00E26B15">
        <w:rPr>
          <w:sz w:val="24"/>
        </w:rPr>
        <w:t>The</w:t>
      </w:r>
      <w:r w:rsidRPr="00E26B15">
        <w:rPr>
          <w:spacing w:val="1"/>
          <w:sz w:val="24"/>
        </w:rPr>
        <w:t xml:space="preserve"> </w:t>
      </w:r>
      <w:r w:rsidR="00472EAD" w:rsidRPr="00E26B15">
        <w:rPr>
          <w:sz w:val="24"/>
        </w:rPr>
        <w:t xml:space="preserve">bikes battery which is mounted now into the NOVA is not properly insulated and we </w:t>
      </w:r>
      <w:proofErr w:type="gramStart"/>
      <w:r w:rsidR="00472EAD" w:rsidRPr="00E26B15">
        <w:rPr>
          <w:sz w:val="24"/>
        </w:rPr>
        <w:t>have to</w:t>
      </w:r>
      <w:proofErr w:type="gramEnd"/>
      <w:r w:rsidR="00472EAD" w:rsidRPr="00E26B15">
        <w:rPr>
          <w:sz w:val="24"/>
        </w:rPr>
        <w:t xml:space="preserve"> ground the whole battery pack which is indeed not done because of not using a case in this time period. </w:t>
      </w:r>
      <w:r w:rsidR="00472EAD" w:rsidRPr="00E26B15">
        <w:rPr>
          <w:sz w:val="24"/>
        </w:rPr>
        <w:lastRenderedPageBreak/>
        <w:t xml:space="preserve">In the second battery pack I have decided to add a contactor and a modular way to remove the BMS so that we can try to use the other 100A </w:t>
      </w:r>
      <w:proofErr w:type="spellStart"/>
      <w:r w:rsidR="00472EAD" w:rsidRPr="00E26B15">
        <w:rPr>
          <w:sz w:val="24"/>
        </w:rPr>
        <w:t>bms</w:t>
      </w:r>
      <w:proofErr w:type="spellEnd"/>
      <w:r w:rsidR="00472EAD" w:rsidRPr="00E26B15">
        <w:rPr>
          <w:sz w:val="24"/>
        </w:rPr>
        <w:t xml:space="preserve"> into it. </w:t>
      </w:r>
    </w:p>
    <w:p w:rsidR="00472EAD" w:rsidRPr="00E26B15" w:rsidRDefault="00E26B15">
      <w:pPr>
        <w:pStyle w:val="BodyText"/>
        <w:spacing w:before="120" w:line="228" w:lineRule="auto"/>
        <w:ind w:left="193" w:right="110" w:firstLine="288"/>
        <w:jc w:val="both"/>
        <w:rPr>
          <w:sz w:val="24"/>
        </w:rPr>
      </w:pPr>
      <w:r w:rsidRPr="00E26B15">
        <w:rPr>
          <w:sz w:val="28"/>
        </w:rPr>
        <w:drawing>
          <wp:anchor distT="0" distB="0" distL="114300" distR="114300" simplePos="0" relativeHeight="251660288" behindDoc="1" locked="0" layoutInCell="1" allowOverlap="1" wp14:anchorId="3817EDD6">
            <wp:simplePos x="0" y="0"/>
            <wp:positionH relativeFrom="margin">
              <wp:posOffset>3298330</wp:posOffset>
            </wp:positionH>
            <wp:positionV relativeFrom="paragraph">
              <wp:posOffset>375673</wp:posOffset>
            </wp:positionV>
            <wp:extent cx="3070225" cy="1729105"/>
            <wp:effectExtent l="0" t="0" r="0" b="4445"/>
            <wp:wrapTight wrapText="bothSides">
              <wp:wrapPolygon edited="0">
                <wp:start x="0" y="0"/>
                <wp:lineTo x="0" y="21418"/>
                <wp:lineTo x="21444" y="21418"/>
                <wp:lineTo x="2144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70225" cy="1729105"/>
                    </a:xfrm>
                    <a:prstGeom prst="rect">
                      <a:avLst/>
                    </a:prstGeom>
                  </pic:spPr>
                </pic:pic>
              </a:graphicData>
            </a:graphic>
          </wp:anchor>
        </w:drawing>
      </w:r>
      <w:r w:rsidR="00472EAD" w:rsidRPr="00E26B15">
        <w:rPr>
          <w:sz w:val="24"/>
        </w:rPr>
        <w:t xml:space="preserve">We were facing big issue in the heating of the controller which we got from </w:t>
      </w:r>
      <w:proofErr w:type="spellStart"/>
      <w:r w:rsidR="00472EAD" w:rsidRPr="00E26B15">
        <w:rPr>
          <w:sz w:val="24"/>
        </w:rPr>
        <w:t>robu</w:t>
      </w:r>
      <w:proofErr w:type="spellEnd"/>
      <w:r w:rsidR="00472EAD" w:rsidRPr="00E26B15">
        <w:rPr>
          <w:sz w:val="24"/>
        </w:rPr>
        <w:t xml:space="preserve"> because we gave to much load pressure to the axle because of the 520 chain it </w:t>
      </w:r>
      <w:r w:rsidR="00A36CFB" w:rsidRPr="00E26B15">
        <w:rPr>
          <w:sz w:val="24"/>
        </w:rPr>
        <w:t>started taking</w:t>
      </w:r>
      <w:r w:rsidR="00472EAD" w:rsidRPr="00E26B15">
        <w:rPr>
          <w:sz w:val="24"/>
        </w:rPr>
        <w:t xml:space="preserve"> the maximum </w:t>
      </w:r>
      <w:r w:rsidR="00A36CFB" w:rsidRPr="00E26B15">
        <w:rPr>
          <w:sz w:val="24"/>
        </w:rPr>
        <w:t>amount</w:t>
      </w:r>
      <w:r w:rsidR="00472EAD" w:rsidRPr="00E26B15">
        <w:rPr>
          <w:sz w:val="24"/>
        </w:rPr>
        <w:t xml:space="preserve"> of current from the battery through </w:t>
      </w:r>
      <w:r w:rsidR="00A36CFB" w:rsidRPr="00E26B15">
        <w:rPr>
          <w:sz w:val="24"/>
        </w:rPr>
        <w:t>controller.</w:t>
      </w:r>
      <w:r w:rsidR="00472EAD" w:rsidRPr="00E26B15">
        <w:rPr>
          <w:sz w:val="24"/>
        </w:rPr>
        <w:t xml:space="preserve"> The temperature of the controller went till 72degree </w:t>
      </w:r>
      <w:r w:rsidR="00A36CFB" w:rsidRPr="00E26B15">
        <w:rPr>
          <w:sz w:val="24"/>
        </w:rPr>
        <w:t>Celsius</w:t>
      </w:r>
      <w:r w:rsidR="00472EAD" w:rsidRPr="00E26B15">
        <w:rPr>
          <w:sz w:val="24"/>
        </w:rPr>
        <w:t xml:space="preserve"> which was not good for a very long run. Tried to add a DC fan which works on the secondary 12v AMRON battery which we got from TMR but </w:t>
      </w:r>
      <w:r w:rsidR="00A36CFB" w:rsidRPr="00E26B15">
        <w:rPr>
          <w:sz w:val="24"/>
        </w:rPr>
        <w:t>unfortunately</w:t>
      </w:r>
      <w:r w:rsidR="00472EAD" w:rsidRPr="00E26B15">
        <w:rPr>
          <w:sz w:val="24"/>
        </w:rPr>
        <w:t xml:space="preserve"> me and </w:t>
      </w:r>
      <w:proofErr w:type="spellStart"/>
      <w:r w:rsidR="00472EAD" w:rsidRPr="00E26B15">
        <w:rPr>
          <w:sz w:val="24"/>
        </w:rPr>
        <w:t>jishnu</w:t>
      </w:r>
      <w:proofErr w:type="spellEnd"/>
      <w:r w:rsidR="00472EAD" w:rsidRPr="00E26B15">
        <w:rPr>
          <w:sz w:val="24"/>
        </w:rPr>
        <w:t xml:space="preserve"> added 4 fans which was rated 1.2A,0.4A,0.5A,0.5A and even a LED strip was even added with the contactors 12v supply which drank a lot of current which made our whole train to stop because of adding a lot </w:t>
      </w:r>
      <w:r w:rsidR="00A36CFB" w:rsidRPr="00E26B15">
        <w:rPr>
          <w:sz w:val="24"/>
        </w:rPr>
        <w:t xml:space="preserve">devices to it. We also faced charging the 12v battery pack so got </w:t>
      </w:r>
      <w:proofErr w:type="gramStart"/>
      <w:r w:rsidR="00A36CFB" w:rsidRPr="00E26B15">
        <w:rPr>
          <w:sz w:val="24"/>
        </w:rPr>
        <w:t>an</w:t>
      </w:r>
      <w:proofErr w:type="gramEnd"/>
      <w:r w:rsidR="00A36CFB" w:rsidRPr="00E26B15">
        <w:rPr>
          <w:sz w:val="24"/>
        </w:rPr>
        <w:t xml:space="preserve"> Bosch C3 charger from TMR to charge it as well.</w:t>
      </w:r>
    </w:p>
    <w:p w:rsidR="00A36CFB" w:rsidRPr="00E26B15" w:rsidRDefault="00A36CFB">
      <w:pPr>
        <w:pStyle w:val="BodyText"/>
        <w:spacing w:before="120" w:line="228" w:lineRule="auto"/>
        <w:ind w:left="193" w:right="110" w:firstLine="288"/>
        <w:jc w:val="both"/>
        <w:rPr>
          <w:sz w:val="24"/>
        </w:rPr>
      </w:pPr>
    </w:p>
    <w:p w:rsidR="000139ED" w:rsidRPr="00E26B15" w:rsidRDefault="00E26B15" w:rsidP="000139ED">
      <w:pPr>
        <w:pStyle w:val="BodyText"/>
        <w:spacing w:before="120" w:line="228" w:lineRule="auto"/>
        <w:ind w:left="193" w:right="110" w:firstLine="288"/>
        <w:jc w:val="both"/>
        <w:rPr>
          <w:sz w:val="24"/>
        </w:rPr>
      </w:pPr>
      <w:r w:rsidRPr="00E26B15">
        <w:rPr>
          <w:sz w:val="24"/>
        </w:rPr>
        <w:drawing>
          <wp:anchor distT="0" distB="0" distL="114300" distR="114300" simplePos="0" relativeHeight="251659264" behindDoc="1" locked="0" layoutInCell="1" allowOverlap="1" wp14:anchorId="63673F8C">
            <wp:simplePos x="0" y="0"/>
            <wp:positionH relativeFrom="column">
              <wp:posOffset>126282</wp:posOffset>
            </wp:positionH>
            <wp:positionV relativeFrom="paragraph">
              <wp:posOffset>1028585</wp:posOffset>
            </wp:positionV>
            <wp:extent cx="3070225" cy="2628265"/>
            <wp:effectExtent l="0" t="0" r="0" b="635"/>
            <wp:wrapTight wrapText="bothSides">
              <wp:wrapPolygon edited="0">
                <wp:start x="0" y="0"/>
                <wp:lineTo x="0" y="21449"/>
                <wp:lineTo x="21444" y="21449"/>
                <wp:lineTo x="2144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70225" cy="2628265"/>
                    </a:xfrm>
                    <a:prstGeom prst="rect">
                      <a:avLst/>
                    </a:prstGeom>
                  </pic:spPr>
                </pic:pic>
              </a:graphicData>
            </a:graphic>
            <wp14:sizeRelH relativeFrom="page">
              <wp14:pctWidth>0</wp14:pctWidth>
            </wp14:sizeRelH>
            <wp14:sizeRelV relativeFrom="page">
              <wp14:pctHeight>0</wp14:pctHeight>
            </wp14:sizeRelV>
          </wp:anchor>
        </w:drawing>
      </w:r>
      <w:r w:rsidR="00A36CFB" w:rsidRPr="00E26B15">
        <w:rPr>
          <w:sz w:val="24"/>
        </w:rPr>
        <w:t>One more big issue which I faced was parallelly connecting all 11 cells together to the of the Anderson through contactor and negative to the BMS. It must be connected through a fixed busbar so that it would have easily don</w:t>
      </w:r>
    </w:p>
    <w:p w:rsidR="00A36CFB" w:rsidRPr="00E26B15" w:rsidRDefault="00A36CFB" w:rsidP="000139ED">
      <w:pPr>
        <w:pStyle w:val="BodyText"/>
        <w:spacing w:before="120" w:line="228" w:lineRule="auto"/>
        <w:ind w:left="193" w:right="110"/>
        <w:jc w:val="both"/>
        <w:rPr>
          <w:sz w:val="24"/>
        </w:rPr>
      </w:pPr>
      <w:r w:rsidRPr="00E26B15">
        <w:t>Fig</w:t>
      </w:r>
      <w:r w:rsidRPr="00E26B15">
        <w:rPr>
          <w:spacing w:val="-9"/>
        </w:rPr>
        <w:t xml:space="preserve"> </w:t>
      </w:r>
      <w:r w:rsidRPr="00E26B15">
        <w:t>2</w:t>
      </w:r>
      <w:r w:rsidRPr="00E26B15">
        <w:t>.</w:t>
      </w:r>
      <w:r w:rsidRPr="00E26B15">
        <w:rPr>
          <w:spacing w:val="-7"/>
        </w:rPr>
        <w:t xml:space="preserve"> </w:t>
      </w:r>
      <w:r w:rsidR="000139ED" w:rsidRPr="00E26B15">
        <w:t xml:space="preserve">25sqmm wired made into two to </w:t>
      </w:r>
      <w:proofErr w:type="gramStart"/>
      <w:r w:rsidR="000139ED" w:rsidRPr="00E26B15">
        <w:t>be connected with</w:t>
      </w:r>
      <w:proofErr w:type="gramEnd"/>
      <w:r w:rsidR="000139ED" w:rsidRPr="00E26B15">
        <w:t xml:space="preserve"> the +</w:t>
      </w:r>
      <w:proofErr w:type="spellStart"/>
      <w:r w:rsidR="000139ED" w:rsidRPr="00E26B15">
        <w:t>ve</w:t>
      </w:r>
      <w:proofErr w:type="spellEnd"/>
      <w:r w:rsidR="000139ED" w:rsidRPr="00E26B15">
        <w:t xml:space="preserve"> and -</w:t>
      </w:r>
      <w:proofErr w:type="spellStart"/>
      <w:r w:rsidR="000139ED" w:rsidRPr="00E26B15">
        <w:t>ve</w:t>
      </w:r>
      <w:proofErr w:type="spellEnd"/>
      <w:r w:rsidR="000139ED" w:rsidRPr="00E26B15">
        <w:t xml:space="preserve"> of battery</w:t>
      </w:r>
    </w:p>
    <w:p w:rsidR="000139ED" w:rsidRPr="00E26B15" w:rsidRDefault="000139ED" w:rsidP="000139ED">
      <w:pPr>
        <w:rPr>
          <w:sz w:val="24"/>
          <w:szCs w:val="20"/>
        </w:rPr>
      </w:pPr>
    </w:p>
    <w:p w:rsidR="000139ED" w:rsidRPr="00E26B15" w:rsidRDefault="000139ED" w:rsidP="000139ED">
      <w:pPr>
        <w:rPr>
          <w:sz w:val="28"/>
        </w:rPr>
      </w:pPr>
      <w:r w:rsidRPr="00E26B15">
        <w:rPr>
          <w:sz w:val="28"/>
        </w:rPr>
        <w:t>After NOVA:</w:t>
      </w:r>
    </w:p>
    <w:p w:rsidR="00F120C2" w:rsidRPr="00E26B15" w:rsidRDefault="00F120C2" w:rsidP="000139ED">
      <w:pPr>
        <w:rPr>
          <w:sz w:val="28"/>
        </w:rPr>
      </w:pPr>
    </w:p>
    <w:p w:rsidR="000139ED" w:rsidRPr="00E26B15" w:rsidRDefault="00F120C2" w:rsidP="00F120C2">
      <w:pPr>
        <w:pStyle w:val="BodyText"/>
        <w:ind w:right="38"/>
        <w:jc w:val="both"/>
        <w:rPr>
          <w:sz w:val="24"/>
        </w:rPr>
      </w:pPr>
      <w:r w:rsidRPr="00E26B15">
        <w:rPr>
          <w:sz w:val="24"/>
        </w:rPr>
        <w:t xml:space="preserve">For the next bike I have planned on working with pouch cells while making the battery pack inhouse by making a compression pack. So, to make the battery pack must start making a 12v pack then 24v and 48v and then 96v. So, a 50Ah 3C pouch cell cost around 2800 rupees and to make the whole 102.4 V </w:t>
      </w:r>
      <w:r w:rsidRPr="00E26B15">
        <w:rPr>
          <w:sz w:val="24"/>
        </w:rPr>
        <w:t xml:space="preserve">battery pack it would cost around 89,600 and must make compression pack. </w:t>
      </w:r>
    </w:p>
    <w:p w:rsidR="00F120C2" w:rsidRPr="00E26B15" w:rsidRDefault="00F120C2" w:rsidP="00F120C2">
      <w:pPr>
        <w:pStyle w:val="BodyText"/>
        <w:ind w:right="38"/>
        <w:jc w:val="both"/>
        <w:rPr>
          <w:sz w:val="24"/>
        </w:rPr>
      </w:pPr>
      <w:r w:rsidRPr="00E26B15">
        <w:rPr>
          <w:sz w:val="24"/>
        </w:rPr>
        <w:t xml:space="preserve">And for the next battery pack I wanted to make a modern PCB array for the power distribution system and integration of BUSBAR with it. </w:t>
      </w:r>
    </w:p>
    <w:p w:rsidR="00F120C2" w:rsidRPr="00E26B15" w:rsidRDefault="00F120C2" w:rsidP="00F120C2">
      <w:pPr>
        <w:pStyle w:val="BodyText"/>
        <w:ind w:right="38"/>
        <w:jc w:val="both"/>
        <w:rPr>
          <w:sz w:val="24"/>
        </w:rPr>
      </w:pPr>
    </w:p>
    <w:p w:rsidR="000139ED" w:rsidRPr="00E26B15" w:rsidRDefault="00F120C2" w:rsidP="00E26B15">
      <w:pPr>
        <w:pStyle w:val="BodyText"/>
        <w:ind w:right="38"/>
        <w:jc w:val="both"/>
        <w:rPr>
          <w:sz w:val="28"/>
        </w:rPr>
        <w:sectPr w:rsidR="000139ED" w:rsidRPr="00E26B15">
          <w:type w:val="continuous"/>
          <w:pgSz w:w="11910" w:h="16840"/>
          <w:pgMar w:top="940" w:right="780" w:bottom="560" w:left="740" w:header="720" w:footer="720" w:gutter="0"/>
          <w:cols w:num="2" w:space="720" w:equalWidth="0">
            <w:col w:w="5082" w:space="117"/>
            <w:col w:w="5191"/>
          </w:cols>
        </w:sectPr>
      </w:pPr>
      <w:r w:rsidRPr="00E26B15">
        <w:rPr>
          <w:sz w:val="24"/>
        </w:rPr>
        <w:t xml:space="preserve">And I have completed my whole simulation of the Battery pack management system in </w:t>
      </w:r>
      <w:r w:rsidR="00E26B15" w:rsidRPr="00E26B15">
        <w:rPr>
          <w:sz w:val="24"/>
        </w:rPr>
        <w:t xml:space="preserve">MATLAB with the help of </w:t>
      </w:r>
      <w:proofErr w:type="spellStart"/>
      <w:r w:rsidR="00E26B15" w:rsidRPr="00E26B15">
        <w:rPr>
          <w:sz w:val="24"/>
        </w:rPr>
        <w:t>simscape</w:t>
      </w:r>
      <w:proofErr w:type="spellEnd"/>
      <w:r w:rsidR="00E26B15" w:rsidRPr="00E26B15">
        <w:rPr>
          <w:sz w:val="24"/>
        </w:rPr>
        <w:t xml:space="preserve"> modules which are present in their MATLAB portals</w:t>
      </w:r>
    </w:p>
    <w:p w:rsidR="00292EC7" w:rsidRDefault="00292EC7">
      <w:pPr>
        <w:pStyle w:val="BodyText"/>
        <w:spacing w:before="4"/>
        <w:rPr>
          <w:sz w:val="9"/>
        </w:rPr>
      </w:pPr>
    </w:p>
    <w:sectPr w:rsidR="00292EC7">
      <w:pgSz w:w="11910" w:h="16840"/>
      <w:pgMar w:top="940" w:right="780" w:bottom="560" w:left="740" w:header="722" w:footer="36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4F6A" w:rsidRDefault="00B34F6A">
      <w:r>
        <w:separator/>
      </w:r>
    </w:p>
  </w:endnote>
  <w:endnote w:type="continuationSeparator" w:id="0">
    <w:p w:rsidR="00B34F6A" w:rsidRDefault="00B34F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EC7" w:rsidRDefault="00292EC7">
    <w:pPr>
      <w:pStyle w:val="BodyText"/>
      <w:spacing w:line="14"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4F6A" w:rsidRDefault="00B34F6A">
      <w:r>
        <w:separator/>
      </w:r>
    </w:p>
  </w:footnote>
  <w:footnote w:type="continuationSeparator" w:id="0">
    <w:p w:rsidR="00B34F6A" w:rsidRDefault="00B34F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EC7" w:rsidRDefault="00292EC7">
    <w:pPr>
      <w:pStyle w:val="BodyText"/>
      <w:spacing w:line="14"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5B1E39"/>
    <w:multiLevelType w:val="hybridMultilevel"/>
    <w:tmpl w:val="2FE0104C"/>
    <w:lvl w:ilvl="0" w:tplc="8FF88C62">
      <w:start w:val="1"/>
      <w:numFmt w:val="decimal"/>
      <w:lvlText w:val="[%1]"/>
      <w:lvlJc w:val="left"/>
      <w:pPr>
        <w:ind w:left="500" w:hanging="360"/>
      </w:pPr>
      <w:rPr>
        <w:rFonts w:ascii="Times New Roman" w:eastAsia="Times New Roman" w:hAnsi="Times New Roman" w:cs="Times New Roman" w:hint="default"/>
        <w:spacing w:val="-4"/>
        <w:w w:val="97"/>
        <w:sz w:val="16"/>
        <w:szCs w:val="16"/>
        <w:lang w:val="en-US" w:eastAsia="en-US" w:bidi="ar-SA"/>
      </w:rPr>
    </w:lvl>
    <w:lvl w:ilvl="1" w:tplc="F1D2A476">
      <w:numFmt w:val="bullet"/>
      <w:lvlText w:val="•"/>
      <w:lvlJc w:val="left"/>
      <w:pPr>
        <w:ind w:left="963" w:hanging="360"/>
      </w:pPr>
      <w:rPr>
        <w:rFonts w:hint="default"/>
        <w:lang w:val="en-US" w:eastAsia="en-US" w:bidi="ar-SA"/>
      </w:rPr>
    </w:lvl>
    <w:lvl w:ilvl="2" w:tplc="CCE4FE7E">
      <w:numFmt w:val="bullet"/>
      <w:lvlText w:val="•"/>
      <w:lvlJc w:val="left"/>
      <w:pPr>
        <w:ind w:left="1426" w:hanging="360"/>
      </w:pPr>
      <w:rPr>
        <w:rFonts w:hint="default"/>
        <w:lang w:val="en-US" w:eastAsia="en-US" w:bidi="ar-SA"/>
      </w:rPr>
    </w:lvl>
    <w:lvl w:ilvl="3" w:tplc="AEEC3D8C">
      <w:numFmt w:val="bullet"/>
      <w:lvlText w:val="•"/>
      <w:lvlJc w:val="left"/>
      <w:pPr>
        <w:ind w:left="1889" w:hanging="360"/>
      </w:pPr>
      <w:rPr>
        <w:rFonts w:hint="default"/>
        <w:lang w:val="en-US" w:eastAsia="en-US" w:bidi="ar-SA"/>
      </w:rPr>
    </w:lvl>
    <w:lvl w:ilvl="4" w:tplc="6FCE9A2A">
      <w:numFmt w:val="bullet"/>
      <w:lvlText w:val="•"/>
      <w:lvlJc w:val="left"/>
      <w:pPr>
        <w:ind w:left="2353" w:hanging="360"/>
      </w:pPr>
      <w:rPr>
        <w:rFonts w:hint="default"/>
        <w:lang w:val="en-US" w:eastAsia="en-US" w:bidi="ar-SA"/>
      </w:rPr>
    </w:lvl>
    <w:lvl w:ilvl="5" w:tplc="E482036A">
      <w:numFmt w:val="bullet"/>
      <w:lvlText w:val="•"/>
      <w:lvlJc w:val="left"/>
      <w:pPr>
        <w:ind w:left="2816" w:hanging="360"/>
      </w:pPr>
      <w:rPr>
        <w:rFonts w:hint="default"/>
        <w:lang w:val="en-US" w:eastAsia="en-US" w:bidi="ar-SA"/>
      </w:rPr>
    </w:lvl>
    <w:lvl w:ilvl="6" w:tplc="6DD883DA">
      <w:numFmt w:val="bullet"/>
      <w:lvlText w:val="•"/>
      <w:lvlJc w:val="left"/>
      <w:pPr>
        <w:ind w:left="3279" w:hanging="360"/>
      </w:pPr>
      <w:rPr>
        <w:rFonts w:hint="default"/>
        <w:lang w:val="en-US" w:eastAsia="en-US" w:bidi="ar-SA"/>
      </w:rPr>
    </w:lvl>
    <w:lvl w:ilvl="7" w:tplc="A9A25AD2">
      <w:numFmt w:val="bullet"/>
      <w:lvlText w:val="•"/>
      <w:lvlJc w:val="left"/>
      <w:pPr>
        <w:ind w:left="3743" w:hanging="360"/>
      </w:pPr>
      <w:rPr>
        <w:rFonts w:hint="default"/>
        <w:lang w:val="en-US" w:eastAsia="en-US" w:bidi="ar-SA"/>
      </w:rPr>
    </w:lvl>
    <w:lvl w:ilvl="8" w:tplc="A23EA7F2">
      <w:numFmt w:val="bullet"/>
      <w:lvlText w:val="•"/>
      <w:lvlJc w:val="left"/>
      <w:pPr>
        <w:ind w:left="4206" w:hanging="360"/>
      </w:pPr>
      <w:rPr>
        <w:rFonts w:hint="default"/>
        <w:lang w:val="en-US" w:eastAsia="en-US" w:bidi="ar-SA"/>
      </w:rPr>
    </w:lvl>
  </w:abstractNum>
  <w:abstractNum w:abstractNumId="1" w15:restartNumberingAfterBreak="0">
    <w:nsid w:val="327F6049"/>
    <w:multiLevelType w:val="hybridMultilevel"/>
    <w:tmpl w:val="59C8ACA2"/>
    <w:lvl w:ilvl="0" w:tplc="6A14EA08">
      <w:start w:val="1"/>
      <w:numFmt w:val="upperLetter"/>
      <w:lvlText w:val="%1."/>
      <w:lvlJc w:val="left"/>
      <w:pPr>
        <w:ind w:left="592" w:hanging="428"/>
      </w:pPr>
      <w:rPr>
        <w:rFonts w:ascii="Times New Roman" w:eastAsia="Times New Roman" w:hAnsi="Times New Roman" w:cs="Times New Roman" w:hint="default"/>
        <w:i/>
        <w:iCs/>
        <w:spacing w:val="0"/>
        <w:w w:val="95"/>
        <w:sz w:val="20"/>
        <w:szCs w:val="20"/>
        <w:lang w:val="en-US" w:eastAsia="en-US" w:bidi="ar-SA"/>
      </w:rPr>
    </w:lvl>
    <w:lvl w:ilvl="1" w:tplc="EC563EBE">
      <w:numFmt w:val="bullet"/>
      <w:lvlText w:val="•"/>
      <w:lvlJc w:val="left"/>
      <w:pPr>
        <w:ind w:left="1048" w:hanging="428"/>
      </w:pPr>
      <w:rPr>
        <w:rFonts w:hint="default"/>
        <w:lang w:val="en-US" w:eastAsia="en-US" w:bidi="ar-SA"/>
      </w:rPr>
    </w:lvl>
    <w:lvl w:ilvl="2" w:tplc="5ABEA368">
      <w:numFmt w:val="bullet"/>
      <w:lvlText w:val="•"/>
      <w:lvlJc w:val="left"/>
      <w:pPr>
        <w:ind w:left="1496" w:hanging="428"/>
      </w:pPr>
      <w:rPr>
        <w:rFonts w:hint="default"/>
        <w:lang w:val="en-US" w:eastAsia="en-US" w:bidi="ar-SA"/>
      </w:rPr>
    </w:lvl>
    <w:lvl w:ilvl="3" w:tplc="72721FAE">
      <w:numFmt w:val="bullet"/>
      <w:lvlText w:val="•"/>
      <w:lvlJc w:val="left"/>
      <w:pPr>
        <w:ind w:left="1944" w:hanging="428"/>
      </w:pPr>
      <w:rPr>
        <w:rFonts w:hint="default"/>
        <w:lang w:val="en-US" w:eastAsia="en-US" w:bidi="ar-SA"/>
      </w:rPr>
    </w:lvl>
    <w:lvl w:ilvl="4" w:tplc="C6BA59DA">
      <w:numFmt w:val="bullet"/>
      <w:lvlText w:val="•"/>
      <w:lvlJc w:val="left"/>
      <w:pPr>
        <w:ind w:left="2392" w:hanging="428"/>
      </w:pPr>
      <w:rPr>
        <w:rFonts w:hint="default"/>
        <w:lang w:val="en-US" w:eastAsia="en-US" w:bidi="ar-SA"/>
      </w:rPr>
    </w:lvl>
    <w:lvl w:ilvl="5" w:tplc="7BE44702">
      <w:numFmt w:val="bullet"/>
      <w:lvlText w:val="•"/>
      <w:lvlJc w:val="left"/>
      <w:pPr>
        <w:ind w:left="2840" w:hanging="428"/>
      </w:pPr>
      <w:rPr>
        <w:rFonts w:hint="default"/>
        <w:lang w:val="en-US" w:eastAsia="en-US" w:bidi="ar-SA"/>
      </w:rPr>
    </w:lvl>
    <w:lvl w:ilvl="6" w:tplc="70ECB1A4">
      <w:numFmt w:val="bullet"/>
      <w:lvlText w:val="•"/>
      <w:lvlJc w:val="left"/>
      <w:pPr>
        <w:ind w:left="3288" w:hanging="428"/>
      </w:pPr>
      <w:rPr>
        <w:rFonts w:hint="default"/>
        <w:lang w:val="en-US" w:eastAsia="en-US" w:bidi="ar-SA"/>
      </w:rPr>
    </w:lvl>
    <w:lvl w:ilvl="7" w:tplc="613A599E">
      <w:numFmt w:val="bullet"/>
      <w:lvlText w:val="•"/>
      <w:lvlJc w:val="left"/>
      <w:pPr>
        <w:ind w:left="3737" w:hanging="428"/>
      </w:pPr>
      <w:rPr>
        <w:rFonts w:hint="default"/>
        <w:lang w:val="en-US" w:eastAsia="en-US" w:bidi="ar-SA"/>
      </w:rPr>
    </w:lvl>
    <w:lvl w:ilvl="8" w:tplc="6F36FE8A">
      <w:numFmt w:val="bullet"/>
      <w:lvlText w:val="•"/>
      <w:lvlJc w:val="left"/>
      <w:pPr>
        <w:ind w:left="4185" w:hanging="428"/>
      </w:pPr>
      <w:rPr>
        <w:rFonts w:hint="default"/>
        <w:lang w:val="en-US" w:eastAsia="en-US" w:bidi="ar-SA"/>
      </w:rPr>
    </w:lvl>
  </w:abstractNum>
  <w:abstractNum w:abstractNumId="2" w15:restartNumberingAfterBreak="0">
    <w:nsid w:val="5C5905DD"/>
    <w:multiLevelType w:val="hybridMultilevel"/>
    <w:tmpl w:val="3C5ACA08"/>
    <w:lvl w:ilvl="0" w:tplc="150EF8CA">
      <w:start w:val="1"/>
      <w:numFmt w:val="upperRoman"/>
      <w:lvlText w:val="%1."/>
      <w:lvlJc w:val="left"/>
      <w:pPr>
        <w:ind w:left="1986" w:hanging="286"/>
        <w:jc w:val="right"/>
      </w:pPr>
      <w:rPr>
        <w:rFonts w:ascii="Times New Roman" w:eastAsia="Times New Roman" w:hAnsi="Times New Roman" w:cs="Times New Roman" w:hint="default"/>
        <w:w w:val="95"/>
        <w:sz w:val="20"/>
        <w:szCs w:val="20"/>
        <w:lang w:val="en-US" w:eastAsia="en-US" w:bidi="ar-SA"/>
      </w:rPr>
    </w:lvl>
    <w:lvl w:ilvl="1" w:tplc="0B368DD2">
      <w:numFmt w:val="bullet"/>
      <w:lvlText w:val="•"/>
      <w:lvlJc w:val="left"/>
      <w:pPr>
        <w:ind w:left="2290" w:hanging="286"/>
      </w:pPr>
      <w:rPr>
        <w:rFonts w:hint="default"/>
        <w:lang w:val="en-US" w:eastAsia="en-US" w:bidi="ar-SA"/>
      </w:rPr>
    </w:lvl>
    <w:lvl w:ilvl="2" w:tplc="3F3C5D4E">
      <w:numFmt w:val="bullet"/>
      <w:lvlText w:val="•"/>
      <w:lvlJc w:val="left"/>
      <w:pPr>
        <w:ind w:left="2600" w:hanging="286"/>
      </w:pPr>
      <w:rPr>
        <w:rFonts w:hint="default"/>
        <w:lang w:val="en-US" w:eastAsia="en-US" w:bidi="ar-SA"/>
      </w:rPr>
    </w:lvl>
    <w:lvl w:ilvl="3" w:tplc="DA98B36E">
      <w:numFmt w:val="bullet"/>
      <w:lvlText w:val="•"/>
      <w:lvlJc w:val="left"/>
      <w:pPr>
        <w:ind w:left="2910" w:hanging="286"/>
      </w:pPr>
      <w:rPr>
        <w:rFonts w:hint="default"/>
        <w:lang w:val="en-US" w:eastAsia="en-US" w:bidi="ar-SA"/>
      </w:rPr>
    </w:lvl>
    <w:lvl w:ilvl="4" w:tplc="352C47E2">
      <w:numFmt w:val="bullet"/>
      <w:lvlText w:val="•"/>
      <w:lvlJc w:val="left"/>
      <w:pPr>
        <w:ind w:left="3220" w:hanging="286"/>
      </w:pPr>
      <w:rPr>
        <w:rFonts w:hint="default"/>
        <w:lang w:val="en-US" w:eastAsia="en-US" w:bidi="ar-SA"/>
      </w:rPr>
    </w:lvl>
    <w:lvl w:ilvl="5" w:tplc="393CFA46">
      <w:numFmt w:val="bullet"/>
      <w:lvlText w:val="•"/>
      <w:lvlJc w:val="left"/>
      <w:pPr>
        <w:ind w:left="3530" w:hanging="286"/>
      </w:pPr>
      <w:rPr>
        <w:rFonts w:hint="default"/>
        <w:lang w:val="en-US" w:eastAsia="en-US" w:bidi="ar-SA"/>
      </w:rPr>
    </w:lvl>
    <w:lvl w:ilvl="6" w:tplc="006C941C">
      <w:numFmt w:val="bullet"/>
      <w:lvlText w:val="•"/>
      <w:lvlJc w:val="left"/>
      <w:pPr>
        <w:ind w:left="3840" w:hanging="286"/>
      </w:pPr>
      <w:rPr>
        <w:rFonts w:hint="default"/>
        <w:lang w:val="en-US" w:eastAsia="en-US" w:bidi="ar-SA"/>
      </w:rPr>
    </w:lvl>
    <w:lvl w:ilvl="7" w:tplc="84D8DBE8">
      <w:numFmt w:val="bullet"/>
      <w:lvlText w:val="•"/>
      <w:lvlJc w:val="left"/>
      <w:pPr>
        <w:ind w:left="4150" w:hanging="286"/>
      </w:pPr>
      <w:rPr>
        <w:rFonts w:hint="default"/>
        <w:lang w:val="en-US" w:eastAsia="en-US" w:bidi="ar-SA"/>
      </w:rPr>
    </w:lvl>
    <w:lvl w:ilvl="8" w:tplc="1444FB16">
      <w:numFmt w:val="bullet"/>
      <w:lvlText w:val="•"/>
      <w:lvlJc w:val="left"/>
      <w:pPr>
        <w:ind w:left="4461" w:hanging="286"/>
      </w:pPr>
      <w:rPr>
        <w:rFonts w:hint="default"/>
        <w:lang w:val="en-US" w:eastAsia="en-US" w:bidi="ar-SA"/>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EC7"/>
    <w:rsid w:val="000139ED"/>
    <w:rsid w:val="00292EC7"/>
    <w:rsid w:val="00472EAD"/>
    <w:rsid w:val="0052653F"/>
    <w:rsid w:val="00645CD5"/>
    <w:rsid w:val="007A3B5B"/>
    <w:rsid w:val="00815743"/>
    <w:rsid w:val="00A36CFB"/>
    <w:rsid w:val="00A73160"/>
    <w:rsid w:val="00B34F6A"/>
    <w:rsid w:val="00E26B15"/>
    <w:rsid w:val="00E84FA1"/>
    <w:rsid w:val="00ED536E"/>
    <w:rsid w:val="00F120C2"/>
    <w:rsid w:val="00F236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1A4BA4"/>
  <w15:docId w15:val="{5F5FD52E-6272-48D3-81FF-7B3CBCB43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157"/>
      <w:ind w:left="716" w:right="671" w:hanging="5"/>
      <w:jc w:val="center"/>
    </w:pPr>
    <w:rPr>
      <w:sz w:val="48"/>
      <w:szCs w:val="48"/>
    </w:rPr>
  </w:style>
  <w:style w:type="paragraph" w:styleId="ListParagraph">
    <w:name w:val="List Paragraph"/>
    <w:basedOn w:val="Normal"/>
    <w:uiPriority w:val="1"/>
    <w:qFormat/>
    <w:pPr>
      <w:spacing w:before="49"/>
      <w:ind w:left="500" w:hanging="360"/>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236E3"/>
    <w:pPr>
      <w:tabs>
        <w:tab w:val="center" w:pos="4513"/>
        <w:tab w:val="right" w:pos="9026"/>
      </w:tabs>
    </w:pPr>
  </w:style>
  <w:style w:type="character" w:customStyle="1" w:styleId="HeaderChar">
    <w:name w:val="Header Char"/>
    <w:basedOn w:val="DefaultParagraphFont"/>
    <w:link w:val="Header"/>
    <w:uiPriority w:val="99"/>
    <w:rsid w:val="00F236E3"/>
    <w:rPr>
      <w:rFonts w:ascii="Times New Roman" w:eastAsia="Times New Roman" w:hAnsi="Times New Roman" w:cs="Times New Roman"/>
    </w:rPr>
  </w:style>
  <w:style w:type="paragraph" w:styleId="Footer">
    <w:name w:val="footer"/>
    <w:basedOn w:val="Normal"/>
    <w:link w:val="FooterChar"/>
    <w:uiPriority w:val="99"/>
    <w:unhideWhenUsed/>
    <w:rsid w:val="00F236E3"/>
    <w:pPr>
      <w:tabs>
        <w:tab w:val="center" w:pos="4513"/>
        <w:tab w:val="right" w:pos="9026"/>
      </w:tabs>
    </w:pPr>
  </w:style>
  <w:style w:type="character" w:customStyle="1" w:styleId="FooterChar">
    <w:name w:val="Footer Char"/>
    <w:basedOn w:val="DefaultParagraphFont"/>
    <w:link w:val="Footer"/>
    <w:uiPriority w:val="99"/>
    <w:rsid w:val="00F236E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753</TotalTime>
  <Pages>3</Pages>
  <Words>726</Words>
  <Characters>4139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Review on Selection of Battery Packs for Pure Electric Vehicles and Technical Comparison of Battery Packs</vt:lpstr>
    </vt:vector>
  </TitlesOfParts>
  <Company/>
  <LinksUpToDate>false</LinksUpToDate>
  <CharactersWithSpaces>4856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Review on Selection of Battery Packs for Pure Electric Vehicles and Technical Comparison of Battery Packs</dc:title>
  <dc:subject>2021 Innovations in Power and Advanced Computing Technologies (i-PACT);2021; ; ;10.1109/i-PACT52855.2021.9696733</dc:subject>
  <dc:creator>Vaideeswaran V</dc:creator>
  <cp:lastModifiedBy>ANISH V R - 122127857 - MITMPL</cp:lastModifiedBy>
  <cp:revision>3</cp:revision>
  <dcterms:created xsi:type="dcterms:W3CDTF">2024-02-10T14:42:00Z</dcterms:created>
  <dcterms:modified xsi:type="dcterms:W3CDTF">2024-02-11T18:11:00Z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2021-11-29T00:00:00Z</vt:filetime>
  </property>
  <property fmtid="{D5CDD505-2E9C-101B-9397-08002B2CF9AE}" pid="3" name="Creator">
    <vt:lpwstr>Certified by IEEE PDFeXpress at November 29, 2021 09:42:24 </vt:lpwstr>
  </property>
  <property fmtid="{D5CDD505-2E9C-101B-9397-08002B2CF9AE}" pid="4" name="LastSaved">
    <vt:filetime>2024-02-10T00:00:00Z</vt:filetime>
  </property>
</Properties>
</file>