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993" w:rsidRDefault="00B24993" w:rsidP="00B24993">
      <w:pPr>
        <w:tabs>
          <w:tab w:val="left" w:pos="5340"/>
        </w:tabs>
        <w:spacing w:line="360" w:lineRule="auto"/>
        <w:ind w:left="-360"/>
        <w:rPr>
          <w:rFonts w:ascii="Arial" w:hAnsi="Arial" w:cs="Arial"/>
          <w:b/>
          <w:sz w:val="36"/>
          <w:szCs w:val="36"/>
        </w:rPr>
      </w:pPr>
      <w:r>
        <w:rPr>
          <w:rFonts w:ascii="Arial" w:hAnsi="Arial" w:cs="Arial"/>
          <w:b/>
          <w:sz w:val="36"/>
          <w:szCs w:val="36"/>
        </w:rPr>
        <w:t xml:space="preserve">                             ELBOW METHOD</w:t>
      </w:r>
    </w:p>
    <w:p w:rsidR="00B24993" w:rsidRDefault="00B24993" w:rsidP="00B24993">
      <w:pPr>
        <w:tabs>
          <w:tab w:val="left" w:pos="5340"/>
        </w:tabs>
        <w:spacing w:line="360" w:lineRule="auto"/>
        <w:ind w:left="-360"/>
        <w:rPr>
          <w:rFonts w:ascii="Arial" w:hAnsi="Arial" w:cs="Arial"/>
          <w:b/>
          <w:sz w:val="36"/>
          <w:szCs w:val="36"/>
        </w:rPr>
      </w:pPr>
    </w:p>
    <w:p w:rsidR="00B24993" w:rsidRDefault="00B24993" w:rsidP="00B24993">
      <w:pPr>
        <w:tabs>
          <w:tab w:val="left" w:pos="5340"/>
        </w:tabs>
        <w:spacing w:line="360" w:lineRule="auto"/>
        <w:jc w:val="both"/>
        <w:rPr>
          <w:color w:val="000000" w:themeColor="text1"/>
          <w:sz w:val="24"/>
          <w:szCs w:val="24"/>
        </w:rPr>
      </w:pPr>
      <w:r w:rsidRPr="005B1EBA">
        <w:rPr>
          <w:color w:val="000000" w:themeColor="text1"/>
          <w:sz w:val="24"/>
          <w:szCs w:val="24"/>
        </w:rPr>
        <w:t xml:space="preserve">The </w:t>
      </w:r>
      <w:hyperlink r:id="rId4" w:tooltip="Elbow method (clustering)" w:history="1">
        <w:r w:rsidRPr="005B1EBA">
          <w:rPr>
            <w:rStyle w:val="Hyperlink"/>
            <w:b/>
            <w:color w:val="000000" w:themeColor="text1"/>
            <w:sz w:val="24"/>
            <w:szCs w:val="24"/>
          </w:rPr>
          <w:t>Elbow</w:t>
        </w:r>
        <w:r>
          <w:rPr>
            <w:rStyle w:val="Hyperlink"/>
            <w:b/>
            <w:color w:val="000000" w:themeColor="text1"/>
            <w:sz w:val="24"/>
            <w:szCs w:val="24"/>
          </w:rPr>
          <w:t xml:space="preserve"> M</w:t>
        </w:r>
        <w:r w:rsidRPr="005B1EBA">
          <w:rPr>
            <w:rStyle w:val="Hyperlink"/>
            <w:b/>
            <w:color w:val="000000" w:themeColor="text1"/>
            <w:sz w:val="24"/>
            <w:szCs w:val="24"/>
          </w:rPr>
          <w:t>ethod</w:t>
        </w:r>
      </w:hyperlink>
      <w:r w:rsidRPr="005B1EBA">
        <w:rPr>
          <w:color w:val="000000" w:themeColor="text1"/>
          <w:sz w:val="24"/>
          <w:szCs w:val="24"/>
        </w:rPr>
        <w:t xml:space="preserve"> looks at the percentage of variance explained as a fun</w:t>
      </w:r>
      <w:r>
        <w:rPr>
          <w:color w:val="000000" w:themeColor="text1"/>
          <w:sz w:val="24"/>
          <w:szCs w:val="24"/>
        </w:rPr>
        <w:t>ction of the number of clusters.</w:t>
      </w:r>
      <w:r w:rsidRPr="005B1EBA">
        <w:rPr>
          <w:color w:val="000000" w:themeColor="text1"/>
          <w:sz w:val="24"/>
          <w:szCs w:val="24"/>
        </w:rPr>
        <w:t xml:space="preserve"> One should choose a number of clusters so that adding another cluster doesn't give much better model</w:t>
      </w:r>
      <w:r>
        <w:rPr>
          <w:color w:val="000000" w:themeColor="text1"/>
          <w:sz w:val="24"/>
          <w:szCs w:val="24"/>
        </w:rPr>
        <w:t>l</w:t>
      </w:r>
      <w:r w:rsidRPr="005B1EBA">
        <w:rPr>
          <w:color w:val="000000" w:themeColor="text1"/>
          <w:sz w:val="24"/>
          <w:szCs w:val="24"/>
        </w:rPr>
        <w:t>ing of the data</w:t>
      </w:r>
      <w:r>
        <w:rPr>
          <w:color w:val="000000" w:themeColor="text1"/>
          <w:sz w:val="24"/>
          <w:szCs w:val="24"/>
        </w:rPr>
        <w:t>. If</w:t>
      </w:r>
      <w:r w:rsidRPr="005B1EBA">
        <w:rPr>
          <w:color w:val="000000" w:themeColor="text1"/>
          <w:sz w:val="24"/>
          <w:szCs w:val="24"/>
        </w:rPr>
        <w:t xml:space="preserve"> one plots the percentage of variance explained by the clusters against the number of clusters, the first clusters will add much information (explain a lot of variance), but at some point the marginal gain will drop, giving an angle in the graph. The number of clusters is chosen at this point, hence the "elbow criterion". This </w:t>
      </w:r>
      <w:r>
        <w:rPr>
          <w:color w:val="000000" w:themeColor="text1"/>
          <w:sz w:val="24"/>
          <w:szCs w:val="24"/>
        </w:rPr>
        <w:t>elbow</w:t>
      </w:r>
      <w:r w:rsidRPr="005B1EBA">
        <w:rPr>
          <w:color w:val="000000" w:themeColor="text1"/>
          <w:sz w:val="24"/>
          <w:szCs w:val="24"/>
        </w:rPr>
        <w:t xml:space="preserve"> cannot always be unambiguously identified.</w:t>
      </w:r>
      <w:r>
        <w:rPr>
          <w:color w:val="000000" w:themeColor="text1"/>
          <w:sz w:val="24"/>
          <w:szCs w:val="24"/>
        </w:rPr>
        <w:t xml:space="preserve"> </w:t>
      </w:r>
      <w:r w:rsidRPr="005B1EBA">
        <w:rPr>
          <w:color w:val="000000" w:themeColor="text1"/>
          <w:sz w:val="24"/>
          <w:szCs w:val="24"/>
        </w:rPr>
        <w:t xml:space="preserve">Percentage of variance explained is the ratio of the between-group variance to the total variance, also known as an </w:t>
      </w:r>
      <w:hyperlink r:id="rId5" w:tooltip="F-test" w:history="1">
        <w:r w:rsidRPr="005B1EBA">
          <w:rPr>
            <w:rStyle w:val="Hyperlink"/>
            <w:color w:val="000000" w:themeColor="text1"/>
            <w:sz w:val="24"/>
            <w:szCs w:val="24"/>
          </w:rPr>
          <w:t>F-test</w:t>
        </w:r>
      </w:hyperlink>
      <w:r w:rsidRPr="005B1EBA">
        <w:rPr>
          <w:color w:val="000000" w:themeColor="text1"/>
          <w:sz w:val="24"/>
          <w:szCs w:val="24"/>
        </w:rPr>
        <w:t xml:space="preserve">. A slight variation of this method plots the curvature of the within group variance. </w:t>
      </w:r>
    </w:p>
    <w:p w:rsidR="00B24993" w:rsidRDefault="00B24993" w:rsidP="00B24993">
      <w:pPr>
        <w:tabs>
          <w:tab w:val="left" w:pos="5340"/>
        </w:tabs>
        <w:spacing w:line="360" w:lineRule="auto"/>
        <w:ind w:left="-540"/>
        <w:jc w:val="center"/>
        <w:rPr>
          <w:color w:val="000000" w:themeColor="text1"/>
          <w:sz w:val="24"/>
          <w:szCs w:val="24"/>
        </w:rPr>
      </w:pPr>
      <w:r w:rsidRPr="005B1EBA">
        <w:rPr>
          <w:noProof/>
          <w:color w:val="000000" w:themeColor="text1"/>
          <w:sz w:val="24"/>
          <w:szCs w:val="24"/>
        </w:rPr>
        <w:drawing>
          <wp:inline distT="0" distB="0" distL="0" distR="0" wp14:anchorId="6B01C904" wp14:editId="3E8981BC">
            <wp:extent cx="1990145" cy="1428750"/>
            <wp:effectExtent l="0" t="0" r="0" b="0"/>
            <wp:docPr id="26" name="Picture 26" descr="C:\Users\Anisha\Desktop\ani\DataClustering_ElbowCriter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isha\Desktop\ani\DataClustering_ElbowCriter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6508" cy="1440498"/>
                    </a:xfrm>
                    <a:prstGeom prst="rect">
                      <a:avLst/>
                    </a:prstGeom>
                    <a:noFill/>
                    <a:ln>
                      <a:noFill/>
                    </a:ln>
                  </pic:spPr>
                </pic:pic>
              </a:graphicData>
            </a:graphic>
          </wp:inline>
        </w:drawing>
      </w:r>
    </w:p>
    <w:p w:rsidR="00B24993" w:rsidRDefault="00B24993" w:rsidP="00B24993">
      <w:pPr>
        <w:rPr>
          <w:bCs/>
          <w:i/>
          <w:sz w:val="18"/>
          <w:szCs w:val="18"/>
        </w:rPr>
      </w:pPr>
      <w:r>
        <w:rPr>
          <w:bCs/>
          <w:i/>
          <w:sz w:val="18"/>
          <w:szCs w:val="18"/>
        </w:rPr>
        <w:t xml:space="preserve">                </w:t>
      </w:r>
    </w:p>
    <w:p w:rsidR="00B24993" w:rsidRDefault="00B24993" w:rsidP="00B24993">
      <w:pPr>
        <w:rPr>
          <w:bCs/>
          <w:i/>
          <w:sz w:val="18"/>
          <w:szCs w:val="18"/>
        </w:rPr>
      </w:pPr>
    </w:p>
    <w:p w:rsidR="00B24993" w:rsidRDefault="00B24993" w:rsidP="00B24993">
      <w:pPr>
        <w:rPr>
          <w:bCs/>
          <w:i/>
          <w:sz w:val="18"/>
          <w:szCs w:val="18"/>
        </w:rPr>
      </w:pPr>
    </w:p>
    <w:p w:rsidR="00B24993" w:rsidRDefault="00B24993" w:rsidP="00B24993">
      <w:pPr>
        <w:rPr>
          <w:rFonts w:ascii="Arial" w:hAnsi="Arial" w:cs="Arial"/>
          <w:b/>
          <w:sz w:val="36"/>
          <w:szCs w:val="36"/>
        </w:rPr>
      </w:pPr>
      <w:r>
        <w:rPr>
          <w:bCs/>
          <w:i/>
          <w:sz w:val="18"/>
          <w:szCs w:val="18"/>
        </w:rPr>
        <w:t xml:space="preserve">                                                      Fig.6 Elbow method graph</w:t>
      </w:r>
      <w:r>
        <w:rPr>
          <w:rFonts w:ascii="Arial" w:hAnsi="Arial" w:cs="Arial"/>
          <w:b/>
          <w:sz w:val="36"/>
          <w:szCs w:val="36"/>
        </w:rPr>
        <w:t xml:space="preserve"> </w:t>
      </w:r>
    </w:p>
    <w:p w:rsidR="00B24993" w:rsidRDefault="00B24993" w:rsidP="00B24993">
      <w:pPr>
        <w:rPr>
          <w:rFonts w:ascii="Arial" w:hAnsi="Arial" w:cs="Arial"/>
          <w:b/>
          <w:sz w:val="36"/>
          <w:szCs w:val="36"/>
        </w:rPr>
      </w:pPr>
    </w:p>
    <w:p w:rsidR="00B24993" w:rsidRDefault="00B24993" w:rsidP="00B24993">
      <w:pPr>
        <w:rPr>
          <w:rFonts w:ascii="Arial" w:hAnsi="Arial" w:cs="Arial"/>
          <w:b/>
          <w:sz w:val="36"/>
          <w:szCs w:val="36"/>
        </w:rPr>
      </w:pPr>
    </w:p>
    <w:p w:rsidR="00B24993" w:rsidRDefault="00B24993" w:rsidP="00B24993">
      <w:pPr>
        <w:rPr>
          <w:rFonts w:ascii="Arial" w:hAnsi="Arial" w:cs="Arial"/>
          <w:b/>
          <w:sz w:val="36"/>
          <w:szCs w:val="36"/>
        </w:rPr>
      </w:pPr>
    </w:p>
    <w:p w:rsidR="00B24993" w:rsidRDefault="00B24993" w:rsidP="00B24993">
      <w:r>
        <w:t xml:space="preserve">“How might the algorithm be modified to diminish such sensitivity?” Instead of taking the mean value of the objects in a cluster as a reference point, we can pick actual objects to represent the clusters, using one representative object per cluster. Each remaining object is clustered with the representative object to which it is the most similar. The partitioning method is then performed based on the principle of minimizing the sum </w:t>
      </w:r>
      <w:proofErr w:type="gramStart"/>
      <w:r>
        <w:t>of  the</w:t>
      </w:r>
      <w:proofErr w:type="gramEnd"/>
      <w:r>
        <w:t xml:space="preserve"> dissimilarities between each object and its corresponding reference point. That is, an absolute-error criterion is used, defined as</w:t>
      </w:r>
    </w:p>
    <w:p w:rsidR="00B24993" w:rsidRDefault="00B24993" w:rsidP="00B24993"/>
    <w:p w:rsidR="00B24993" w:rsidRDefault="00B24993" w:rsidP="00B24993">
      <w:pPr>
        <w:ind w:left="2160" w:firstLine="720"/>
      </w:pPr>
      <w:r>
        <w:t xml:space="preserve"> E = k ∑ j=1 ∑ </w:t>
      </w:r>
      <w:proofErr w:type="spellStart"/>
      <w:r>
        <w:t>p</w:t>
      </w:r>
      <w:r>
        <w:rPr>
          <w:rFonts w:ascii="Cambria Math" w:hAnsi="Cambria Math" w:cs="Cambria Math"/>
        </w:rPr>
        <w:t>∈</w:t>
      </w:r>
      <w:r>
        <w:t>Cj</w:t>
      </w:r>
      <w:proofErr w:type="spellEnd"/>
      <w:r>
        <w:t xml:space="preserve"> |p−oj |</w:t>
      </w:r>
    </w:p>
    <w:p w:rsidR="00B24993" w:rsidRDefault="00B24993" w:rsidP="00B24993">
      <w:pPr>
        <w:ind w:left="2160" w:firstLine="720"/>
      </w:pPr>
    </w:p>
    <w:p w:rsidR="00B24993" w:rsidRDefault="00B24993" w:rsidP="00B24993">
      <w:pPr>
        <w:ind w:left="2160" w:firstLine="720"/>
      </w:pPr>
    </w:p>
    <w:p w:rsidR="004029E5" w:rsidRDefault="00B24993" w:rsidP="00B24993">
      <w:proofErr w:type="gramStart"/>
      <w:r>
        <w:t>where</w:t>
      </w:r>
      <w:proofErr w:type="gramEnd"/>
      <w:r>
        <w:t xml:space="preserve"> E is the sum of the absolute error for all objects in the data set;</w:t>
      </w:r>
    </w:p>
    <w:p w:rsidR="004029E5" w:rsidRDefault="00B24993" w:rsidP="00B24993">
      <w:r>
        <w:t xml:space="preserve"> </w:t>
      </w:r>
      <w:proofErr w:type="gramStart"/>
      <w:r>
        <w:t>p</w:t>
      </w:r>
      <w:proofErr w:type="gramEnd"/>
      <w:r>
        <w:t xml:space="preserve"> is the point in space representing a given object in </w:t>
      </w:r>
      <w:proofErr w:type="spellStart"/>
      <w:r>
        <w:t>clusterCj</w:t>
      </w:r>
      <w:proofErr w:type="spellEnd"/>
      <w:r>
        <w:t xml:space="preserve"> ; a</w:t>
      </w:r>
    </w:p>
    <w:p w:rsidR="004029E5" w:rsidRDefault="00B24993" w:rsidP="00B24993">
      <w:proofErr w:type="spellStart"/>
      <w:proofErr w:type="gramStart"/>
      <w:r>
        <w:t>nd</w:t>
      </w:r>
      <w:proofErr w:type="spellEnd"/>
      <w:proofErr w:type="gramEnd"/>
      <w:r>
        <w:t xml:space="preserve"> oj is the representative object </w:t>
      </w:r>
      <w:proofErr w:type="spellStart"/>
      <w:r>
        <w:t>ofCj</w:t>
      </w:r>
      <w:proofErr w:type="spellEnd"/>
      <w:r>
        <w:t xml:space="preserve"> . </w:t>
      </w:r>
    </w:p>
    <w:p w:rsidR="00B24993" w:rsidRPr="00B24993" w:rsidRDefault="00B24993" w:rsidP="00B24993">
      <w:r>
        <w:t>In general, the algorithm iterates until, eventually, each representative object is actually the medoid, or most centrally located object, of its cluster. This is the basis of the k-medoids method for grouping n objects into k clusters</w:t>
      </w:r>
    </w:p>
    <w:p w:rsidR="004029E5" w:rsidRDefault="00B24993" w:rsidP="00B24993">
      <w:r>
        <w:rPr>
          <w:rFonts w:ascii="Arial" w:hAnsi="Arial" w:cs="Arial"/>
          <w:b/>
          <w:sz w:val="36"/>
          <w:szCs w:val="36"/>
        </w:rPr>
        <w:br w:type="page"/>
      </w:r>
      <w:r w:rsidR="004029E5">
        <w:lastRenderedPageBreak/>
        <w:t>Algorithm: k-medoids. PAM, a k-medoids algorithm for partitioning based on medoid or central objects.</w:t>
      </w:r>
    </w:p>
    <w:p w:rsidR="004029E5" w:rsidRDefault="004029E5" w:rsidP="00B24993">
      <w:r>
        <w:t xml:space="preserve"> Input: k: the number of clusters, D: a data set containing n objects.</w:t>
      </w:r>
    </w:p>
    <w:p w:rsidR="004029E5" w:rsidRDefault="004029E5" w:rsidP="00B24993">
      <w:r>
        <w:t xml:space="preserve"> Output: A set of k clusters.</w:t>
      </w:r>
    </w:p>
    <w:p w:rsidR="004029E5" w:rsidRDefault="004029E5" w:rsidP="00B24993">
      <w:r>
        <w:t xml:space="preserve"> Method: (1) arbitrarily choose k objects in D as the initial representative objects or seeds;</w:t>
      </w:r>
    </w:p>
    <w:p w:rsidR="004029E5" w:rsidRDefault="004029E5" w:rsidP="00B24993">
      <w:r>
        <w:t xml:space="preserve"> (2) </w:t>
      </w:r>
      <w:proofErr w:type="gramStart"/>
      <w:r>
        <w:t>repeat</w:t>
      </w:r>
      <w:proofErr w:type="gramEnd"/>
    </w:p>
    <w:p w:rsidR="004029E5" w:rsidRDefault="004029E5" w:rsidP="00B24993">
      <w:r>
        <w:t xml:space="preserve"> (3) </w:t>
      </w:r>
      <w:proofErr w:type="gramStart"/>
      <w:r>
        <w:t>assign</w:t>
      </w:r>
      <w:proofErr w:type="gramEnd"/>
      <w:r>
        <w:t xml:space="preserve"> each remaining object to the cluster with the nearest representative object;</w:t>
      </w:r>
    </w:p>
    <w:p w:rsidR="004029E5" w:rsidRDefault="004029E5" w:rsidP="00B24993">
      <w:r>
        <w:t xml:space="preserve"> (4) </w:t>
      </w:r>
      <w:proofErr w:type="gramStart"/>
      <w:r>
        <w:t>randomly</w:t>
      </w:r>
      <w:proofErr w:type="gramEnd"/>
      <w:r>
        <w:t xml:space="preserve"> select a </w:t>
      </w:r>
      <w:proofErr w:type="spellStart"/>
      <w:r>
        <w:t>nonrepresentative</w:t>
      </w:r>
      <w:proofErr w:type="spellEnd"/>
      <w:r>
        <w:t xml:space="preserve"> object, orandom;</w:t>
      </w:r>
    </w:p>
    <w:p w:rsidR="004029E5" w:rsidRDefault="004029E5" w:rsidP="00B24993">
      <w:r>
        <w:t xml:space="preserve"> (5) </w:t>
      </w:r>
      <w:proofErr w:type="gramStart"/>
      <w:r>
        <w:t>compute</w:t>
      </w:r>
      <w:proofErr w:type="gramEnd"/>
      <w:r>
        <w:t xml:space="preserve"> the total cost, S, of swapping representative object, oj , with orandom; </w:t>
      </w:r>
    </w:p>
    <w:p w:rsidR="004029E5" w:rsidRDefault="004029E5" w:rsidP="004029E5">
      <w:r>
        <w:t xml:space="preserve"> (6) </w:t>
      </w:r>
      <w:proofErr w:type="gramStart"/>
      <w:r>
        <w:t>if</w:t>
      </w:r>
      <w:proofErr w:type="gramEnd"/>
      <w:r>
        <w:t xml:space="preserve"> S &lt; 0 then swap oj with orandom to form the new set of k representative objects;</w:t>
      </w:r>
    </w:p>
    <w:p w:rsidR="00B24993" w:rsidRDefault="004029E5" w:rsidP="00B24993">
      <w:r>
        <w:t xml:space="preserve"> (7) </w:t>
      </w:r>
      <w:proofErr w:type="gramStart"/>
      <w:r>
        <w:t>until</w:t>
      </w:r>
      <w:proofErr w:type="gramEnd"/>
      <w:r>
        <w:t xml:space="preserve"> no change;</w:t>
      </w:r>
    </w:p>
    <w:p w:rsidR="00465B5B" w:rsidRDefault="00465B5B" w:rsidP="00B24993"/>
    <w:p w:rsidR="00465B5B" w:rsidRDefault="00465B5B" w:rsidP="00B24993"/>
    <w:p w:rsidR="00465B5B" w:rsidRPr="00465B5B" w:rsidRDefault="00465B5B" w:rsidP="00465B5B">
      <w:pPr>
        <w:rPr>
          <w:sz w:val="28"/>
          <w:szCs w:val="28"/>
        </w:rPr>
      </w:pPr>
      <w:r w:rsidRPr="00465B5B">
        <w:rPr>
          <w:sz w:val="28"/>
          <w:szCs w:val="28"/>
        </w:rPr>
        <w:t>SSE value for given k:  = 98.452678</w:t>
      </w:r>
    </w:p>
    <w:p w:rsidR="00465B5B" w:rsidRPr="00465B5B" w:rsidRDefault="00465B5B" w:rsidP="00465B5B">
      <w:pPr>
        <w:rPr>
          <w:sz w:val="28"/>
          <w:szCs w:val="28"/>
        </w:rPr>
      </w:pPr>
      <w:r w:rsidRPr="00465B5B">
        <w:rPr>
          <w:sz w:val="28"/>
          <w:szCs w:val="28"/>
        </w:rPr>
        <w:t>k = 2</w:t>
      </w:r>
    </w:p>
    <w:p w:rsidR="00465B5B" w:rsidRPr="00465B5B" w:rsidRDefault="00465B5B" w:rsidP="00465B5B">
      <w:pPr>
        <w:rPr>
          <w:sz w:val="28"/>
          <w:szCs w:val="28"/>
        </w:rPr>
      </w:pPr>
      <w:r w:rsidRPr="00465B5B">
        <w:rPr>
          <w:sz w:val="28"/>
          <w:szCs w:val="28"/>
        </w:rPr>
        <w:t>SSE value for given k:  = 69.379355</w:t>
      </w:r>
    </w:p>
    <w:p w:rsidR="00465B5B" w:rsidRPr="00465B5B" w:rsidRDefault="00465B5B" w:rsidP="00465B5B">
      <w:pPr>
        <w:rPr>
          <w:sz w:val="28"/>
          <w:szCs w:val="28"/>
        </w:rPr>
      </w:pPr>
      <w:r w:rsidRPr="00465B5B">
        <w:rPr>
          <w:sz w:val="28"/>
          <w:szCs w:val="28"/>
        </w:rPr>
        <w:t>k = 3</w:t>
      </w:r>
    </w:p>
    <w:p w:rsidR="00465B5B" w:rsidRPr="00465B5B" w:rsidRDefault="00465B5B" w:rsidP="00465B5B">
      <w:pPr>
        <w:rPr>
          <w:sz w:val="28"/>
          <w:szCs w:val="28"/>
        </w:rPr>
      </w:pPr>
      <w:r w:rsidRPr="00465B5B">
        <w:rPr>
          <w:sz w:val="28"/>
          <w:szCs w:val="28"/>
        </w:rPr>
        <w:t>SSE value for given k:  = 64.907219</w:t>
      </w:r>
    </w:p>
    <w:p w:rsidR="00465B5B" w:rsidRPr="00465B5B" w:rsidRDefault="00465B5B" w:rsidP="00465B5B">
      <w:pPr>
        <w:rPr>
          <w:sz w:val="28"/>
          <w:szCs w:val="28"/>
        </w:rPr>
      </w:pPr>
      <w:r w:rsidRPr="00465B5B">
        <w:rPr>
          <w:sz w:val="28"/>
          <w:szCs w:val="28"/>
        </w:rPr>
        <w:t>k = 4</w:t>
      </w:r>
    </w:p>
    <w:p w:rsidR="00465B5B" w:rsidRPr="00465B5B" w:rsidRDefault="00465B5B" w:rsidP="00465B5B">
      <w:pPr>
        <w:rPr>
          <w:sz w:val="28"/>
          <w:szCs w:val="28"/>
        </w:rPr>
      </w:pPr>
      <w:r w:rsidRPr="00465B5B">
        <w:rPr>
          <w:sz w:val="28"/>
          <w:szCs w:val="28"/>
        </w:rPr>
        <w:t>SSE value for given k:  = 36.124876</w:t>
      </w:r>
    </w:p>
    <w:p w:rsidR="00465B5B" w:rsidRPr="00465B5B" w:rsidRDefault="00465B5B" w:rsidP="00465B5B">
      <w:pPr>
        <w:rPr>
          <w:sz w:val="28"/>
          <w:szCs w:val="28"/>
        </w:rPr>
      </w:pPr>
      <w:r w:rsidRPr="00465B5B">
        <w:rPr>
          <w:sz w:val="28"/>
          <w:szCs w:val="28"/>
        </w:rPr>
        <w:t>k = 5</w:t>
      </w:r>
    </w:p>
    <w:p w:rsidR="00465B5B" w:rsidRPr="00465B5B" w:rsidRDefault="00465B5B" w:rsidP="00465B5B">
      <w:pPr>
        <w:rPr>
          <w:sz w:val="28"/>
          <w:szCs w:val="28"/>
        </w:rPr>
      </w:pPr>
      <w:r w:rsidRPr="00465B5B">
        <w:rPr>
          <w:sz w:val="28"/>
          <w:szCs w:val="28"/>
        </w:rPr>
        <w:t>SSE value for given k:  = 27.128494</w:t>
      </w:r>
    </w:p>
    <w:p w:rsidR="00465B5B" w:rsidRPr="00465B5B" w:rsidRDefault="00465B5B" w:rsidP="00465B5B">
      <w:pPr>
        <w:rPr>
          <w:sz w:val="28"/>
          <w:szCs w:val="28"/>
        </w:rPr>
      </w:pPr>
      <w:r w:rsidRPr="00465B5B">
        <w:rPr>
          <w:sz w:val="28"/>
          <w:szCs w:val="28"/>
        </w:rPr>
        <w:t>k = 6</w:t>
      </w:r>
    </w:p>
    <w:p w:rsidR="00465B5B" w:rsidRPr="00465B5B" w:rsidRDefault="00465B5B" w:rsidP="00465B5B">
      <w:pPr>
        <w:rPr>
          <w:sz w:val="28"/>
          <w:szCs w:val="28"/>
        </w:rPr>
      </w:pPr>
      <w:r w:rsidRPr="00465B5B">
        <w:rPr>
          <w:sz w:val="28"/>
          <w:szCs w:val="28"/>
        </w:rPr>
        <w:t>SSE value for given k:  = 23.230394</w:t>
      </w:r>
    </w:p>
    <w:p w:rsidR="00465B5B" w:rsidRPr="00465B5B" w:rsidRDefault="00465B5B" w:rsidP="00465B5B">
      <w:pPr>
        <w:rPr>
          <w:sz w:val="28"/>
          <w:szCs w:val="28"/>
        </w:rPr>
      </w:pPr>
      <w:r w:rsidRPr="00465B5B">
        <w:rPr>
          <w:sz w:val="28"/>
          <w:szCs w:val="28"/>
        </w:rPr>
        <w:t>k = 7</w:t>
      </w:r>
    </w:p>
    <w:p w:rsidR="00465B5B" w:rsidRPr="00465B5B" w:rsidRDefault="00C0273D" w:rsidP="00465B5B">
      <w:pPr>
        <w:rPr>
          <w:sz w:val="28"/>
          <w:szCs w:val="28"/>
        </w:rPr>
      </w:pPr>
      <w:r>
        <w:rPr>
          <w:sz w:val="28"/>
          <w:szCs w:val="28"/>
        </w:rPr>
        <w:t xml:space="preserve">SSE value for </w:t>
      </w:r>
      <w:proofErr w:type="spellStart"/>
      <w:r>
        <w:rPr>
          <w:sz w:val="28"/>
          <w:szCs w:val="28"/>
        </w:rPr>
        <w:t>given</w:t>
      </w:r>
      <w:r w:rsidR="00465B5B" w:rsidRPr="00465B5B">
        <w:rPr>
          <w:sz w:val="28"/>
          <w:szCs w:val="28"/>
        </w:rPr>
        <w:t>k</w:t>
      </w:r>
      <w:proofErr w:type="spellEnd"/>
      <w:r w:rsidR="00465B5B" w:rsidRPr="00465B5B">
        <w:rPr>
          <w:sz w:val="28"/>
          <w:szCs w:val="28"/>
        </w:rPr>
        <w:t>:  = 20.627080</w:t>
      </w:r>
    </w:p>
    <w:p w:rsidR="00465B5B" w:rsidRPr="00465B5B" w:rsidRDefault="00465B5B" w:rsidP="00465B5B">
      <w:pPr>
        <w:rPr>
          <w:sz w:val="28"/>
          <w:szCs w:val="28"/>
        </w:rPr>
      </w:pPr>
      <w:r w:rsidRPr="00465B5B">
        <w:rPr>
          <w:sz w:val="28"/>
          <w:szCs w:val="28"/>
        </w:rPr>
        <w:t>k = 8</w:t>
      </w:r>
    </w:p>
    <w:p w:rsidR="00465B5B" w:rsidRPr="00465B5B" w:rsidRDefault="00465B5B" w:rsidP="00465B5B">
      <w:pPr>
        <w:rPr>
          <w:sz w:val="28"/>
          <w:szCs w:val="28"/>
        </w:rPr>
      </w:pPr>
      <w:r w:rsidRPr="00465B5B">
        <w:rPr>
          <w:sz w:val="28"/>
          <w:szCs w:val="28"/>
        </w:rPr>
        <w:t>SSE value for given k:  = 13.245165</w:t>
      </w:r>
    </w:p>
    <w:p w:rsidR="00465B5B" w:rsidRPr="00465B5B" w:rsidRDefault="00465B5B" w:rsidP="00465B5B">
      <w:pPr>
        <w:rPr>
          <w:sz w:val="28"/>
          <w:szCs w:val="28"/>
        </w:rPr>
      </w:pPr>
      <w:r w:rsidRPr="00465B5B">
        <w:rPr>
          <w:sz w:val="28"/>
          <w:szCs w:val="28"/>
        </w:rPr>
        <w:t>k = 9</w:t>
      </w:r>
    </w:p>
    <w:p w:rsidR="00465B5B" w:rsidRPr="00465B5B" w:rsidRDefault="00465B5B" w:rsidP="00465B5B">
      <w:pPr>
        <w:rPr>
          <w:sz w:val="28"/>
          <w:szCs w:val="28"/>
        </w:rPr>
      </w:pPr>
      <w:r w:rsidRPr="00465B5B">
        <w:rPr>
          <w:sz w:val="28"/>
          <w:szCs w:val="28"/>
        </w:rPr>
        <w:t>SSE value for given k:  = 7.414214</w:t>
      </w:r>
    </w:p>
    <w:p w:rsidR="00465B5B" w:rsidRPr="00465B5B" w:rsidRDefault="00465B5B" w:rsidP="00465B5B">
      <w:pPr>
        <w:rPr>
          <w:sz w:val="28"/>
          <w:szCs w:val="28"/>
        </w:rPr>
      </w:pPr>
      <w:r w:rsidRPr="00465B5B">
        <w:rPr>
          <w:sz w:val="28"/>
          <w:szCs w:val="28"/>
        </w:rPr>
        <w:t>k = 10</w:t>
      </w:r>
    </w:p>
    <w:p w:rsidR="00465B5B" w:rsidRPr="00465B5B" w:rsidRDefault="00465B5B" w:rsidP="00465B5B">
      <w:pPr>
        <w:rPr>
          <w:sz w:val="28"/>
          <w:szCs w:val="28"/>
        </w:rPr>
      </w:pPr>
      <w:r w:rsidRPr="00465B5B">
        <w:rPr>
          <w:sz w:val="28"/>
          <w:szCs w:val="28"/>
        </w:rPr>
        <w:t>SSE value for given k:  = 2.414214</w:t>
      </w:r>
    </w:p>
    <w:p w:rsidR="00465B5B" w:rsidRPr="00465B5B" w:rsidRDefault="00465B5B" w:rsidP="00465B5B">
      <w:pPr>
        <w:rPr>
          <w:sz w:val="28"/>
          <w:szCs w:val="28"/>
        </w:rPr>
      </w:pPr>
      <w:r w:rsidRPr="00465B5B">
        <w:rPr>
          <w:sz w:val="28"/>
          <w:szCs w:val="28"/>
        </w:rPr>
        <w:t>k = 11</w:t>
      </w:r>
    </w:p>
    <w:p w:rsidR="00465B5B" w:rsidRPr="00465B5B" w:rsidRDefault="00465B5B" w:rsidP="00465B5B">
      <w:pPr>
        <w:rPr>
          <w:sz w:val="28"/>
          <w:szCs w:val="28"/>
        </w:rPr>
      </w:pPr>
      <w:r w:rsidRPr="00465B5B">
        <w:rPr>
          <w:sz w:val="28"/>
          <w:szCs w:val="28"/>
        </w:rPr>
        <w:t>SSE value for given k:  = 1.000000</w:t>
      </w:r>
    </w:p>
    <w:p w:rsidR="00465B5B" w:rsidRPr="00465B5B" w:rsidRDefault="00465B5B" w:rsidP="00465B5B">
      <w:pPr>
        <w:rPr>
          <w:sz w:val="28"/>
          <w:szCs w:val="28"/>
        </w:rPr>
      </w:pPr>
    </w:p>
    <w:p w:rsidR="00465B5B" w:rsidRPr="00465B5B" w:rsidRDefault="00465B5B" w:rsidP="00465B5B">
      <w:pPr>
        <w:rPr>
          <w:sz w:val="28"/>
          <w:szCs w:val="28"/>
        </w:rPr>
      </w:pPr>
    </w:p>
    <w:tbl>
      <w:tblPr>
        <w:tblW w:w="1920" w:type="dxa"/>
        <w:tblLook w:val="04A0" w:firstRow="1" w:lastRow="0" w:firstColumn="1" w:lastColumn="0" w:noHBand="0" w:noVBand="1"/>
      </w:tblPr>
      <w:tblGrid>
        <w:gridCol w:w="960"/>
        <w:gridCol w:w="960"/>
      </w:tblGrid>
      <w:tr w:rsidR="000E5120" w:rsidRPr="000E5120" w:rsidTr="000E5120">
        <w:trPr>
          <w:trHeight w:val="300"/>
        </w:trPr>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121</w:t>
            </w:r>
          </w:p>
        </w:tc>
      </w:tr>
      <w:tr w:rsidR="000E5120" w:rsidRPr="000E5120" w:rsidTr="000E5120">
        <w:trPr>
          <w:trHeight w:val="300"/>
        </w:trPr>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79</w:t>
            </w:r>
          </w:p>
        </w:tc>
      </w:tr>
      <w:tr w:rsidR="000E5120" w:rsidRPr="000E5120" w:rsidTr="000E5120">
        <w:trPr>
          <w:trHeight w:val="300"/>
        </w:trPr>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51</w:t>
            </w:r>
          </w:p>
        </w:tc>
      </w:tr>
      <w:tr w:rsidR="000E5120" w:rsidRPr="000E5120" w:rsidTr="000E5120">
        <w:trPr>
          <w:trHeight w:val="300"/>
        </w:trPr>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39</w:t>
            </w:r>
          </w:p>
        </w:tc>
      </w:tr>
      <w:tr w:rsidR="000E5120" w:rsidRPr="000E5120" w:rsidTr="000E5120">
        <w:trPr>
          <w:trHeight w:val="300"/>
        </w:trPr>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5</w:t>
            </w:r>
          </w:p>
        </w:tc>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31</w:t>
            </w:r>
          </w:p>
        </w:tc>
      </w:tr>
      <w:tr w:rsidR="000E5120" w:rsidRPr="000E5120" w:rsidTr="000E5120">
        <w:trPr>
          <w:trHeight w:val="300"/>
        </w:trPr>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6</w:t>
            </w:r>
          </w:p>
        </w:tc>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23</w:t>
            </w:r>
          </w:p>
        </w:tc>
      </w:tr>
      <w:tr w:rsidR="000E5120" w:rsidRPr="000E5120" w:rsidTr="000E5120">
        <w:trPr>
          <w:trHeight w:val="300"/>
        </w:trPr>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7</w:t>
            </w:r>
          </w:p>
        </w:tc>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16</w:t>
            </w:r>
          </w:p>
        </w:tc>
      </w:tr>
      <w:tr w:rsidR="000E5120" w:rsidRPr="000E5120" w:rsidTr="000E5120">
        <w:trPr>
          <w:trHeight w:val="300"/>
        </w:trPr>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8</w:t>
            </w:r>
          </w:p>
        </w:tc>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12</w:t>
            </w:r>
          </w:p>
        </w:tc>
      </w:tr>
      <w:tr w:rsidR="000E5120" w:rsidRPr="000E5120" w:rsidTr="000E5120">
        <w:trPr>
          <w:trHeight w:val="300"/>
        </w:trPr>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9</w:t>
            </w:r>
          </w:p>
        </w:tc>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6</w:t>
            </w:r>
          </w:p>
        </w:tc>
      </w:tr>
      <w:tr w:rsidR="000E5120" w:rsidRPr="000E5120" w:rsidTr="000E5120">
        <w:trPr>
          <w:trHeight w:val="300"/>
        </w:trPr>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lastRenderedPageBreak/>
              <w:t>10</w:t>
            </w:r>
          </w:p>
        </w:tc>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3</w:t>
            </w:r>
          </w:p>
        </w:tc>
      </w:tr>
      <w:tr w:rsidR="000E5120" w:rsidRPr="000E5120" w:rsidTr="000E5120">
        <w:trPr>
          <w:trHeight w:val="300"/>
        </w:trPr>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bottom"/>
            <w:hideMark/>
          </w:tcPr>
          <w:p w:rsidR="000E5120" w:rsidRPr="000E5120" w:rsidRDefault="000E5120" w:rsidP="000E5120">
            <w:pPr>
              <w:jc w:val="right"/>
              <w:rPr>
                <w:rFonts w:ascii="Calibri" w:hAnsi="Calibri" w:cs="Calibri"/>
                <w:color w:val="000000"/>
                <w:sz w:val="22"/>
                <w:szCs w:val="22"/>
              </w:rPr>
            </w:pPr>
            <w:r w:rsidRPr="000E5120">
              <w:rPr>
                <w:rFonts w:ascii="Calibri" w:hAnsi="Calibri" w:cs="Calibri"/>
                <w:color w:val="000000"/>
                <w:sz w:val="22"/>
                <w:szCs w:val="22"/>
              </w:rPr>
              <w:t>1</w:t>
            </w:r>
          </w:p>
        </w:tc>
      </w:tr>
    </w:tbl>
    <w:p w:rsidR="00465B5B" w:rsidRPr="00465B5B" w:rsidRDefault="00465B5B" w:rsidP="00465B5B">
      <w:pPr>
        <w:rPr>
          <w:sz w:val="28"/>
          <w:szCs w:val="28"/>
        </w:rPr>
      </w:pPr>
    </w:p>
    <w:p w:rsidR="00465B5B" w:rsidRPr="00465B5B" w:rsidRDefault="00B667A8" w:rsidP="00465B5B">
      <w:pPr>
        <w:rPr>
          <w:sz w:val="28"/>
          <w:szCs w:val="28"/>
        </w:rPr>
      </w:pPr>
      <w:bookmarkStart w:id="0" w:name="_GoBack"/>
      <w:r w:rsidRPr="00725252">
        <w:rPr>
          <w:sz w:val="24"/>
          <w:szCs w:val="24"/>
        </w:rPr>
        <w:t xml:space="preserve">The process of grouping a set of physical or abstract objects into classes of similar objects is called clustering. A cluster is a collection of data objects that are similar to one another within the same cluster and are dissimilar to the objects in other clusters. A cluster of data objects can be treated collectively as one group and so may be considered as a form of data compression. Although classification is an effective means for distinguishing groups or classes of </w:t>
      </w:r>
      <w:proofErr w:type="spellStart"/>
      <w:r w:rsidRPr="00725252">
        <w:rPr>
          <w:sz w:val="24"/>
          <w:szCs w:val="24"/>
        </w:rPr>
        <w:t>objects</w:t>
      </w:r>
      <w:proofErr w:type="gramStart"/>
      <w:r w:rsidRPr="00725252">
        <w:rPr>
          <w:sz w:val="24"/>
          <w:szCs w:val="24"/>
        </w:rPr>
        <w:t>,it</w:t>
      </w:r>
      <w:proofErr w:type="spellEnd"/>
      <w:proofErr w:type="gramEnd"/>
      <w:r w:rsidRPr="00725252">
        <w:rPr>
          <w:sz w:val="24"/>
          <w:szCs w:val="24"/>
        </w:rPr>
        <w:t xml:space="preserve"> requires the often costly collection and labeling of a large set of training tuples or patterns, which the classifier uses to model each group. It is often more desirable to proceed in the reverse direction: First partition the set of data into groups based on data similarity (e.g., using clustering), and then assign labels to the relatively small number of groups. Additional advantages of such a clustering-based process are that it is adaptable to changes and helps single out useful features that</w:t>
      </w:r>
      <w:r w:rsidR="00725252" w:rsidRPr="00725252">
        <w:rPr>
          <w:sz w:val="24"/>
          <w:szCs w:val="24"/>
        </w:rPr>
        <w:t xml:space="preserve"> distinguish different groups</w:t>
      </w:r>
      <w:r w:rsidR="00725252">
        <w:rPr>
          <w:sz w:val="28"/>
          <w:szCs w:val="28"/>
        </w:rPr>
        <w:t xml:space="preserve">. </w:t>
      </w:r>
    </w:p>
    <w:bookmarkEnd w:id="0"/>
    <w:p w:rsidR="00465B5B" w:rsidRPr="00465B5B" w:rsidRDefault="00465B5B" w:rsidP="00465B5B">
      <w:pPr>
        <w:rPr>
          <w:sz w:val="28"/>
          <w:szCs w:val="28"/>
        </w:rPr>
      </w:pPr>
    </w:p>
    <w:p w:rsidR="00465B5B" w:rsidRPr="00465B5B" w:rsidRDefault="00465B5B" w:rsidP="00465B5B">
      <w:pPr>
        <w:rPr>
          <w:sz w:val="28"/>
          <w:szCs w:val="28"/>
        </w:rPr>
      </w:pPr>
    </w:p>
    <w:p w:rsidR="00465B5B" w:rsidRPr="00465B5B" w:rsidRDefault="00465B5B" w:rsidP="00465B5B">
      <w:pPr>
        <w:rPr>
          <w:sz w:val="28"/>
          <w:szCs w:val="28"/>
        </w:rPr>
      </w:pPr>
    </w:p>
    <w:p w:rsidR="00465B5B" w:rsidRPr="00465B5B" w:rsidRDefault="00465B5B" w:rsidP="00465B5B">
      <w:pPr>
        <w:rPr>
          <w:sz w:val="28"/>
          <w:szCs w:val="28"/>
        </w:rPr>
      </w:pPr>
    </w:p>
    <w:p w:rsidR="00465B5B" w:rsidRPr="00465B5B" w:rsidRDefault="00465B5B" w:rsidP="00465B5B">
      <w:pPr>
        <w:rPr>
          <w:sz w:val="28"/>
          <w:szCs w:val="28"/>
        </w:rPr>
      </w:pPr>
    </w:p>
    <w:p w:rsidR="00465B5B" w:rsidRPr="00465B5B" w:rsidRDefault="00465B5B" w:rsidP="00B24993">
      <w:pPr>
        <w:rPr>
          <w:sz w:val="28"/>
          <w:szCs w:val="28"/>
        </w:rPr>
      </w:pPr>
    </w:p>
    <w:sectPr w:rsidR="00465B5B" w:rsidRPr="0046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93"/>
    <w:rsid w:val="000E5120"/>
    <w:rsid w:val="0021449C"/>
    <w:rsid w:val="004029E5"/>
    <w:rsid w:val="00465B5B"/>
    <w:rsid w:val="004B113D"/>
    <w:rsid w:val="00725252"/>
    <w:rsid w:val="00B24993"/>
    <w:rsid w:val="00B667A8"/>
    <w:rsid w:val="00C0273D"/>
    <w:rsid w:val="00E82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14889-2814-4C59-94E5-9E7A9008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99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993"/>
    <w:rPr>
      <w:color w:val="0000FF"/>
      <w:u w:val="single"/>
    </w:rPr>
  </w:style>
  <w:style w:type="table" w:styleId="TableGrid">
    <w:name w:val="Table Grid"/>
    <w:basedOn w:val="TableNormal"/>
    <w:uiPriority w:val="39"/>
    <w:rsid w:val="00465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65B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01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en.wikipedia.org/wiki/F-test" TargetMode="External"/><Relationship Id="rId4" Type="http://schemas.openxmlformats.org/officeDocument/2006/relationships/hyperlink" Target="https://en.wikipedia.org/wiki/Elbow_method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Pal</dc:creator>
  <cp:keywords/>
  <dc:description/>
  <cp:lastModifiedBy>Anisha Pal</cp:lastModifiedBy>
  <cp:revision>3</cp:revision>
  <dcterms:created xsi:type="dcterms:W3CDTF">2017-05-19T08:42:00Z</dcterms:created>
  <dcterms:modified xsi:type="dcterms:W3CDTF">2017-05-19T20:24:00Z</dcterms:modified>
</cp:coreProperties>
</file>