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A4A0" w14:textId="77777777" w:rsidR="004D6CD3" w:rsidRPr="004D6CD3" w:rsidRDefault="004D6CD3" w:rsidP="004D6CD3">
      <w:r w:rsidRPr="004D6CD3">
        <w:t xml:space="preserve">Here’s a clean, professional </w:t>
      </w:r>
      <w:r w:rsidRPr="004D6CD3">
        <w:rPr>
          <w:b/>
          <w:bCs/>
        </w:rPr>
        <w:t>GitHub README.md</w:t>
      </w:r>
      <w:r w:rsidRPr="004D6CD3">
        <w:t xml:space="preserve"> you can drop straight into the repo. It’s written in a government / platform-engineering tone, with clear structure and </w:t>
      </w:r>
      <w:proofErr w:type="spellStart"/>
      <w:r w:rsidRPr="004D6CD3">
        <w:t>scannability</w:t>
      </w:r>
      <w:proofErr w:type="spellEnd"/>
      <w:r w:rsidRPr="004D6CD3">
        <w:t>.</w:t>
      </w:r>
    </w:p>
    <w:p w14:paraId="56115DB3" w14:textId="77777777" w:rsidR="004D6CD3" w:rsidRPr="004D6CD3" w:rsidRDefault="004D6CD3" w:rsidP="004D6CD3">
      <w:r w:rsidRPr="004D6CD3">
        <w:pict w14:anchorId="15B1400F">
          <v:rect id="_x0000_i1091" style="width:0;height:1.5pt" o:hralign="center" o:hrstd="t" o:hr="t" fillcolor="#a0a0a0" stroked="f"/>
        </w:pict>
      </w:r>
    </w:p>
    <w:p w14:paraId="7344721E" w14:textId="77777777" w:rsidR="004D6CD3" w:rsidRPr="004D6CD3" w:rsidRDefault="004D6CD3" w:rsidP="004D6CD3">
      <w:pPr>
        <w:rPr>
          <w:b/>
          <w:bCs/>
        </w:rPr>
      </w:pPr>
      <w:r w:rsidRPr="004D6CD3">
        <w:rPr>
          <w:b/>
          <w:bCs/>
        </w:rPr>
        <w:t>Day 3 – API Gateway Security Standards</w:t>
      </w:r>
    </w:p>
    <w:p w14:paraId="23DADDCA" w14:textId="77777777" w:rsidR="004D6CD3" w:rsidRPr="004D6CD3" w:rsidRDefault="004D6CD3" w:rsidP="004D6CD3">
      <w:r w:rsidRPr="004D6CD3">
        <w:rPr>
          <w:b/>
          <w:bCs/>
        </w:rPr>
        <w:t>SSC (Shared Services Canada) — Infrastructure Sovereign</w:t>
      </w:r>
    </w:p>
    <w:p w14:paraId="1E7B4FA6" w14:textId="77777777" w:rsidR="004D6CD3" w:rsidRPr="004D6CD3" w:rsidRDefault="004D6CD3" w:rsidP="004D6CD3">
      <w:pPr>
        <w:rPr>
          <w:b/>
          <w:bCs/>
        </w:rPr>
      </w:pPr>
      <w:r w:rsidRPr="004D6CD3">
        <w:rPr>
          <w:b/>
          <w:bCs/>
        </w:rPr>
        <w:t>Overview</w:t>
      </w:r>
    </w:p>
    <w:p w14:paraId="7BAB4ECB" w14:textId="77777777" w:rsidR="004D6CD3" w:rsidRPr="004D6CD3" w:rsidRDefault="004D6CD3" w:rsidP="004D6CD3">
      <w:r w:rsidRPr="004D6CD3">
        <w:t xml:space="preserve">This repository documents </w:t>
      </w:r>
      <w:r w:rsidRPr="004D6CD3">
        <w:rPr>
          <w:b/>
          <w:bCs/>
        </w:rPr>
        <w:t>Day 3 of 50</w:t>
      </w:r>
      <w:r w:rsidRPr="004D6CD3">
        <w:t xml:space="preserve"> in the </w:t>
      </w:r>
      <w:r w:rsidRPr="004D6CD3">
        <w:rPr>
          <w:i/>
          <w:iCs/>
        </w:rPr>
        <w:t>Infrastructure Sovereign</w:t>
      </w:r>
      <w:r w:rsidRPr="004D6CD3">
        <w:t xml:space="preserve"> initiative for Shared Services Canada (SSC).</w:t>
      </w:r>
    </w:p>
    <w:p w14:paraId="75FACA7D" w14:textId="77777777" w:rsidR="004D6CD3" w:rsidRPr="004D6CD3" w:rsidRDefault="004D6CD3" w:rsidP="004D6CD3">
      <w:r w:rsidRPr="004D6CD3">
        <w:t xml:space="preserve">The focus of Day 3 is defining, enforcing, and validating </w:t>
      </w:r>
      <w:r w:rsidRPr="004D6CD3">
        <w:rPr>
          <w:b/>
          <w:bCs/>
        </w:rPr>
        <w:t>API Gateway Security Standards</w:t>
      </w:r>
      <w:r w:rsidRPr="004D6CD3">
        <w:t xml:space="preserve"> across Government of Canada (GC) shared infrastructure. As SSC operates API gateways used by multiple departments, standardized and automated security controls are essential for consistency, compliance, and risk reduction.</w:t>
      </w:r>
    </w:p>
    <w:p w14:paraId="31370A48" w14:textId="77777777" w:rsidR="004D6CD3" w:rsidRPr="004D6CD3" w:rsidRDefault="004D6CD3" w:rsidP="004D6CD3">
      <w:r w:rsidRPr="004D6CD3">
        <w:pict w14:anchorId="4BF33386">
          <v:rect id="_x0000_i1092" style="width:0;height:1.5pt" o:hralign="center" o:hrstd="t" o:hr="t" fillcolor="#a0a0a0" stroked="f"/>
        </w:pict>
      </w:r>
    </w:p>
    <w:p w14:paraId="27924326" w14:textId="77777777" w:rsidR="004D6CD3" w:rsidRPr="004D6CD3" w:rsidRDefault="004D6CD3" w:rsidP="004D6CD3">
      <w:pPr>
        <w:rPr>
          <w:b/>
          <w:bCs/>
        </w:rPr>
      </w:pPr>
      <w:r w:rsidRPr="004D6CD3">
        <w:rPr>
          <w:b/>
          <w:bCs/>
        </w:rPr>
        <w:t>Project 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6478"/>
      </w:tblGrid>
      <w:tr w:rsidR="004D6CD3" w:rsidRPr="004D6CD3" w14:paraId="0A90E9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6DE39" w14:textId="77777777" w:rsidR="004D6CD3" w:rsidRPr="004D6CD3" w:rsidRDefault="004D6CD3" w:rsidP="004D6CD3">
            <w:pPr>
              <w:rPr>
                <w:b/>
                <w:bCs/>
              </w:rPr>
            </w:pPr>
            <w:r w:rsidRPr="004D6CD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B280D3E" w14:textId="77777777" w:rsidR="004D6CD3" w:rsidRPr="004D6CD3" w:rsidRDefault="004D6CD3" w:rsidP="004D6CD3">
            <w:pPr>
              <w:rPr>
                <w:b/>
                <w:bCs/>
              </w:rPr>
            </w:pPr>
            <w:r w:rsidRPr="004D6CD3">
              <w:rPr>
                <w:b/>
                <w:bCs/>
              </w:rPr>
              <w:t>Details</w:t>
            </w:r>
          </w:p>
        </w:tc>
      </w:tr>
      <w:tr w:rsidR="004D6CD3" w:rsidRPr="004D6CD3" w14:paraId="2E618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914DB" w14:textId="77777777" w:rsidR="004D6CD3" w:rsidRPr="004D6CD3" w:rsidRDefault="004D6CD3" w:rsidP="004D6CD3">
            <w:r w:rsidRPr="004D6CD3">
              <w:t>Day</w:t>
            </w:r>
          </w:p>
        </w:tc>
        <w:tc>
          <w:tcPr>
            <w:tcW w:w="0" w:type="auto"/>
            <w:vAlign w:val="center"/>
            <w:hideMark/>
          </w:tcPr>
          <w:p w14:paraId="7E5217A1" w14:textId="77777777" w:rsidR="004D6CD3" w:rsidRPr="004D6CD3" w:rsidRDefault="004D6CD3" w:rsidP="004D6CD3">
            <w:r w:rsidRPr="004D6CD3">
              <w:t>3 of 50</w:t>
            </w:r>
          </w:p>
        </w:tc>
      </w:tr>
      <w:tr w:rsidR="004D6CD3" w:rsidRPr="004D6CD3" w14:paraId="3DF4F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5F151" w14:textId="77777777" w:rsidR="004D6CD3" w:rsidRPr="004D6CD3" w:rsidRDefault="004D6CD3" w:rsidP="004D6CD3">
            <w:r w:rsidRPr="004D6CD3">
              <w:t>Project</w:t>
            </w:r>
          </w:p>
        </w:tc>
        <w:tc>
          <w:tcPr>
            <w:tcW w:w="0" w:type="auto"/>
            <w:vAlign w:val="center"/>
            <w:hideMark/>
          </w:tcPr>
          <w:p w14:paraId="54F7B559" w14:textId="77777777" w:rsidR="004D6CD3" w:rsidRPr="004D6CD3" w:rsidRDefault="004D6CD3" w:rsidP="004D6CD3">
            <w:r w:rsidRPr="004D6CD3">
              <w:t>API Gateway Security Standards</w:t>
            </w:r>
          </w:p>
        </w:tc>
      </w:tr>
      <w:tr w:rsidR="004D6CD3" w:rsidRPr="004D6CD3" w14:paraId="4B69E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E722" w14:textId="77777777" w:rsidR="004D6CD3" w:rsidRPr="004D6CD3" w:rsidRDefault="004D6CD3" w:rsidP="004D6CD3">
            <w:r w:rsidRPr="004D6CD3">
              <w:t>Entity</w:t>
            </w:r>
          </w:p>
        </w:tc>
        <w:tc>
          <w:tcPr>
            <w:tcW w:w="0" w:type="auto"/>
            <w:vAlign w:val="center"/>
            <w:hideMark/>
          </w:tcPr>
          <w:p w14:paraId="4E09074D" w14:textId="77777777" w:rsidR="004D6CD3" w:rsidRPr="004D6CD3" w:rsidRDefault="004D6CD3" w:rsidP="004D6CD3">
            <w:r w:rsidRPr="004D6CD3">
              <w:t>SSC — Infrastructure Sovereign</w:t>
            </w:r>
          </w:p>
        </w:tc>
      </w:tr>
      <w:tr w:rsidR="004D6CD3" w:rsidRPr="004D6CD3" w14:paraId="4D94B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BBC5" w14:textId="77777777" w:rsidR="004D6CD3" w:rsidRPr="004D6CD3" w:rsidRDefault="004D6CD3" w:rsidP="004D6CD3">
            <w:r w:rsidRPr="004D6CD3"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10595168" w14:textId="77777777" w:rsidR="004D6CD3" w:rsidRPr="004D6CD3" w:rsidRDefault="004D6CD3" w:rsidP="004D6CD3">
            <w:r w:rsidRPr="004D6CD3">
              <w:t xml:space="preserve">Day 1: Asset Inventory &amp; </w:t>
            </w:r>
            <w:proofErr w:type="spellStart"/>
            <w:r w:rsidRPr="004D6CD3">
              <w:t>DashboardDay</w:t>
            </w:r>
            <w:proofErr w:type="spellEnd"/>
            <w:r w:rsidRPr="004D6CD3">
              <w:t xml:space="preserve"> 2: API Log Aggregation</w:t>
            </w:r>
          </w:p>
        </w:tc>
      </w:tr>
    </w:tbl>
    <w:p w14:paraId="5D6E7028" w14:textId="77777777" w:rsidR="004D6CD3" w:rsidRPr="004D6CD3" w:rsidRDefault="004D6CD3" w:rsidP="004D6CD3">
      <w:r w:rsidRPr="004D6CD3">
        <w:rPr>
          <w:b/>
          <w:bCs/>
        </w:rPr>
        <w:t>Assets in scope</w:t>
      </w:r>
    </w:p>
    <w:p w14:paraId="70D18BBD" w14:textId="77777777" w:rsidR="004D6CD3" w:rsidRPr="004D6CD3" w:rsidRDefault="004D6CD3" w:rsidP="004D6CD3">
      <w:pPr>
        <w:numPr>
          <w:ilvl w:val="0"/>
          <w:numId w:val="1"/>
        </w:numPr>
      </w:pPr>
      <w:r w:rsidRPr="004D6CD3">
        <w:t>APIs managed or hosted on SSC shared infrastructure</w:t>
      </w:r>
    </w:p>
    <w:p w14:paraId="31EAD05D" w14:textId="77777777" w:rsidR="004D6CD3" w:rsidRPr="004D6CD3" w:rsidRDefault="004D6CD3" w:rsidP="004D6CD3">
      <w:pPr>
        <w:numPr>
          <w:ilvl w:val="0"/>
          <w:numId w:val="1"/>
        </w:numPr>
      </w:pPr>
      <w:r w:rsidRPr="004D6CD3">
        <w:t>APIs already onboarded into asset inventory (Day 1)</w:t>
      </w:r>
    </w:p>
    <w:p w14:paraId="18485F9F" w14:textId="77777777" w:rsidR="004D6CD3" w:rsidRPr="004D6CD3" w:rsidRDefault="004D6CD3" w:rsidP="004D6CD3">
      <w:pPr>
        <w:numPr>
          <w:ilvl w:val="0"/>
          <w:numId w:val="1"/>
        </w:numPr>
      </w:pPr>
      <w:r w:rsidRPr="004D6CD3">
        <w:t>APIs with centralized logging enabled (Day 2)</w:t>
      </w:r>
    </w:p>
    <w:p w14:paraId="2B891674" w14:textId="77777777" w:rsidR="004D6CD3" w:rsidRPr="004D6CD3" w:rsidRDefault="004D6CD3" w:rsidP="004D6CD3">
      <w:r w:rsidRPr="004D6CD3">
        <w:pict w14:anchorId="4C0C7EBC">
          <v:rect id="_x0000_i1093" style="width:0;height:1.5pt" o:hralign="center" o:hrstd="t" o:hr="t" fillcolor="#a0a0a0" stroked="f"/>
        </w:pict>
      </w:r>
    </w:p>
    <w:p w14:paraId="452F22C0" w14:textId="77777777" w:rsidR="004D6CD3" w:rsidRPr="004D6CD3" w:rsidRDefault="004D6CD3" w:rsidP="004D6CD3">
      <w:pPr>
        <w:rPr>
          <w:b/>
          <w:bCs/>
        </w:rPr>
      </w:pPr>
      <w:r w:rsidRPr="004D6CD3">
        <w:rPr>
          <w:b/>
          <w:bCs/>
        </w:rPr>
        <w:t>Why SSC?</w:t>
      </w:r>
    </w:p>
    <w:p w14:paraId="3C550BF2" w14:textId="77777777" w:rsidR="004D6CD3" w:rsidRPr="004D6CD3" w:rsidRDefault="004D6CD3" w:rsidP="004D6CD3">
      <w:r w:rsidRPr="004D6CD3">
        <w:t xml:space="preserve">As </w:t>
      </w:r>
      <w:r w:rsidRPr="004D6CD3">
        <w:rPr>
          <w:b/>
          <w:bCs/>
        </w:rPr>
        <w:t>Infrastructure Sovereign</w:t>
      </w:r>
      <w:r w:rsidRPr="004D6CD3">
        <w:t>, SSC:</w:t>
      </w:r>
    </w:p>
    <w:p w14:paraId="25B827D8" w14:textId="77777777" w:rsidR="004D6CD3" w:rsidRPr="004D6CD3" w:rsidRDefault="004D6CD3" w:rsidP="004D6CD3">
      <w:pPr>
        <w:numPr>
          <w:ilvl w:val="0"/>
          <w:numId w:val="2"/>
        </w:numPr>
      </w:pPr>
      <w:r w:rsidRPr="004D6CD3">
        <w:t>Manages shared API infrastructure for all GC departments</w:t>
      </w:r>
    </w:p>
    <w:p w14:paraId="24DD56A6" w14:textId="77777777" w:rsidR="004D6CD3" w:rsidRPr="004D6CD3" w:rsidRDefault="004D6CD3" w:rsidP="004D6CD3">
      <w:pPr>
        <w:numPr>
          <w:ilvl w:val="0"/>
          <w:numId w:val="2"/>
        </w:numPr>
      </w:pPr>
      <w:r w:rsidRPr="004D6CD3">
        <w:lastRenderedPageBreak/>
        <w:t>Provides API gateway services to organizations such as CRA, DND, PSPC, and others</w:t>
      </w:r>
    </w:p>
    <w:p w14:paraId="5A51D53A" w14:textId="77777777" w:rsidR="004D6CD3" w:rsidRPr="004D6CD3" w:rsidRDefault="004D6CD3" w:rsidP="004D6CD3">
      <w:pPr>
        <w:numPr>
          <w:ilvl w:val="0"/>
          <w:numId w:val="2"/>
        </w:numPr>
      </w:pPr>
      <w:r w:rsidRPr="004D6CD3">
        <w:t xml:space="preserve">Must enforce </w:t>
      </w:r>
      <w:r w:rsidRPr="004D6CD3">
        <w:rPr>
          <w:b/>
          <w:bCs/>
        </w:rPr>
        <w:t>consistent, auditable security controls</w:t>
      </w:r>
      <w:r w:rsidRPr="004D6CD3">
        <w:t xml:space="preserve"> across all APIs</w:t>
      </w:r>
    </w:p>
    <w:p w14:paraId="106DF162" w14:textId="77777777" w:rsidR="004D6CD3" w:rsidRPr="004D6CD3" w:rsidRDefault="004D6CD3" w:rsidP="004D6CD3">
      <w:pPr>
        <w:numPr>
          <w:ilvl w:val="0"/>
          <w:numId w:val="2"/>
        </w:numPr>
      </w:pPr>
      <w:r w:rsidRPr="004D6CD3">
        <w:t>Requires standardized approaches to:</w:t>
      </w:r>
    </w:p>
    <w:p w14:paraId="64D1F1E0" w14:textId="77777777" w:rsidR="004D6CD3" w:rsidRPr="004D6CD3" w:rsidRDefault="004D6CD3" w:rsidP="004D6CD3">
      <w:pPr>
        <w:numPr>
          <w:ilvl w:val="1"/>
          <w:numId w:val="2"/>
        </w:numPr>
      </w:pPr>
      <w:r w:rsidRPr="004D6CD3">
        <w:t>Authentication</w:t>
      </w:r>
    </w:p>
    <w:p w14:paraId="6538FDD5" w14:textId="77777777" w:rsidR="004D6CD3" w:rsidRPr="004D6CD3" w:rsidRDefault="004D6CD3" w:rsidP="004D6CD3">
      <w:pPr>
        <w:numPr>
          <w:ilvl w:val="1"/>
          <w:numId w:val="2"/>
        </w:numPr>
      </w:pPr>
      <w:r w:rsidRPr="004D6CD3">
        <w:t>Authorization</w:t>
      </w:r>
    </w:p>
    <w:p w14:paraId="566EBDF4" w14:textId="77777777" w:rsidR="004D6CD3" w:rsidRPr="004D6CD3" w:rsidRDefault="004D6CD3" w:rsidP="004D6CD3">
      <w:pPr>
        <w:numPr>
          <w:ilvl w:val="1"/>
          <w:numId w:val="2"/>
        </w:numPr>
      </w:pPr>
      <w:r w:rsidRPr="004D6CD3">
        <w:t>Rate limiting</w:t>
      </w:r>
    </w:p>
    <w:p w14:paraId="717A10DB" w14:textId="77777777" w:rsidR="004D6CD3" w:rsidRPr="004D6CD3" w:rsidRDefault="004D6CD3" w:rsidP="004D6CD3">
      <w:pPr>
        <w:numPr>
          <w:ilvl w:val="1"/>
          <w:numId w:val="2"/>
        </w:numPr>
      </w:pPr>
      <w:r w:rsidRPr="004D6CD3">
        <w:t>Encryption</w:t>
      </w:r>
    </w:p>
    <w:p w14:paraId="72E58BE1" w14:textId="77777777" w:rsidR="004D6CD3" w:rsidRPr="004D6CD3" w:rsidRDefault="004D6CD3" w:rsidP="004D6CD3">
      <w:pPr>
        <w:numPr>
          <w:ilvl w:val="1"/>
          <w:numId w:val="2"/>
        </w:numPr>
      </w:pPr>
      <w:r w:rsidRPr="004D6CD3">
        <w:t>Logging and monitoring</w:t>
      </w:r>
    </w:p>
    <w:p w14:paraId="6B342D59" w14:textId="77777777" w:rsidR="004D6CD3" w:rsidRPr="004D6CD3" w:rsidRDefault="004D6CD3" w:rsidP="004D6CD3">
      <w:r w:rsidRPr="004D6CD3">
        <w:t xml:space="preserve">This initiative enables SSC to act as a </w:t>
      </w:r>
      <w:r w:rsidRPr="004D6CD3">
        <w:rPr>
          <w:b/>
          <w:bCs/>
        </w:rPr>
        <w:t>central security authority</w:t>
      </w:r>
      <w:r w:rsidRPr="004D6CD3">
        <w:t xml:space="preserve"> for API gateways while supporting departmental autonomy.</w:t>
      </w:r>
    </w:p>
    <w:p w14:paraId="4BBC9DDA" w14:textId="77777777" w:rsidR="004D6CD3" w:rsidRPr="004D6CD3" w:rsidRDefault="004D6CD3" w:rsidP="004D6CD3">
      <w:r w:rsidRPr="004D6CD3">
        <w:pict w14:anchorId="1666D116">
          <v:rect id="_x0000_i1094" style="width:0;height:1.5pt" o:hralign="center" o:hrstd="t" o:hr="t" fillcolor="#a0a0a0" stroked="f"/>
        </w:pict>
      </w:r>
    </w:p>
    <w:p w14:paraId="1E008B0A" w14:textId="77777777" w:rsidR="004D6CD3" w:rsidRPr="004D6CD3" w:rsidRDefault="004D6CD3" w:rsidP="004D6CD3">
      <w:pPr>
        <w:rPr>
          <w:b/>
          <w:bCs/>
        </w:rPr>
      </w:pPr>
      <w:r w:rsidRPr="004D6CD3">
        <w:rPr>
          <w:b/>
          <w:bCs/>
        </w:rPr>
        <w:t>Proposed Scope</w:t>
      </w:r>
    </w:p>
    <w:p w14:paraId="15E2C61E" w14:textId="77777777" w:rsidR="004D6CD3" w:rsidRPr="004D6CD3" w:rsidRDefault="004D6CD3" w:rsidP="004D6CD3">
      <w:pPr>
        <w:rPr>
          <w:b/>
          <w:bCs/>
        </w:rPr>
      </w:pPr>
      <w:r w:rsidRPr="004D6CD3">
        <w:rPr>
          <w:b/>
          <w:bCs/>
        </w:rPr>
        <w:t>Core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4672"/>
      </w:tblGrid>
      <w:tr w:rsidR="004D6CD3" w:rsidRPr="004D6CD3" w14:paraId="6C6C3C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72B51" w14:textId="77777777" w:rsidR="004D6CD3" w:rsidRPr="004D6CD3" w:rsidRDefault="004D6CD3" w:rsidP="004D6CD3">
            <w:pPr>
              <w:rPr>
                <w:b/>
                <w:bCs/>
              </w:rPr>
            </w:pPr>
            <w:r w:rsidRPr="004D6CD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A581AA" w14:textId="77777777" w:rsidR="004D6CD3" w:rsidRPr="004D6CD3" w:rsidRDefault="004D6CD3" w:rsidP="004D6CD3">
            <w:pPr>
              <w:rPr>
                <w:b/>
                <w:bCs/>
              </w:rPr>
            </w:pPr>
            <w:r w:rsidRPr="004D6CD3">
              <w:rPr>
                <w:b/>
                <w:bCs/>
              </w:rPr>
              <w:t>Description</w:t>
            </w:r>
          </w:p>
        </w:tc>
      </w:tr>
      <w:tr w:rsidR="004D6CD3" w:rsidRPr="004D6CD3" w14:paraId="36E35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19B15" w14:textId="77777777" w:rsidR="004D6CD3" w:rsidRPr="004D6CD3" w:rsidRDefault="004D6CD3" w:rsidP="004D6CD3">
            <w:r w:rsidRPr="004D6CD3">
              <w:t>Security Standards Catalog</w:t>
            </w:r>
          </w:p>
        </w:tc>
        <w:tc>
          <w:tcPr>
            <w:tcW w:w="0" w:type="auto"/>
            <w:vAlign w:val="center"/>
            <w:hideMark/>
          </w:tcPr>
          <w:p w14:paraId="48B73119" w14:textId="77777777" w:rsidR="004D6CD3" w:rsidRPr="004D6CD3" w:rsidRDefault="004D6CD3" w:rsidP="004D6CD3">
            <w:r w:rsidRPr="004D6CD3">
              <w:t>Canonical security requirements for GC APIs</w:t>
            </w:r>
          </w:p>
        </w:tc>
      </w:tr>
      <w:tr w:rsidR="004D6CD3" w:rsidRPr="004D6CD3" w14:paraId="6343D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9BF4" w14:textId="77777777" w:rsidR="004D6CD3" w:rsidRPr="004D6CD3" w:rsidRDefault="004D6CD3" w:rsidP="004D6CD3">
            <w:r w:rsidRPr="004D6CD3">
              <w:t>API Classification</w:t>
            </w:r>
          </w:p>
        </w:tc>
        <w:tc>
          <w:tcPr>
            <w:tcW w:w="0" w:type="auto"/>
            <w:vAlign w:val="center"/>
            <w:hideMark/>
          </w:tcPr>
          <w:p w14:paraId="371CB476" w14:textId="77777777" w:rsidR="004D6CD3" w:rsidRPr="004D6CD3" w:rsidRDefault="004D6CD3" w:rsidP="004D6CD3">
            <w:r w:rsidRPr="004D6CD3">
              <w:t>Classify APIs by sensitivity level</w:t>
            </w:r>
          </w:p>
        </w:tc>
      </w:tr>
      <w:tr w:rsidR="004D6CD3" w:rsidRPr="004D6CD3" w14:paraId="662FD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946C6" w14:textId="77777777" w:rsidR="004D6CD3" w:rsidRPr="004D6CD3" w:rsidRDefault="004D6CD3" w:rsidP="004D6CD3">
            <w:r w:rsidRPr="004D6CD3">
              <w:t>Security Controls Checklist</w:t>
            </w:r>
          </w:p>
        </w:tc>
        <w:tc>
          <w:tcPr>
            <w:tcW w:w="0" w:type="auto"/>
            <w:vAlign w:val="center"/>
            <w:hideMark/>
          </w:tcPr>
          <w:p w14:paraId="220CF56B" w14:textId="77777777" w:rsidR="004D6CD3" w:rsidRPr="004D6CD3" w:rsidRDefault="004D6CD3" w:rsidP="004D6CD3">
            <w:r w:rsidRPr="004D6CD3">
              <w:t>Required controls per classification</w:t>
            </w:r>
          </w:p>
        </w:tc>
      </w:tr>
      <w:tr w:rsidR="004D6CD3" w:rsidRPr="004D6CD3" w14:paraId="07EE1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7D25" w14:textId="77777777" w:rsidR="004D6CD3" w:rsidRPr="004D6CD3" w:rsidRDefault="004D6CD3" w:rsidP="004D6CD3">
            <w:r w:rsidRPr="004D6CD3">
              <w:t>Compliance Scanner</w:t>
            </w:r>
          </w:p>
        </w:tc>
        <w:tc>
          <w:tcPr>
            <w:tcW w:w="0" w:type="auto"/>
            <w:vAlign w:val="center"/>
            <w:hideMark/>
          </w:tcPr>
          <w:p w14:paraId="0ECDCAE9" w14:textId="77777777" w:rsidR="004D6CD3" w:rsidRPr="004D6CD3" w:rsidRDefault="004D6CD3" w:rsidP="004D6CD3">
            <w:r w:rsidRPr="004D6CD3">
              <w:t>Analyze API specs for security gaps</w:t>
            </w:r>
          </w:p>
        </w:tc>
      </w:tr>
      <w:tr w:rsidR="004D6CD3" w:rsidRPr="004D6CD3" w14:paraId="0712D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0E53" w14:textId="77777777" w:rsidR="004D6CD3" w:rsidRPr="004D6CD3" w:rsidRDefault="004D6CD3" w:rsidP="004D6CD3">
            <w:r w:rsidRPr="004D6CD3">
              <w:t>Policy Generator</w:t>
            </w:r>
          </w:p>
        </w:tc>
        <w:tc>
          <w:tcPr>
            <w:tcW w:w="0" w:type="auto"/>
            <w:vAlign w:val="center"/>
            <w:hideMark/>
          </w:tcPr>
          <w:p w14:paraId="3A4869E2" w14:textId="77777777" w:rsidR="004D6CD3" w:rsidRPr="004D6CD3" w:rsidRDefault="004D6CD3" w:rsidP="004D6CD3">
            <w:r w:rsidRPr="004D6CD3">
              <w:t>Generate API gateway security policies</w:t>
            </w:r>
          </w:p>
        </w:tc>
      </w:tr>
      <w:tr w:rsidR="004D6CD3" w:rsidRPr="004D6CD3" w14:paraId="0DB8E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0ADE" w14:textId="77777777" w:rsidR="004D6CD3" w:rsidRPr="004D6CD3" w:rsidRDefault="004D6CD3" w:rsidP="004D6CD3">
            <w:r w:rsidRPr="004D6CD3"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3E48E654" w14:textId="77777777" w:rsidR="004D6CD3" w:rsidRPr="004D6CD3" w:rsidRDefault="004D6CD3" w:rsidP="004D6CD3">
            <w:r w:rsidRPr="004D6CD3">
              <w:t>Score overall API security posture</w:t>
            </w:r>
          </w:p>
        </w:tc>
      </w:tr>
    </w:tbl>
    <w:p w14:paraId="0A39DACF" w14:textId="77777777" w:rsidR="004D6CD3" w:rsidRPr="004D6CD3" w:rsidRDefault="004D6CD3" w:rsidP="004D6CD3">
      <w:r w:rsidRPr="004D6CD3">
        <w:pict w14:anchorId="016FE3DB">
          <v:rect id="_x0000_i1095" style="width:0;height:1.5pt" o:hralign="center" o:hrstd="t" o:hr="t" fillcolor="#a0a0a0" stroked="f"/>
        </w:pict>
      </w:r>
    </w:p>
    <w:p w14:paraId="688BDC70" w14:textId="77777777" w:rsidR="004D6CD3" w:rsidRPr="004D6CD3" w:rsidRDefault="004D6CD3" w:rsidP="004D6CD3">
      <w:pPr>
        <w:rPr>
          <w:b/>
          <w:bCs/>
        </w:rPr>
      </w:pPr>
      <w:r w:rsidRPr="004D6CD3">
        <w:rPr>
          <w:b/>
          <w:bCs/>
        </w:rPr>
        <w:t>API Classification Levels</w:t>
      </w:r>
    </w:p>
    <w:p w14:paraId="58949917" w14:textId="77777777" w:rsidR="004D6CD3" w:rsidRPr="004D6CD3" w:rsidRDefault="004D6CD3" w:rsidP="004D6CD3">
      <w:r w:rsidRPr="004D6CD3">
        <w:t>APIs are classified based on sensitivity and exposure:</w:t>
      </w:r>
    </w:p>
    <w:p w14:paraId="57C1F07B" w14:textId="77777777" w:rsidR="004D6CD3" w:rsidRPr="004D6CD3" w:rsidRDefault="004D6CD3" w:rsidP="004D6CD3">
      <w:pPr>
        <w:numPr>
          <w:ilvl w:val="0"/>
          <w:numId w:val="3"/>
        </w:numPr>
      </w:pPr>
      <w:r w:rsidRPr="004D6CD3">
        <w:rPr>
          <w:b/>
          <w:bCs/>
        </w:rPr>
        <w:t>Public</w:t>
      </w:r>
    </w:p>
    <w:p w14:paraId="46337274" w14:textId="77777777" w:rsidR="004D6CD3" w:rsidRPr="004D6CD3" w:rsidRDefault="004D6CD3" w:rsidP="004D6CD3">
      <w:pPr>
        <w:numPr>
          <w:ilvl w:val="0"/>
          <w:numId w:val="3"/>
        </w:numPr>
      </w:pPr>
      <w:r w:rsidRPr="004D6CD3">
        <w:rPr>
          <w:b/>
          <w:bCs/>
        </w:rPr>
        <w:t>Internal</w:t>
      </w:r>
    </w:p>
    <w:p w14:paraId="3EBAA8D4" w14:textId="77777777" w:rsidR="004D6CD3" w:rsidRPr="004D6CD3" w:rsidRDefault="004D6CD3" w:rsidP="004D6CD3">
      <w:pPr>
        <w:numPr>
          <w:ilvl w:val="0"/>
          <w:numId w:val="3"/>
        </w:numPr>
      </w:pPr>
      <w:r w:rsidRPr="004D6CD3">
        <w:rPr>
          <w:b/>
          <w:bCs/>
        </w:rPr>
        <w:lastRenderedPageBreak/>
        <w:t>Restricted</w:t>
      </w:r>
    </w:p>
    <w:p w14:paraId="19EB9AF2" w14:textId="77777777" w:rsidR="004D6CD3" w:rsidRPr="004D6CD3" w:rsidRDefault="004D6CD3" w:rsidP="004D6CD3">
      <w:pPr>
        <w:numPr>
          <w:ilvl w:val="0"/>
          <w:numId w:val="3"/>
        </w:numPr>
      </w:pPr>
      <w:r w:rsidRPr="004D6CD3">
        <w:rPr>
          <w:b/>
          <w:bCs/>
        </w:rPr>
        <w:t>Confidential</w:t>
      </w:r>
    </w:p>
    <w:p w14:paraId="7EA3E5CA" w14:textId="77777777" w:rsidR="004D6CD3" w:rsidRPr="004D6CD3" w:rsidRDefault="004D6CD3" w:rsidP="004D6CD3">
      <w:r w:rsidRPr="004D6CD3">
        <w:t>Each classification maps directly to mandatory security controls and enforcement policies.</w:t>
      </w:r>
    </w:p>
    <w:p w14:paraId="70B37934" w14:textId="77777777" w:rsidR="004D6CD3" w:rsidRPr="004D6CD3" w:rsidRDefault="004D6CD3" w:rsidP="004D6CD3">
      <w:r w:rsidRPr="004D6CD3">
        <w:pict w14:anchorId="3C84F823">
          <v:rect id="_x0000_i1096" style="width:0;height:1.5pt" o:hralign="center" o:hrstd="t" o:hr="t" fillcolor="#a0a0a0" stroked="f"/>
        </w:pict>
      </w:r>
    </w:p>
    <w:p w14:paraId="303DC5CA" w14:textId="77777777" w:rsidR="004D6CD3" w:rsidRPr="004D6CD3" w:rsidRDefault="004D6CD3" w:rsidP="004D6CD3">
      <w:pPr>
        <w:rPr>
          <w:b/>
          <w:bCs/>
        </w:rPr>
      </w:pPr>
      <w:r w:rsidRPr="004D6CD3">
        <w:rPr>
          <w:b/>
          <w:bCs/>
        </w:rPr>
        <w:t>AI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5292"/>
      </w:tblGrid>
      <w:tr w:rsidR="004D6CD3" w:rsidRPr="004D6CD3" w14:paraId="622AF5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9A0A3" w14:textId="77777777" w:rsidR="004D6CD3" w:rsidRPr="004D6CD3" w:rsidRDefault="004D6CD3" w:rsidP="004D6CD3">
            <w:pPr>
              <w:rPr>
                <w:b/>
                <w:bCs/>
              </w:rPr>
            </w:pPr>
            <w:r w:rsidRPr="004D6CD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3F46747" w14:textId="77777777" w:rsidR="004D6CD3" w:rsidRPr="004D6CD3" w:rsidRDefault="004D6CD3" w:rsidP="004D6CD3">
            <w:pPr>
              <w:rPr>
                <w:b/>
                <w:bCs/>
              </w:rPr>
            </w:pPr>
            <w:r w:rsidRPr="004D6CD3">
              <w:rPr>
                <w:b/>
                <w:bCs/>
              </w:rPr>
              <w:t>Description</w:t>
            </w:r>
          </w:p>
        </w:tc>
      </w:tr>
      <w:tr w:rsidR="004D6CD3" w:rsidRPr="004D6CD3" w14:paraId="4CF59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0A8A" w14:textId="77777777" w:rsidR="004D6CD3" w:rsidRPr="004D6CD3" w:rsidRDefault="004D6CD3" w:rsidP="004D6CD3">
            <w:r w:rsidRPr="004D6CD3">
              <w:t>Classify</w:t>
            </w:r>
          </w:p>
        </w:tc>
        <w:tc>
          <w:tcPr>
            <w:tcW w:w="0" w:type="auto"/>
            <w:vAlign w:val="center"/>
            <w:hideMark/>
          </w:tcPr>
          <w:p w14:paraId="0CE51F7C" w14:textId="77777777" w:rsidR="004D6CD3" w:rsidRPr="004D6CD3" w:rsidRDefault="004D6CD3" w:rsidP="004D6CD3">
            <w:r w:rsidRPr="004D6CD3">
              <w:t>Determine API sensitivity from spec and metadata</w:t>
            </w:r>
          </w:p>
        </w:tc>
      </w:tr>
      <w:tr w:rsidR="004D6CD3" w:rsidRPr="004D6CD3" w14:paraId="4EF8F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6DB0" w14:textId="77777777" w:rsidR="004D6CD3" w:rsidRPr="004D6CD3" w:rsidRDefault="004D6CD3" w:rsidP="004D6CD3">
            <w:r w:rsidRPr="004D6CD3">
              <w:t>Analyze</w:t>
            </w:r>
          </w:p>
        </w:tc>
        <w:tc>
          <w:tcPr>
            <w:tcW w:w="0" w:type="auto"/>
            <w:vAlign w:val="center"/>
            <w:hideMark/>
          </w:tcPr>
          <w:p w14:paraId="15F0B914" w14:textId="77777777" w:rsidR="004D6CD3" w:rsidRPr="004D6CD3" w:rsidRDefault="004D6CD3" w:rsidP="004D6CD3">
            <w:r w:rsidRPr="004D6CD3">
              <w:t xml:space="preserve">Scan </w:t>
            </w:r>
            <w:proofErr w:type="spellStart"/>
            <w:r w:rsidRPr="004D6CD3">
              <w:t>OpenAPI</w:t>
            </w:r>
            <w:proofErr w:type="spellEnd"/>
            <w:r w:rsidRPr="004D6CD3">
              <w:t xml:space="preserve"> / Swagger specs for security gaps</w:t>
            </w:r>
          </w:p>
        </w:tc>
      </w:tr>
      <w:tr w:rsidR="004D6CD3" w:rsidRPr="004D6CD3" w14:paraId="719DE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8159F" w14:textId="77777777" w:rsidR="004D6CD3" w:rsidRPr="004D6CD3" w:rsidRDefault="004D6CD3" w:rsidP="004D6CD3">
            <w:r w:rsidRPr="004D6CD3">
              <w:t>Recommend</w:t>
            </w:r>
          </w:p>
        </w:tc>
        <w:tc>
          <w:tcPr>
            <w:tcW w:w="0" w:type="auto"/>
            <w:vAlign w:val="center"/>
            <w:hideMark/>
          </w:tcPr>
          <w:p w14:paraId="0B525BF1" w14:textId="77777777" w:rsidR="004D6CD3" w:rsidRPr="004D6CD3" w:rsidRDefault="004D6CD3" w:rsidP="004D6CD3">
            <w:r w:rsidRPr="004D6CD3">
              <w:t>Suggest missing or weak security controls</w:t>
            </w:r>
          </w:p>
        </w:tc>
      </w:tr>
      <w:tr w:rsidR="004D6CD3" w:rsidRPr="004D6CD3" w14:paraId="283F0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79653" w14:textId="77777777" w:rsidR="004D6CD3" w:rsidRPr="004D6CD3" w:rsidRDefault="004D6CD3" w:rsidP="004D6CD3">
            <w:r w:rsidRPr="004D6CD3">
              <w:t>Generate</w:t>
            </w:r>
          </w:p>
        </w:tc>
        <w:tc>
          <w:tcPr>
            <w:tcW w:w="0" w:type="auto"/>
            <w:vAlign w:val="center"/>
            <w:hideMark/>
          </w:tcPr>
          <w:p w14:paraId="282ED8C7" w14:textId="77777777" w:rsidR="004D6CD3" w:rsidRPr="004D6CD3" w:rsidRDefault="004D6CD3" w:rsidP="004D6CD3">
            <w:r w:rsidRPr="004D6CD3">
              <w:t>Create gateway policies (auth, rate limits, CORS)</w:t>
            </w:r>
          </w:p>
        </w:tc>
      </w:tr>
      <w:tr w:rsidR="004D6CD3" w:rsidRPr="004D6CD3" w14:paraId="5C793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4C0D1" w14:textId="77777777" w:rsidR="004D6CD3" w:rsidRPr="004D6CD3" w:rsidRDefault="004D6CD3" w:rsidP="004D6CD3">
            <w:r w:rsidRPr="004D6CD3">
              <w:t>Score</w:t>
            </w:r>
          </w:p>
        </w:tc>
        <w:tc>
          <w:tcPr>
            <w:tcW w:w="0" w:type="auto"/>
            <w:vAlign w:val="center"/>
            <w:hideMark/>
          </w:tcPr>
          <w:p w14:paraId="4C75C0FB" w14:textId="77777777" w:rsidR="004D6CD3" w:rsidRPr="004D6CD3" w:rsidRDefault="004D6CD3" w:rsidP="004D6CD3">
            <w:r w:rsidRPr="004D6CD3">
              <w:t>Calculate an overall API security compliance score</w:t>
            </w:r>
          </w:p>
        </w:tc>
      </w:tr>
    </w:tbl>
    <w:p w14:paraId="31A82E32" w14:textId="77777777" w:rsidR="004D6CD3" w:rsidRPr="004D6CD3" w:rsidRDefault="004D6CD3" w:rsidP="004D6CD3">
      <w:r w:rsidRPr="004D6CD3">
        <w:pict w14:anchorId="54303DAB">
          <v:rect id="_x0000_i1097" style="width:0;height:1.5pt" o:hralign="center" o:hrstd="t" o:hr="t" fillcolor="#a0a0a0" stroked="f"/>
        </w:pict>
      </w:r>
    </w:p>
    <w:p w14:paraId="1C0112A7" w14:textId="77777777" w:rsidR="004D6CD3" w:rsidRPr="004D6CD3" w:rsidRDefault="004D6CD3" w:rsidP="004D6CD3">
      <w:pPr>
        <w:rPr>
          <w:b/>
          <w:bCs/>
        </w:rPr>
      </w:pPr>
      <w:r w:rsidRPr="004D6CD3">
        <w:rPr>
          <w:b/>
          <w:bCs/>
        </w:rPr>
        <w:t>Security Standards Coverage</w:t>
      </w:r>
    </w:p>
    <w:p w14:paraId="70354604" w14:textId="77777777" w:rsidR="004D6CD3" w:rsidRPr="004D6CD3" w:rsidRDefault="004D6CD3" w:rsidP="004D6CD3">
      <w:r w:rsidRPr="004D6CD3">
        <w:t>The following standards are enforced and validated:</w:t>
      </w:r>
    </w:p>
    <w:p w14:paraId="46CBEDE1" w14:textId="77777777" w:rsidR="004D6CD3" w:rsidRPr="004D6CD3" w:rsidRDefault="004D6CD3" w:rsidP="004D6CD3">
      <w:pPr>
        <w:rPr>
          <w:b/>
          <w:bCs/>
        </w:rPr>
      </w:pPr>
      <w:r w:rsidRPr="004D6CD3">
        <w:rPr>
          <w:b/>
          <w:bCs/>
        </w:rPr>
        <w:t>Authentication</w:t>
      </w:r>
    </w:p>
    <w:p w14:paraId="1871B645" w14:textId="77777777" w:rsidR="004D6CD3" w:rsidRPr="004D6CD3" w:rsidRDefault="004D6CD3" w:rsidP="004D6CD3">
      <w:pPr>
        <w:numPr>
          <w:ilvl w:val="0"/>
          <w:numId w:val="4"/>
        </w:numPr>
      </w:pPr>
      <w:r w:rsidRPr="004D6CD3">
        <w:t>OAuth 2.0</w:t>
      </w:r>
    </w:p>
    <w:p w14:paraId="5D6A2D43" w14:textId="77777777" w:rsidR="004D6CD3" w:rsidRPr="004D6CD3" w:rsidRDefault="004D6CD3" w:rsidP="004D6CD3">
      <w:pPr>
        <w:numPr>
          <w:ilvl w:val="0"/>
          <w:numId w:val="4"/>
        </w:numPr>
      </w:pPr>
      <w:r w:rsidRPr="004D6CD3">
        <w:t>API Keys</w:t>
      </w:r>
    </w:p>
    <w:p w14:paraId="4D574605" w14:textId="77777777" w:rsidR="004D6CD3" w:rsidRPr="004D6CD3" w:rsidRDefault="004D6CD3" w:rsidP="004D6CD3">
      <w:pPr>
        <w:numPr>
          <w:ilvl w:val="0"/>
          <w:numId w:val="4"/>
        </w:numPr>
      </w:pPr>
      <w:r w:rsidRPr="004D6CD3">
        <w:t>Mutual TLS (</w:t>
      </w:r>
      <w:proofErr w:type="spellStart"/>
      <w:r w:rsidRPr="004D6CD3">
        <w:t>mTLS</w:t>
      </w:r>
      <w:proofErr w:type="spellEnd"/>
      <w:r w:rsidRPr="004D6CD3">
        <w:t>)</w:t>
      </w:r>
    </w:p>
    <w:p w14:paraId="28261020" w14:textId="77777777" w:rsidR="004D6CD3" w:rsidRPr="004D6CD3" w:rsidRDefault="004D6CD3" w:rsidP="004D6CD3">
      <w:pPr>
        <w:numPr>
          <w:ilvl w:val="0"/>
          <w:numId w:val="4"/>
        </w:numPr>
      </w:pPr>
      <w:r w:rsidRPr="004D6CD3">
        <w:t>JWT validation</w:t>
      </w:r>
    </w:p>
    <w:p w14:paraId="57455B17" w14:textId="77777777" w:rsidR="004D6CD3" w:rsidRPr="004D6CD3" w:rsidRDefault="004D6CD3" w:rsidP="004D6CD3">
      <w:pPr>
        <w:rPr>
          <w:b/>
          <w:bCs/>
        </w:rPr>
      </w:pPr>
      <w:r w:rsidRPr="004D6CD3">
        <w:rPr>
          <w:b/>
          <w:bCs/>
        </w:rPr>
        <w:t>Authorization</w:t>
      </w:r>
    </w:p>
    <w:p w14:paraId="1AC4556D" w14:textId="77777777" w:rsidR="004D6CD3" w:rsidRPr="004D6CD3" w:rsidRDefault="004D6CD3" w:rsidP="004D6CD3">
      <w:pPr>
        <w:numPr>
          <w:ilvl w:val="0"/>
          <w:numId w:val="5"/>
        </w:numPr>
      </w:pPr>
      <w:r w:rsidRPr="004D6CD3">
        <w:t>Role-Based Access Control (RBAC)</w:t>
      </w:r>
    </w:p>
    <w:p w14:paraId="790E08CA" w14:textId="77777777" w:rsidR="004D6CD3" w:rsidRPr="004D6CD3" w:rsidRDefault="004D6CD3" w:rsidP="004D6CD3">
      <w:pPr>
        <w:numPr>
          <w:ilvl w:val="0"/>
          <w:numId w:val="5"/>
        </w:numPr>
      </w:pPr>
      <w:r w:rsidRPr="004D6CD3">
        <w:t>OAuth scopes</w:t>
      </w:r>
    </w:p>
    <w:p w14:paraId="2A74378D" w14:textId="77777777" w:rsidR="004D6CD3" w:rsidRPr="004D6CD3" w:rsidRDefault="004D6CD3" w:rsidP="004D6CD3">
      <w:pPr>
        <w:numPr>
          <w:ilvl w:val="0"/>
          <w:numId w:val="5"/>
        </w:numPr>
      </w:pPr>
      <w:r w:rsidRPr="004D6CD3">
        <w:t>Audience validation</w:t>
      </w:r>
    </w:p>
    <w:p w14:paraId="4783F3F7" w14:textId="77777777" w:rsidR="004D6CD3" w:rsidRPr="004D6CD3" w:rsidRDefault="004D6CD3" w:rsidP="004D6CD3">
      <w:pPr>
        <w:rPr>
          <w:b/>
          <w:bCs/>
        </w:rPr>
      </w:pPr>
      <w:r w:rsidRPr="004D6CD3">
        <w:rPr>
          <w:b/>
          <w:bCs/>
        </w:rPr>
        <w:t>Rate Limiting</w:t>
      </w:r>
    </w:p>
    <w:p w14:paraId="2C33191B" w14:textId="77777777" w:rsidR="004D6CD3" w:rsidRPr="004D6CD3" w:rsidRDefault="004D6CD3" w:rsidP="004D6CD3">
      <w:pPr>
        <w:numPr>
          <w:ilvl w:val="0"/>
          <w:numId w:val="6"/>
        </w:numPr>
      </w:pPr>
      <w:r w:rsidRPr="004D6CD3">
        <w:t>Requests per minute</w:t>
      </w:r>
    </w:p>
    <w:p w14:paraId="3F56FA80" w14:textId="77777777" w:rsidR="004D6CD3" w:rsidRPr="004D6CD3" w:rsidRDefault="004D6CD3" w:rsidP="004D6CD3">
      <w:pPr>
        <w:numPr>
          <w:ilvl w:val="0"/>
          <w:numId w:val="6"/>
        </w:numPr>
      </w:pPr>
      <w:r w:rsidRPr="004D6CD3">
        <w:lastRenderedPageBreak/>
        <w:t>Burst limits</w:t>
      </w:r>
    </w:p>
    <w:p w14:paraId="06D4C43D" w14:textId="77777777" w:rsidR="004D6CD3" w:rsidRPr="004D6CD3" w:rsidRDefault="004D6CD3" w:rsidP="004D6CD3">
      <w:pPr>
        <w:numPr>
          <w:ilvl w:val="0"/>
          <w:numId w:val="6"/>
        </w:numPr>
      </w:pPr>
      <w:r w:rsidRPr="004D6CD3">
        <w:t>Quotas</w:t>
      </w:r>
    </w:p>
    <w:p w14:paraId="2B79136E" w14:textId="77777777" w:rsidR="004D6CD3" w:rsidRPr="004D6CD3" w:rsidRDefault="004D6CD3" w:rsidP="004D6CD3">
      <w:pPr>
        <w:rPr>
          <w:b/>
          <w:bCs/>
        </w:rPr>
      </w:pPr>
      <w:r w:rsidRPr="004D6CD3">
        <w:rPr>
          <w:b/>
          <w:bCs/>
        </w:rPr>
        <w:t>Input Validation</w:t>
      </w:r>
    </w:p>
    <w:p w14:paraId="5EEB306F" w14:textId="77777777" w:rsidR="004D6CD3" w:rsidRPr="004D6CD3" w:rsidRDefault="004D6CD3" w:rsidP="004D6CD3">
      <w:pPr>
        <w:numPr>
          <w:ilvl w:val="0"/>
          <w:numId w:val="7"/>
        </w:numPr>
      </w:pPr>
      <w:r w:rsidRPr="004D6CD3">
        <w:t>Schema validation</w:t>
      </w:r>
    </w:p>
    <w:p w14:paraId="7FAE0B7B" w14:textId="77777777" w:rsidR="004D6CD3" w:rsidRPr="004D6CD3" w:rsidRDefault="004D6CD3" w:rsidP="004D6CD3">
      <w:pPr>
        <w:numPr>
          <w:ilvl w:val="0"/>
          <w:numId w:val="7"/>
        </w:numPr>
      </w:pPr>
      <w:r w:rsidRPr="004D6CD3">
        <w:t>Injection prevention</w:t>
      </w:r>
    </w:p>
    <w:p w14:paraId="52FB62DF" w14:textId="77777777" w:rsidR="004D6CD3" w:rsidRPr="004D6CD3" w:rsidRDefault="004D6CD3" w:rsidP="004D6CD3">
      <w:pPr>
        <w:rPr>
          <w:b/>
          <w:bCs/>
        </w:rPr>
      </w:pPr>
      <w:r w:rsidRPr="004D6CD3">
        <w:rPr>
          <w:b/>
          <w:bCs/>
        </w:rPr>
        <w:t>Encryption</w:t>
      </w:r>
    </w:p>
    <w:p w14:paraId="110CE227" w14:textId="77777777" w:rsidR="004D6CD3" w:rsidRPr="004D6CD3" w:rsidRDefault="004D6CD3" w:rsidP="004D6CD3">
      <w:pPr>
        <w:numPr>
          <w:ilvl w:val="0"/>
          <w:numId w:val="8"/>
        </w:numPr>
      </w:pPr>
      <w:r w:rsidRPr="004D6CD3">
        <w:t>TLS 1.3</w:t>
      </w:r>
    </w:p>
    <w:p w14:paraId="364C9D2D" w14:textId="77777777" w:rsidR="004D6CD3" w:rsidRPr="004D6CD3" w:rsidRDefault="004D6CD3" w:rsidP="004D6CD3">
      <w:pPr>
        <w:numPr>
          <w:ilvl w:val="0"/>
          <w:numId w:val="8"/>
        </w:numPr>
      </w:pPr>
      <w:r w:rsidRPr="004D6CD3">
        <w:t>Certificate requirements</w:t>
      </w:r>
    </w:p>
    <w:p w14:paraId="3436AB3A" w14:textId="77777777" w:rsidR="004D6CD3" w:rsidRPr="004D6CD3" w:rsidRDefault="004D6CD3" w:rsidP="004D6CD3">
      <w:pPr>
        <w:rPr>
          <w:b/>
          <w:bCs/>
        </w:rPr>
      </w:pPr>
      <w:r w:rsidRPr="004D6CD3">
        <w:rPr>
          <w:b/>
          <w:bCs/>
        </w:rPr>
        <w:t>Logging</w:t>
      </w:r>
    </w:p>
    <w:p w14:paraId="3053AEC8" w14:textId="77777777" w:rsidR="004D6CD3" w:rsidRPr="004D6CD3" w:rsidRDefault="004D6CD3" w:rsidP="004D6CD3">
      <w:pPr>
        <w:numPr>
          <w:ilvl w:val="0"/>
          <w:numId w:val="9"/>
        </w:numPr>
      </w:pPr>
      <w:r w:rsidRPr="004D6CD3">
        <w:t>Audit logging</w:t>
      </w:r>
    </w:p>
    <w:p w14:paraId="1564F8EA" w14:textId="77777777" w:rsidR="004D6CD3" w:rsidRPr="004D6CD3" w:rsidRDefault="004D6CD3" w:rsidP="004D6CD3">
      <w:pPr>
        <w:numPr>
          <w:ilvl w:val="0"/>
          <w:numId w:val="9"/>
        </w:numPr>
      </w:pPr>
      <w:r w:rsidRPr="004D6CD3">
        <w:t>Request / response logging</w:t>
      </w:r>
    </w:p>
    <w:p w14:paraId="5DADDCB5" w14:textId="77777777" w:rsidR="004D6CD3" w:rsidRPr="004D6CD3" w:rsidRDefault="004D6CD3" w:rsidP="004D6CD3">
      <w:pPr>
        <w:rPr>
          <w:b/>
          <w:bCs/>
        </w:rPr>
      </w:pPr>
      <w:r w:rsidRPr="004D6CD3">
        <w:rPr>
          <w:b/>
          <w:bCs/>
        </w:rPr>
        <w:t>Error Handling</w:t>
      </w:r>
    </w:p>
    <w:p w14:paraId="71F8F254" w14:textId="77777777" w:rsidR="004D6CD3" w:rsidRPr="004D6CD3" w:rsidRDefault="004D6CD3" w:rsidP="004D6CD3">
      <w:pPr>
        <w:numPr>
          <w:ilvl w:val="0"/>
          <w:numId w:val="10"/>
        </w:numPr>
      </w:pPr>
      <w:r w:rsidRPr="004D6CD3">
        <w:t>Secure error responses</w:t>
      </w:r>
    </w:p>
    <w:p w14:paraId="767573E7" w14:textId="77777777" w:rsidR="004D6CD3" w:rsidRPr="004D6CD3" w:rsidRDefault="004D6CD3" w:rsidP="004D6CD3">
      <w:pPr>
        <w:numPr>
          <w:ilvl w:val="0"/>
          <w:numId w:val="10"/>
        </w:numPr>
      </w:pPr>
      <w:r w:rsidRPr="004D6CD3">
        <w:t>No stack traces or sensitive details</w:t>
      </w:r>
    </w:p>
    <w:p w14:paraId="12EC5AA2" w14:textId="77777777" w:rsidR="004D6CD3" w:rsidRPr="004D6CD3" w:rsidRDefault="004D6CD3" w:rsidP="004D6CD3">
      <w:pPr>
        <w:rPr>
          <w:b/>
          <w:bCs/>
        </w:rPr>
      </w:pPr>
      <w:r w:rsidRPr="004D6CD3">
        <w:rPr>
          <w:b/>
          <w:bCs/>
        </w:rPr>
        <w:t>CORS</w:t>
      </w:r>
    </w:p>
    <w:p w14:paraId="105DBA1E" w14:textId="77777777" w:rsidR="004D6CD3" w:rsidRPr="004D6CD3" w:rsidRDefault="004D6CD3" w:rsidP="004D6CD3">
      <w:pPr>
        <w:numPr>
          <w:ilvl w:val="0"/>
          <w:numId w:val="11"/>
        </w:numPr>
      </w:pPr>
      <w:r w:rsidRPr="004D6CD3">
        <w:t>Allowed origins</w:t>
      </w:r>
    </w:p>
    <w:p w14:paraId="76B9CC63" w14:textId="77777777" w:rsidR="004D6CD3" w:rsidRPr="004D6CD3" w:rsidRDefault="004D6CD3" w:rsidP="004D6CD3">
      <w:pPr>
        <w:numPr>
          <w:ilvl w:val="0"/>
          <w:numId w:val="11"/>
        </w:numPr>
      </w:pPr>
      <w:r w:rsidRPr="004D6CD3">
        <w:t>Allowed methods</w:t>
      </w:r>
    </w:p>
    <w:p w14:paraId="50E2FAB5" w14:textId="77777777" w:rsidR="004D6CD3" w:rsidRPr="004D6CD3" w:rsidRDefault="004D6CD3" w:rsidP="004D6CD3">
      <w:pPr>
        <w:numPr>
          <w:ilvl w:val="0"/>
          <w:numId w:val="11"/>
        </w:numPr>
      </w:pPr>
      <w:r w:rsidRPr="004D6CD3">
        <w:t>Header restrictions</w:t>
      </w:r>
    </w:p>
    <w:p w14:paraId="2EB8DEA0" w14:textId="77777777" w:rsidR="004D6CD3" w:rsidRPr="004D6CD3" w:rsidRDefault="004D6CD3" w:rsidP="004D6CD3">
      <w:r w:rsidRPr="004D6CD3">
        <w:pict w14:anchorId="59BA9E17">
          <v:rect id="_x0000_i1098" style="width:0;height:1.5pt" o:hralign="center" o:hrstd="t" o:hr="t" fillcolor="#a0a0a0" stroked="f"/>
        </w:pict>
      </w:r>
    </w:p>
    <w:p w14:paraId="0541770C" w14:textId="77777777" w:rsidR="004D6CD3" w:rsidRPr="004D6CD3" w:rsidRDefault="004D6CD3" w:rsidP="004D6CD3">
      <w:pPr>
        <w:rPr>
          <w:b/>
          <w:bCs/>
        </w:rPr>
      </w:pPr>
      <w:r w:rsidRPr="004D6CD3">
        <w:rPr>
          <w:b/>
          <w:bCs/>
        </w:rPr>
        <w:t>Platform Integration</w:t>
      </w:r>
    </w:p>
    <w:p w14:paraId="3B80AF72" w14:textId="77777777" w:rsidR="004D6CD3" w:rsidRPr="004D6CD3" w:rsidRDefault="004D6CD3" w:rsidP="004D6CD3">
      <w:r w:rsidRPr="004D6CD3">
        <w:t xml:space="preserve">The API Gateway Security Standards module integrates directly into the </w:t>
      </w:r>
      <w:r w:rsidRPr="004D6CD3">
        <w:rPr>
          <w:b/>
          <w:bCs/>
        </w:rPr>
        <w:t>Sovereign Security Platform</w:t>
      </w:r>
      <w:r w:rsidRPr="004D6CD3">
        <w:t>:</w:t>
      </w:r>
    </w:p>
    <w:p w14:paraId="52D78912" w14:textId="77777777" w:rsidR="004D6CD3" w:rsidRPr="004D6CD3" w:rsidRDefault="004D6CD3" w:rsidP="004D6CD3">
      <w:r w:rsidRPr="004D6CD3">
        <w:t>┌─────────────────────────────────────────────────────────────┐</w:t>
      </w:r>
    </w:p>
    <w:p w14:paraId="31B25D85" w14:textId="77777777" w:rsidR="004D6CD3" w:rsidRPr="004D6CD3" w:rsidRDefault="004D6CD3" w:rsidP="004D6CD3">
      <w:r w:rsidRPr="004D6CD3">
        <w:t>│              SOVEREIGN SECURITY PLATFORM                    │</w:t>
      </w:r>
    </w:p>
    <w:p w14:paraId="22BA72F6" w14:textId="77777777" w:rsidR="004D6CD3" w:rsidRPr="004D6CD3" w:rsidRDefault="004D6CD3" w:rsidP="004D6CD3">
      <w:r w:rsidRPr="004D6CD3">
        <w:rPr>
          <w:rFonts w:ascii="MS Gothic" w:eastAsia="MS Gothic" w:hAnsi="MS Gothic" w:cs="MS Gothic" w:hint="eastAsia"/>
        </w:rPr>
        <w:t>├</w:t>
      </w:r>
      <w:r w:rsidRPr="004D6CD3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4D6CD3">
        <w:rPr>
          <w:rFonts w:ascii="MS Gothic" w:eastAsia="MS Gothic" w:hAnsi="MS Gothic" w:cs="MS Gothic" w:hint="eastAsia"/>
        </w:rPr>
        <w:t>┤</w:t>
      </w:r>
    </w:p>
    <w:p w14:paraId="65D91152" w14:textId="77777777" w:rsidR="004D6CD3" w:rsidRPr="004D6CD3" w:rsidRDefault="004D6CD3" w:rsidP="004D6CD3">
      <w:r w:rsidRPr="004D6CD3">
        <w:t>│ Tab 1: Asset Inventory (Day 1)                              │</w:t>
      </w:r>
    </w:p>
    <w:p w14:paraId="537A5B58" w14:textId="77777777" w:rsidR="004D6CD3" w:rsidRPr="004D6CD3" w:rsidRDefault="004D6CD3" w:rsidP="004D6CD3">
      <w:r w:rsidRPr="004D6CD3">
        <w:lastRenderedPageBreak/>
        <w:t>│ Tab 2: Asset Dashboard (Day 1)                              │</w:t>
      </w:r>
    </w:p>
    <w:p w14:paraId="180F0FAB" w14:textId="77777777" w:rsidR="004D6CD3" w:rsidRPr="004D6CD3" w:rsidRDefault="004D6CD3" w:rsidP="004D6CD3">
      <w:r w:rsidRPr="004D6CD3">
        <w:t>│ Tab 3: Log Aggregation (Day 2)                              │</w:t>
      </w:r>
    </w:p>
    <w:p w14:paraId="14D8DEA7" w14:textId="77777777" w:rsidR="004D6CD3" w:rsidRPr="004D6CD3" w:rsidRDefault="004D6CD3" w:rsidP="004D6CD3">
      <w:r w:rsidRPr="004D6CD3">
        <w:t>│ Tab 4: Log Dashboard (Day 2)                                │</w:t>
      </w:r>
    </w:p>
    <w:p w14:paraId="5EE263BD" w14:textId="77777777" w:rsidR="004D6CD3" w:rsidRPr="004D6CD3" w:rsidRDefault="004D6CD3" w:rsidP="004D6CD3">
      <w:r w:rsidRPr="004D6CD3">
        <w:t>│ Tab 5: API Security Standards (Day 3) ← NEW                 │</w:t>
      </w:r>
    </w:p>
    <w:p w14:paraId="2E1936E8" w14:textId="77777777" w:rsidR="004D6CD3" w:rsidRPr="004D6CD3" w:rsidRDefault="004D6CD3" w:rsidP="004D6CD3">
      <w:r w:rsidRPr="004D6CD3">
        <w:t>│ Tab 6: API Compliance Dashboard (Day 3) ← NEW               │</w:t>
      </w:r>
    </w:p>
    <w:p w14:paraId="185C35AE" w14:textId="77777777" w:rsidR="004D6CD3" w:rsidRPr="004D6CD3" w:rsidRDefault="004D6CD3" w:rsidP="004D6CD3">
      <w:r w:rsidRPr="004D6CD3">
        <w:t>└─────────────────────────────────────────────────────────────┘</w:t>
      </w:r>
    </w:p>
    <w:p w14:paraId="24840E0F" w14:textId="77777777" w:rsidR="004D6CD3" w:rsidRPr="004D6CD3" w:rsidRDefault="004D6CD3" w:rsidP="004D6CD3">
      <w:r w:rsidRPr="004D6CD3">
        <w:pict w14:anchorId="674FB171">
          <v:rect id="_x0000_i1099" style="width:0;height:1.5pt" o:hralign="center" o:hrstd="t" o:hr="t" fillcolor="#a0a0a0" stroked="f"/>
        </w:pict>
      </w:r>
    </w:p>
    <w:p w14:paraId="791C119D" w14:textId="77777777" w:rsidR="004D6CD3" w:rsidRPr="004D6CD3" w:rsidRDefault="004D6CD3" w:rsidP="004D6CD3">
      <w:pPr>
        <w:rPr>
          <w:b/>
          <w:bCs/>
        </w:rPr>
      </w:pPr>
      <w:r w:rsidRPr="004D6CD3">
        <w:rPr>
          <w:b/>
          <w:bCs/>
        </w:rPr>
        <w:t>Outcomes</w:t>
      </w:r>
    </w:p>
    <w:p w14:paraId="44DCAEC5" w14:textId="77777777" w:rsidR="004D6CD3" w:rsidRPr="004D6CD3" w:rsidRDefault="004D6CD3" w:rsidP="004D6CD3">
      <w:r w:rsidRPr="004D6CD3">
        <w:t>By completing Day 3, SSC gains:</w:t>
      </w:r>
    </w:p>
    <w:p w14:paraId="6129836C" w14:textId="77777777" w:rsidR="004D6CD3" w:rsidRPr="004D6CD3" w:rsidRDefault="004D6CD3" w:rsidP="004D6CD3">
      <w:pPr>
        <w:numPr>
          <w:ilvl w:val="0"/>
          <w:numId w:val="12"/>
        </w:numPr>
      </w:pPr>
      <w:r w:rsidRPr="004D6CD3">
        <w:t>A unified API security standards framework</w:t>
      </w:r>
    </w:p>
    <w:p w14:paraId="10A3A77F" w14:textId="77777777" w:rsidR="004D6CD3" w:rsidRPr="004D6CD3" w:rsidRDefault="004D6CD3" w:rsidP="004D6CD3">
      <w:pPr>
        <w:numPr>
          <w:ilvl w:val="0"/>
          <w:numId w:val="12"/>
        </w:numPr>
      </w:pPr>
      <w:r w:rsidRPr="004D6CD3">
        <w:t>Automated compliance checks for API gateways</w:t>
      </w:r>
    </w:p>
    <w:p w14:paraId="715D5DC5" w14:textId="77777777" w:rsidR="004D6CD3" w:rsidRPr="004D6CD3" w:rsidRDefault="004D6CD3" w:rsidP="004D6CD3">
      <w:pPr>
        <w:numPr>
          <w:ilvl w:val="0"/>
          <w:numId w:val="12"/>
        </w:numPr>
      </w:pPr>
      <w:r w:rsidRPr="004D6CD3">
        <w:t>Policy-as-code for gateway enforcement</w:t>
      </w:r>
    </w:p>
    <w:p w14:paraId="25E335F8" w14:textId="77777777" w:rsidR="004D6CD3" w:rsidRPr="004D6CD3" w:rsidRDefault="004D6CD3" w:rsidP="004D6CD3">
      <w:pPr>
        <w:numPr>
          <w:ilvl w:val="0"/>
          <w:numId w:val="12"/>
        </w:numPr>
      </w:pPr>
      <w:r w:rsidRPr="004D6CD3">
        <w:t>Quantifiable API security posture metrics</w:t>
      </w:r>
    </w:p>
    <w:p w14:paraId="189A380C" w14:textId="77777777" w:rsidR="004D6CD3" w:rsidRPr="004D6CD3" w:rsidRDefault="004D6CD3" w:rsidP="004D6CD3">
      <w:pPr>
        <w:numPr>
          <w:ilvl w:val="0"/>
          <w:numId w:val="12"/>
        </w:numPr>
      </w:pPr>
      <w:r w:rsidRPr="004D6CD3">
        <w:t>Stronger cross-departmental consistency and trust</w:t>
      </w:r>
    </w:p>
    <w:p w14:paraId="6F64ECBD" w14:textId="77777777" w:rsidR="004D6CD3" w:rsidRPr="004D6CD3" w:rsidRDefault="004D6CD3" w:rsidP="004D6CD3">
      <w:r w:rsidRPr="004D6CD3">
        <w:pict w14:anchorId="77573B20">
          <v:rect id="_x0000_i1100" style="width:0;height:1.5pt" o:hralign="center" o:hrstd="t" o:hr="t" fillcolor="#a0a0a0" stroked="f"/>
        </w:pict>
      </w:r>
    </w:p>
    <w:p w14:paraId="3C64ADB3" w14:textId="77777777" w:rsidR="004D6CD3" w:rsidRDefault="004D6CD3"/>
    <w:sectPr w:rsidR="004D6C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BF8"/>
    <w:multiLevelType w:val="multilevel"/>
    <w:tmpl w:val="7FBC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A0E1E"/>
    <w:multiLevelType w:val="multilevel"/>
    <w:tmpl w:val="B0B6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0656F"/>
    <w:multiLevelType w:val="multilevel"/>
    <w:tmpl w:val="6408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D3D48"/>
    <w:multiLevelType w:val="multilevel"/>
    <w:tmpl w:val="5B54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A4DCA"/>
    <w:multiLevelType w:val="multilevel"/>
    <w:tmpl w:val="0AEA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241CF"/>
    <w:multiLevelType w:val="multilevel"/>
    <w:tmpl w:val="E958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F5963"/>
    <w:multiLevelType w:val="multilevel"/>
    <w:tmpl w:val="EC4E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86335"/>
    <w:multiLevelType w:val="multilevel"/>
    <w:tmpl w:val="43B8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A23D3"/>
    <w:multiLevelType w:val="multilevel"/>
    <w:tmpl w:val="15C8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72B87"/>
    <w:multiLevelType w:val="multilevel"/>
    <w:tmpl w:val="450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B4B10"/>
    <w:multiLevelType w:val="multilevel"/>
    <w:tmpl w:val="B752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B0BD8"/>
    <w:multiLevelType w:val="multilevel"/>
    <w:tmpl w:val="24F4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D49F3"/>
    <w:multiLevelType w:val="multilevel"/>
    <w:tmpl w:val="76B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F56C29"/>
    <w:multiLevelType w:val="multilevel"/>
    <w:tmpl w:val="4BE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526780">
    <w:abstractNumId w:val="9"/>
  </w:num>
  <w:num w:numId="2" w16cid:durableId="1308440900">
    <w:abstractNumId w:val="11"/>
  </w:num>
  <w:num w:numId="3" w16cid:durableId="786393620">
    <w:abstractNumId w:val="12"/>
  </w:num>
  <w:num w:numId="4" w16cid:durableId="2130202202">
    <w:abstractNumId w:val="0"/>
  </w:num>
  <w:num w:numId="5" w16cid:durableId="74479610">
    <w:abstractNumId w:val="7"/>
  </w:num>
  <w:num w:numId="6" w16cid:durableId="130484656">
    <w:abstractNumId w:val="3"/>
  </w:num>
  <w:num w:numId="7" w16cid:durableId="119230325">
    <w:abstractNumId w:val="10"/>
  </w:num>
  <w:num w:numId="8" w16cid:durableId="2039693309">
    <w:abstractNumId w:val="1"/>
  </w:num>
  <w:num w:numId="9" w16cid:durableId="1282880711">
    <w:abstractNumId w:val="6"/>
  </w:num>
  <w:num w:numId="10" w16cid:durableId="1964726130">
    <w:abstractNumId w:val="2"/>
  </w:num>
  <w:num w:numId="11" w16cid:durableId="153038358">
    <w:abstractNumId w:val="13"/>
  </w:num>
  <w:num w:numId="12" w16cid:durableId="1057707830">
    <w:abstractNumId w:val="8"/>
  </w:num>
  <w:num w:numId="13" w16cid:durableId="2082676627">
    <w:abstractNumId w:val="5"/>
  </w:num>
  <w:num w:numId="14" w16cid:durableId="6732635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D3"/>
    <w:rsid w:val="004D6CD3"/>
    <w:rsid w:val="00CF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3F875"/>
  <w15:chartTrackingRefBased/>
  <w15:docId w15:val="{9FA5C546-AE13-48B7-9AE5-531A1C61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934</Words>
  <Characters>3179</Characters>
  <Application>Microsoft Office Word</Application>
  <DocSecurity>0</DocSecurity>
  <Lines>397</Lines>
  <Paragraphs>456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Anishia Gopi</dc:creator>
  <cp:keywords/>
  <dc:description/>
  <cp:lastModifiedBy>Anishia Gopi</cp:lastModifiedBy>
  <cp:revision>1</cp:revision>
  <dcterms:created xsi:type="dcterms:W3CDTF">2026-02-09T00:45:00Z</dcterms:created>
  <dcterms:modified xsi:type="dcterms:W3CDTF">2026-02-09T00:46:00Z</dcterms:modified>
</cp:coreProperties>
</file>