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BA24" w14:textId="2A9E0F43" w:rsidR="00225436" w:rsidRDefault="004471EB" w:rsidP="004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1EB">
        <w:rPr>
          <w:rFonts w:ascii="Times New Roman" w:hAnsi="Times New Roman" w:cs="Times New Roman"/>
          <w:sz w:val="28"/>
          <w:szCs w:val="28"/>
        </w:rPr>
        <w:t>Разработка кода программных модулей</w:t>
      </w:r>
    </w:p>
    <w:p w14:paraId="72872F28" w14:textId="2E17D61C" w:rsidR="004471EB" w:rsidRPr="004471EB" w:rsidRDefault="004471EB" w:rsidP="004471E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Разработка кода алгоритмов сортировки начина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ется</w:t>
      </w: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с понимания основной идеи каждого из них и описания его шагов в виде блок-схем. После этого, схемы переводятся в код на выбранном языке программирования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мы используем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</w:t>
      </w: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#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14:paraId="4728F75C" w14:textId="637DAA2A" w:rsidR="004471EB" w:rsidRPr="004471EB" w:rsidRDefault="004471EB" w:rsidP="004471E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Код для каждого алгоритма сортировки разрабатывается поэтапно, пройдя каждый шаг по схеме и преобразуя его в код. Обычно, этот процесс включает в себя следующие этапы:</w:t>
      </w:r>
    </w:p>
    <w:p w14:paraId="09A65892" w14:textId="01DE4118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Создание функции с именем алгоритма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в нашем случае это: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bubble</w:t>
      </w: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cocktail</w:t>
      </w: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</w:t>
      </w:r>
      <w:proofErr w:type="spellStart"/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combsort</w:t>
      </w:r>
      <w:proofErr w:type="spellEnd"/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и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insertion</w:t>
      </w: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14:paraId="4DA08BD7" w14:textId="7C7CAB81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Определение входных параметров функции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14:paraId="232196CA" w14:textId="77777777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Написание кода для цикла, который проходит через элементы массива.</w:t>
      </w:r>
    </w:p>
    <w:p w14:paraId="5AA29B7F" w14:textId="77777777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Определение логики, выполняемой на каждой итерации цикла в соответствии со схемой алгоритма.</w:t>
      </w:r>
    </w:p>
    <w:p w14:paraId="2B34485B" w14:textId="77777777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Проверка кода на правильность работы.</w:t>
      </w:r>
    </w:p>
    <w:p w14:paraId="0FC89025" w14:textId="77777777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Если возникают ошибки или недочеты, то их устранение и повторный запуск кода.</w:t>
      </w:r>
    </w:p>
    <w:p w14:paraId="1C4EA10D" w14:textId="77777777" w:rsidR="004471EB" w:rsidRPr="004471EB" w:rsidRDefault="004471EB" w:rsidP="004471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471EB">
        <w:rPr>
          <w:rFonts w:ascii="Times New Roman" w:eastAsia="Arial Unicode MS" w:hAnsi="Times New Roman" w:cs="Arial Unicode MS"/>
          <w:color w:val="000000"/>
          <w:kern w:val="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Тестирование функции на разных типах данных и массивах различной длины, чтобы убедиться в ее корректности и эффективности.</w:t>
      </w:r>
    </w:p>
    <w:p w14:paraId="0CBC4EF1" w14:textId="611E9E08" w:rsidR="004471EB" w:rsidRPr="004471EB" w:rsidRDefault="004471EB" w:rsidP="004471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1EB"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  <w:t>При разработке кода алгоритмов сортировки, очень важно понимать каждый из них и четко следовать схеме, чтобы не допустить ошибок в коде и обеспечить эффективность работы функции.</w:t>
      </w:r>
    </w:p>
    <w:sectPr w:rsidR="004471EB" w:rsidRPr="0044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0A6"/>
    <w:multiLevelType w:val="hybridMultilevel"/>
    <w:tmpl w:val="B92A0A2A"/>
    <w:styleLink w:val="a"/>
    <w:lvl w:ilvl="0" w:tplc="6D40C250">
      <w:start w:val="1"/>
      <w:numFmt w:val="decimal"/>
      <w:lvlText w:val="%1."/>
      <w:lvlJc w:val="left"/>
      <w:pPr>
        <w:tabs>
          <w:tab w:val="num" w:pos="1366"/>
        </w:tabs>
        <w:ind w:left="65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 w:tplc="2FFE914A">
      <w:start w:val="1"/>
      <w:numFmt w:val="decimal"/>
      <w:lvlText w:val="%2."/>
      <w:lvlJc w:val="left"/>
      <w:pPr>
        <w:tabs>
          <w:tab w:val="num" w:pos="1586"/>
        </w:tabs>
        <w:ind w:left="87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2" w:tplc="56FED69E">
      <w:start w:val="1"/>
      <w:numFmt w:val="decimal"/>
      <w:lvlText w:val="%3."/>
      <w:lvlJc w:val="left"/>
      <w:pPr>
        <w:tabs>
          <w:tab w:val="num" w:pos="1806"/>
        </w:tabs>
        <w:ind w:left="109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3" w:tplc="E7928726">
      <w:start w:val="1"/>
      <w:numFmt w:val="decimal"/>
      <w:lvlText w:val="%4."/>
      <w:lvlJc w:val="left"/>
      <w:pPr>
        <w:tabs>
          <w:tab w:val="num" w:pos="2026"/>
        </w:tabs>
        <w:ind w:left="131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4" w:tplc="42FADFD0">
      <w:start w:val="1"/>
      <w:numFmt w:val="decimal"/>
      <w:lvlText w:val="%5."/>
      <w:lvlJc w:val="left"/>
      <w:pPr>
        <w:tabs>
          <w:tab w:val="num" w:pos="2246"/>
        </w:tabs>
        <w:ind w:left="153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5" w:tplc="B9963C40">
      <w:start w:val="1"/>
      <w:numFmt w:val="decimal"/>
      <w:lvlText w:val="%6."/>
      <w:lvlJc w:val="left"/>
      <w:pPr>
        <w:tabs>
          <w:tab w:val="num" w:pos="2466"/>
        </w:tabs>
        <w:ind w:left="175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6" w:tplc="B3CAD158">
      <w:start w:val="1"/>
      <w:numFmt w:val="decimal"/>
      <w:lvlText w:val="%7."/>
      <w:lvlJc w:val="left"/>
      <w:pPr>
        <w:tabs>
          <w:tab w:val="num" w:pos="2686"/>
        </w:tabs>
        <w:ind w:left="197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7" w:tplc="C1F8EA3A">
      <w:start w:val="1"/>
      <w:numFmt w:val="decimal"/>
      <w:lvlText w:val="%8."/>
      <w:lvlJc w:val="left"/>
      <w:pPr>
        <w:tabs>
          <w:tab w:val="num" w:pos="2906"/>
        </w:tabs>
        <w:ind w:left="219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8" w:tplc="71D8DEC2">
      <w:start w:val="1"/>
      <w:numFmt w:val="decimal"/>
      <w:lvlText w:val="%9."/>
      <w:lvlJc w:val="left"/>
      <w:pPr>
        <w:tabs>
          <w:tab w:val="num" w:pos="3126"/>
        </w:tabs>
        <w:ind w:left="241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BC0204"/>
    <w:multiLevelType w:val="hybridMultilevel"/>
    <w:tmpl w:val="B92A0A2A"/>
    <w:numStyleLink w:val="a"/>
  </w:abstractNum>
  <w:abstractNum w:abstractNumId="2" w15:restartNumberingAfterBreak="0">
    <w:nsid w:val="4D341740"/>
    <w:multiLevelType w:val="hybridMultilevel"/>
    <w:tmpl w:val="55E0DCCA"/>
    <w:lvl w:ilvl="0" w:tplc="37F067FE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 w16cid:durableId="99299634">
    <w:abstractNumId w:val="0"/>
  </w:num>
  <w:num w:numId="2" w16cid:durableId="1994523248">
    <w:abstractNumId w:val="1"/>
    <w:lvlOverride w:ilvl="0">
      <w:lvl w:ilvl="0" w:tplc="A8A8E6DC">
        <w:start w:val="1"/>
        <w:numFmt w:val="decimal"/>
        <w:lvlText w:val="%1."/>
        <w:lvlJc w:val="left"/>
        <w:pPr>
          <w:tabs>
            <w:tab w:val="num" w:pos="1366"/>
          </w:tabs>
          <w:ind w:left="65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83165648">
    <w:abstractNumId w:val="1"/>
  </w:num>
  <w:num w:numId="4" w16cid:durableId="1843399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EB"/>
    <w:rsid w:val="00225436"/>
    <w:rsid w:val="004471EB"/>
    <w:rsid w:val="00773F75"/>
    <w:rsid w:val="00A44F71"/>
    <w:rsid w:val="00D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00BC"/>
  <w15:chartTrackingRefBased/>
  <w15:docId w15:val="{B4C8597E-62BE-4832-A9B4-D1DC4E48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4471E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2023-03-22T05:18:00Z</dcterms:created>
  <dcterms:modified xsi:type="dcterms:W3CDTF">2023-03-22T05:23:00Z</dcterms:modified>
</cp:coreProperties>
</file>