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154" w:rsidRDefault="00E71154"/>
    <w:tbl>
      <w:tblPr>
        <w:tblW w:w="9694" w:type="dxa"/>
        <w:jc w:val="center"/>
        <w:tblLayout w:type="fixed"/>
        <w:tblCellMar>
          <w:left w:w="0" w:type="dxa"/>
          <w:right w:w="0" w:type="dxa"/>
        </w:tblCellMar>
        <w:tblLook w:val="0000"/>
      </w:tblPr>
      <w:tblGrid>
        <w:gridCol w:w="9694"/>
      </w:tblGrid>
      <w:tr w:rsidR="00E71154" w:rsidRPr="00653898" w:rsidTr="00E20A03">
        <w:trPr>
          <w:cantSplit/>
          <w:trHeight w:val="426"/>
          <w:jc w:val="center"/>
        </w:trPr>
        <w:tc>
          <w:tcPr>
            <w:tcW w:w="9694" w:type="dxa"/>
          </w:tcPr>
          <w:p w:rsidR="00E71154" w:rsidRPr="00653898" w:rsidRDefault="00E71154" w:rsidP="00E20A03">
            <w:pPr>
              <w:widowControl w:val="0"/>
              <w:autoSpaceDE w:val="0"/>
              <w:autoSpaceDN w:val="0"/>
              <w:adjustRightInd w:val="0"/>
              <w:spacing w:after="0" w:line="240" w:lineRule="atLeast"/>
              <w:ind w:firstLine="737"/>
              <w:jc w:val="center"/>
              <w:rPr>
                <w:rFonts w:ascii="Times New Roman" w:eastAsia="Times New Roman" w:hAnsi="Times New Roman" w:cs="Times New Roman"/>
                <w:caps/>
                <w:sz w:val="20"/>
                <w:szCs w:val="28"/>
                <w:lang w:eastAsia="ru-RU"/>
              </w:rPr>
            </w:pPr>
            <w:r w:rsidRPr="00653898">
              <w:rPr>
                <w:rFonts w:ascii="Times New Roman" w:eastAsia="Times New Roman" w:hAnsi="Times New Roman" w:cs="Times New Roman"/>
                <w:caps/>
                <w:noProof/>
                <w:sz w:val="20"/>
                <w:szCs w:val="28"/>
                <w:lang w:eastAsia="ru-RU"/>
              </w:rPr>
              <w:drawing>
                <wp:inline distT="0" distB="0" distL="0" distR="0">
                  <wp:extent cx="890693" cy="1009227"/>
                  <wp:effectExtent l="0" t="0" r="508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890693" cy="1009227"/>
                          </a:xfrm>
                          <a:prstGeom prst="rect">
                            <a:avLst/>
                          </a:prstGeom>
                        </pic:spPr>
                      </pic:pic>
                    </a:graphicData>
                  </a:graphic>
                </wp:inline>
              </w:drawing>
            </w:r>
          </w:p>
        </w:tc>
      </w:tr>
      <w:tr w:rsidR="00E71154" w:rsidRPr="00653898" w:rsidTr="00E20A03">
        <w:trPr>
          <w:cantSplit/>
          <w:trHeight w:val="338"/>
          <w:jc w:val="center"/>
        </w:trPr>
        <w:tc>
          <w:tcPr>
            <w:tcW w:w="9694" w:type="dxa"/>
          </w:tcPr>
          <w:p w:rsidR="00E71154" w:rsidRPr="00653898" w:rsidRDefault="00E71154" w:rsidP="00E20A03">
            <w:pPr>
              <w:widowControl w:val="0"/>
              <w:autoSpaceDE w:val="0"/>
              <w:autoSpaceDN w:val="0"/>
              <w:adjustRightInd w:val="0"/>
              <w:spacing w:after="0" w:line="60" w:lineRule="exact"/>
              <w:ind w:firstLine="737"/>
              <w:jc w:val="center"/>
              <w:rPr>
                <w:rFonts w:ascii="Times New Roman" w:eastAsia="Times New Roman" w:hAnsi="Times New Roman" w:cs="Times New Roman"/>
                <w:caps/>
                <w:sz w:val="24"/>
                <w:szCs w:val="20"/>
                <w:lang w:val="en-US" w:eastAsia="ru-RU"/>
              </w:rPr>
            </w:pPr>
          </w:p>
          <w:p w:rsidR="00E71154" w:rsidRPr="00653898" w:rsidRDefault="00E71154" w:rsidP="00E20A03">
            <w:pPr>
              <w:widowControl w:val="0"/>
              <w:autoSpaceDE w:val="0"/>
              <w:autoSpaceDN w:val="0"/>
              <w:adjustRightInd w:val="0"/>
              <w:spacing w:after="0" w:line="240" w:lineRule="atLeast"/>
              <w:ind w:firstLine="737"/>
              <w:jc w:val="center"/>
              <w:rPr>
                <w:rFonts w:ascii="Times New Roman" w:eastAsia="Times New Roman" w:hAnsi="Times New Roman" w:cs="Times New Roman"/>
                <w:caps/>
                <w:sz w:val="24"/>
                <w:szCs w:val="20"/>
                <w:lang w:eastAsia="ru-RU"/>
              </w:rPr>
            </w:pPr>
            <w:r w:rsidRPr="00653898">
              <w:rPr>
                <w:rFonts w:ascii="Times New Roman" w:eastAsia="Times New Roman" w:hAnsi="Times New Roman" w:cs="Times New Roman"/>
                <w:caps/>
                <w:sz w:val="24"/>
                <w:szCs w:val="20"/>
                <w:lang w:eastAsia="ru-RU"/>
              </w:rPr>
              <w:t>МИНОБРНАУКИ РОССИИ</w:t>
            </w:r>
          </w:p>
        </w:tc>
      </w:tr>
      <w:tr w:rsidR="00E71154" w:rsidRPr="00653898" w:rsidTr="00E20A03">
        <w:trPr>
          <w:cantSplit/>
          <w:trHeight w:val="1852"/>
          <w:jc w:val="center"/>
        </w:trPr>
        <w:tc>
          <w:tcPr>
            <w:tcW w:w="9694" w:type="dxa"/>
          </w:tcPr>
          <w:p w:rsidR="00E71154" w:rsidRPr="00653898" w:rsidRDefault="00E71154" w:rsidP="00E20A03">
            <w:pPr>
              <w:spacing w:after="120" w:line="80" w:lineRule="exact"/>
              <w:ind w:firstLine="737"/>
              <w:jc w:val="both"/>
              <w:rPr>
                <w:rFonts w:ascii="Times New Roman" w:eastAsia="Times New Roman" w:hAnsi="Times New Roman" w:cs="Times New Roman"/>
                <w:b/>
                <w:sz w:val="24"/>
                <w:szCs w:val="24"/>
                <w:lang w:eastAsia="ru-RU"/>
              </w:rPr>
            </w:pPr>
          </w:p>
          <w:p w:rsidR="00E71154" w:rsidRPr="00653898" w:rsidRDefault="00E71154" w:rsidP="00E20A03">
            <w:pPr>
              <w:widowControl w:val="0"/>
              <w:autoSpaceDE w:val="0"/>
              <w:autoSpaceDN w:val="0"/>
              <w:adjustRightInd w:val="0"/>
              <w:spacing w:after="0" w:line="240" w:lineRule="exact"/>
              <w:ind w:firstLine="737"/>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rsidR="00E71154" w:rsidRPr="00653898" w:rsidRDefault="00E71154" w:rsidP="00E20A03">
            <w:pPr>
              <w:widowControl w:val="0"/>
              <w:autoSpaceDE w:val="0"/>
              <w:autoSpaceDN w:val="0"/>
              <w:adjustRightInd w:val="0"/>
              <w:spacing w:after="0" w:line="240" w:lineRule="exact"/>
              <w:ind w:firstLine="737"/>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высшего образования</w:t>
            </w:r>
          </w:p>
          <w:p w:rsidR="00E71154" w:rsidRPr="00653898" w:rsidRDefault="00E71154" w:rsidP="00E20A03">
            <w:pPr>
              <w:widowControl w:val="0"/>
              <w:autoSpaceDE w:val="0"/>
              <w:autoSpaceDN w:val="0"/>
              <w:adjustRightInd w:val="0"/>
              <w:spacing w:after="0"/>
              <w:ind w:firstLine="737"/>
              <w:jc w:val="center"/>
              <w:rPr>
                <w:rFonts w:ascii="Times New Roman" w:eastAsia="Times New Roman" w:hAnsi="Times New Roman" w:cs="Times New Roman"/>
                <w:b/>
                <w:sz w:val="24"/>
                <w:szCs w:val="20"/>
                <w:lang w:eastAsia="ru-RU"/>
              </w:rPr>
            </w:pPr>
            <w:r w:rsidRPr="00653898">
              <w:rPr>
                <w:rFonts w:ascii="Times New Roman" w:eastAsia="Times New Roman" w:hAnsi="Times New Roman" w:cs="Times New Roman"/>
                <w:b/>
                <w:sz w:val="24"/>
                <w:szCs w:val="20"/>
                <w:lang w:eastAsia="ru-RU"/>
              </w:rPr>
              <w:t>«МИРЭА – Российский технологический университет»</w:t>
            </w:r>
          </w:p>
          <w:p w:rsidR="00E71154" w:rsidRPr="00653898" w:rsidRDefault="00E71154" w:rsidP="00E20A03">
            <w:pPr>
              <w:widowControl w:val="0"/>
              <w:autoSpaceDE w:val="0"/>
              <w:autoSpaceDN w:val="0"/>
              <w:adjustRightInd w:val="0"/>
              <w:spacing w:after="0"/>
              <w:ind w:firstLine="737"/>
              <w:jc w:val="center"/>
              <w:rPr>
                <w:rFonts w:ascii="Times New Roman" w:eastAsia="Times New Roman" w:hAnsi="Times New Roman" w:cs="Times New Roman"/>
                <w:b/>
                <w:sz w:val="32"/>
                <w:szCs w:val="32"/>
                <w:lang w:eastAsia="ru-RU"/>
              </w:rPr>
            </w:pPr>
            <w:r w:rsidRPr="00653898">
              <w:rPr>
                <w:rFonts w:ascii="Times New Roman" w:eastAsia="Times New Roman" w:hAnsi="Times New Roman" w:cs="Times New Roman"/>
                <w:b/>
                <w:sz w:val="32"/>
                <w:szCs w:val="32"/>
                <w:lang w:eastAsia="ru-RU"/>
              </w:rPr>
              <w:t>РТУ МИРЭА</w:t>
            </w:r>
          </w:p>
          <w:p w:rsidR="00E71154" w:rsidRPr="00653898" w:rsidRDefault="00E71154" w:rsidP="00E20A03">
            <w:pPr>
              <w:widowControl w:val="0"/>
              <w:autoSpaceDE w:val="0"/>
              <w:autoSpaceDN w:val="0"/>
              <w:adjustRightInd w:val="0"/>
              <w:spacing w:after="0" w:line="240" w:lineRule="exact"/>
              <w:ind w:firstLine="737"/>
              <w:jc w:val="center"/>
              <w:rPr>
                <w:rFonts w:ascii="Times New Roman" w:eastAsia="Times New Roman" w:hAnsi="Times New Roman" w:cs="Times New Roman"/>
                <w:sz w:val="24"/>
                <w:szCs w:val="20"/>
                <w:lang w:eastAsia="ru-RU"/>
              </w:rPr>
            </w:pPr>
          </w:p>
          <w:p w:rsidR="00E71154" w:rsidRPr="00653898" w:rsidRDefault="007D68C8" w:rsidP="00E20A03">
            <w:pPr>
              <w:widowControl w:val="0"/>
              <w:autoSpaceDE w:val="0"/>
              <w:autoSpaceDN w:val="0"/>
              <w:adjustRightInd w:val="0"/>
              <w:spacing w:after="0" w:line="240" w:lineRule="auto"/>
              <w:ind w:firstLine="737"/>
              <w:jc w:val="center"/>
              <w:rPr>
                <w:rFonts w:ascii="Times New Roman" w:eastAsia="Times New Roman" w:hAnsi="Times New Roman" w:cs="Times New Roman"/>
                <w:sz w:val="24"/>
                <w:szCs w:val="20"/>
                <w:lang w:eastAsia="ru-RU"/>
              </w:rPr>
            </w:pPr>
            <w:r>
              <w:rPr>
                <w:rFonts w:ascii="Times New Roman" w:eastAsia="Times New Roman" w:hAnsi="Times New Roman" w:cs="Times New Roman"/>
                <w:noProof/>
                <w:sz w:val="24"/>
                <w:szCs w:val="20"/>
                <w:lang w:eastAsia="ru-RU"/>
              </w:rPr>
            </w:r>
            <w:r>
              <w:rPr>
                <w:rFonts w:ascii="Times New Roman" w:eastAsia="Times New Roman" w:hAnsi="Times New Roman" w:cs="Times New Roman"/>
                <w:noProof/>
                <w:sz w:val="24"/>
                <w:szCs w:val="20"/>
                <w:lang w:eastAsia="ru-RU"/>
              </w:rPr>
              <w:pict>
                <v:group id="Полотно 2" o:spid="_x0000_s1026" editas="canvas" style="width:459pt;height:14.75pt;mso-position-horizontal-relative:char;mso-position-vertical-relative:line" coordsize="58293,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1873;visibility:visible">
                    <v:fill o:detectmouseclick="t"/>
                    <v:path o:connecttype="none"/>
                  </v:shape>
                  <v:line id="Line 4" o:spid="_x0000_s1028" style="position:absolute;flip:y;visibility:visible" from="2286,0" to="58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wbwAAAANoAAAAPAAAAZHJzL2Rvd25yZXYueG1sRI9Bi8Iw&#10;FITvgv8hPMGbTZVF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JTiMG8AAAADaAAAADwAAAAAA&#10;AAAAAAAAAAAHAgAAZHJzL2Rvd25yZXYueG1sUEsFBgAAAAADAAMAtwAAAPQCAAAAAA==&#10;" strokeweight="3pt">
                    <v:stroke linestyle="thinThin"/>
                  </v:line>
                  <w10:wrap type="none"/>
                  <w10:anchorlock/>
                </v:group>
              </w:pict>
            </w:r>
          </w:p>
        </w:tc>
      </w:tr>
    </w:tbl>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r w:rsidRPr="00653898">
        <w:rPr>
          <w:rFonts w:ascii="Times New Roman" w:eastAsia="Times New Roman" w:hAnsi="Times New Roman" w:cs="Times New Roman"/>
          <w:b/>
          <w:caps/>
          <w:sz w:val="32"/>
          <w:szCs w:val="32"/>
          <w:lang w:eastAsia="ru-RU"/>
        </w:rPr>
        <w:t>Практические</w:t>
      </w:r>
      <w:r w:rsidRPr="00653898">
        <w:rPr>
          <w:rFonts w:ascii="Times New Roman" w:eastAsia="Times New Roman" w:hAnsi="Times New Roman" w:cs="Times New Roman"/>
          <w:b/>
          <w:sz w:val="32"/>
          <w:szCs w:val="32"/>
          <w:lang w:eastAsia="ru-RU"/>
        </w:rPr>
        <w:t xml:space="preserve"> МАТЕРИАЛЫ</w:t>
      </w:r>
      <w:r>
        <w:rPr>
          <w:rFonts w:ascii="Times New Roman" w:eastAsia="Times New Roman" w:hAnsi="Times New Roman" w:cs="Times New Roman"/>
          <w:b/>
          <w:sz w:val="32"/>
          <w:szCs w:val="32"/>
          <w:lang w:eastAsia="ru-RU"/>
        </w:rPr>
        <w:t xml:space="preserve"> №4</w:t>
      </w: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p w:rsidR="00E71154" w:rsidRPr="00653898" w:rsidRDefault="00E71154" w:rsidP="00E71154">
      <w:pPr>
        <w:widowControl w:val="0"/>
        <w:autoSpaceDE w:val="0"/>
        <w:autoSpaceDN w:val="0"/>
        <w:adjustRightInd w:val="0"/>
        <w:spacing w:after="0"/>
        <w:ind w:left="709"/>
        <w:jc w:val="center"/>
        <w:rPr>
          <w:rFonts w:ascii="Times New Roman" w:eastAsia="Times New Roman" w:hAnsi="Times New Roman" w:cs="Times New Roman"/>
          <w:b/>
          <w:sz w:val="32"/>
          <w:szCs w:val="32"/>
          <w:lang w:eastAsia="ru-RU"/>
        </w:rPr>
      </w:pPr>
    </w:p>
    <w:tbl>
      <w:tblPr>
        <w:tblW w:w="5000" w:type="pct"/>
        <w:tblLook w:val="01E0"/>
      </w:tblPr>
      <w:tblGrid>
        <w:gridCol w:w="1951"/>
        <w:gridCol w:w="7620"/>
      </w:tblGrid>
      <w:tr w:rsidR="00E71154" w:rsidRPr="00653898" w:rsidTr="00E20A03">
        <w:trPr>
          <w:trHeight w:val="72"/>
        </w:trPr>
        <w:tc>
          <w:tcPr>
            <w:tcW w:w="5000" w:type="pct"/>
            <w:gridSpan w:val="2"/>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b/>
                <w:sz w:val="28"/>
                <w:szCs w:val="28"/>
                <w:lang w:eastAsia="ru-RU"/>
              </w:rPr>
            </w:pPr>
            <w:r w:rsidRPr="00653898">
              <w:rPr>
                <w:rFonts w:ascii="Times New Roman" w:eastAsia="Times New Roman" w:hAnsi="Times New Roman" w:cs="Times New Roman"/>
                <w:b/>
                <w:sz w:val="28"/>
                <w:szCs w:val="28"/>
                <w:lang w:eastAsia="ru-RU"/>
              </w:rPr>
              <w:t>Операционные системы</w:t>
            </w:r>
          </w:p>
        </w:tc>
      </w:tr>
      <w:tr w:rsidR="00E71154" w:rsidRPr="00653898" w:rsidTr="00E20A03">
        <w:trPr>
          <w:trHeight w:val="51"/>
        </w:trPr>
        <w:tc>
          <w:tcPr>
            <w:tcW w:w="5000" w:type="pct"/>
            <w:gridSpan w:val="2"/>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(наименование дисциплины (модуля) в соответствии с учебным планом)</w:t>
            </w:r>
          </w:p>
        </w:tc>
      </w:tr>
      <w:tr w:rsidR="00E71154" w:rsidRPr="00653898" w:rsidTr="00E20A03">
        <w:trPr>
          <w:trHeight w:val="218"/>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Уровень</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bCs/>
                <w:sz w:val="24"/>
                <w:szCs w:val="20"/>
                <w:lang w:eastAsia="ru-RU"/>
              </w:rPr>
              <w:t>бакалавриат</w:t>
            </w:r>
          </w:p>
        </w:tc>
      </w:tr>
      <w:tr w:rsidR="00E71154" w:rsidRPr="00653898" w:rsidTr="00E20A03">
        <w:trPr>
          <w:trHeight w:val="20"/>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(бакалавриат, магистратура, специалитет)</w:t>
            </w:r>
          </w:p>
        </w:tc>
      </w:tr>
      <w:tr w:rsidR="00E71154" w:rsidRPr="00653898" w:rsidTr="00E20A03">
        <w:trPr>
          <w:trHeight w:val="72"/>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Форма обучения</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очная</w:t>
            </w:r>
          </w:p>
        </w:tc>
      </w:tr>
      <w:tr w:rsidR="00E71154" w:rsidRPr="00653898" w:rsidTr="00E20A03">
        <w:trPr>
          <w:trHeight w:val="51"/>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(очная, очно-заочная, заочная)</w:t>
            </w: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line="240" w:lineRule="auto"/>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Направление(-я)</w:t>
            </w:r>
          </w:p>
          <w:p w:rsidR="00E71154" w:rsidRPr="00653898" w:rsidRDefault="00E71154" w:rsidP="00E20A03">
            <w:pPr>
              <w:widowControl w:val="0"/>
              <w:autoSpaceDE w:val="0"/>
              <w:autoSpaceDN w:val="0"/>
              <w:adjustRightInd w:val="0"/>
              <w:spacing w:after="0" w:line="240" w:lineRule="auto"/>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подготовки</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09.03.02 Информационные системы и технологии</w:t>
            </w: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p>
        </w:tc>
        <w:tc>
          <w:tcPr>
            <w:tcW w:w="3981" w:type="pct"/>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r w:rsidRPr="00653898">
              <w:rPr>
                <w:rFonts w:ascii="Times New Roman" w:eastAsia="Times New Roman" w:hAnsi="Times New Roman" w:cs="Times New Roman"/>
                <w:i/>
                <w:sz w:val="18"/>
                <w:szCs w:val="18"/>
                <w:lang w:eastAsia="ru-RU"/>
              </w:rPr>
              <w:t>(код(-ы) и наименование(-я))</w:t>
            </w: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p>
        </w:tc>
        <w:tc>
          <w:tcPr>
            <w:tcW w:w="3981" w:type="pct"/>
            <w:tcBorders>
              <w:top w:val="nil"/>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p>
        </w:tc>
      </w:tr>
      <w:tr w:rsidR="00E71154" w:rsidRPr="00653898" w:rsidTr="00E20A03">
        <w:trPr>
          <w:trHeight w:val="6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Институт</w:t>
            </w:r>
          </w:p>
        </w:tc>
        <w:tc>
          <w:tcPr>
            <w:tcW w:w="3981" w:type="pct"/>
            <w:tcBorders>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комплексной безопасности и специального приборостроения</w:t>
            </w:r>
          </w:p>
        </w:tc>
      </w:tr>
      <w:tr w:rsidR="00E71154" w:rsidRPr="00653898" w:rsidTr="00E20A03">
        <w:trPr>
          <w:trHeight w:val="194"/>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6"/>
                <w:szCs w:val="16"/>
                <w:lang w:eastAsia="ru-RU"/>
              </w:rPr>
            </w:pPr>
          </w:p>
        </w:tc>
        <w:tc>
          <w:tcPr>
            <w:tcW w:w="3981" w:type="pct"/>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(полное и краткое наименование)</w:t>
            </w:r>
          </w:p>
        </w:tc>
      </w:tr>
      <w:tr w:rsidR="00E71154" w:rsidRPr="00653898" w:rsidTr="00E20A03">
        <w:trPr>
          <w:trHeight w:val="129"/>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Кафедра</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КБ-4 «Интеллектуальные системы информационной безопасности»</w:t>
            </w:r>
          </w:p>
        </w:tc>
      </w:tr>
      <w:tr w:rsidR="00E71154" w:rsidRPr="00653898" w:rsidTr="00E20A03">
        <w:trPr>
          <w:trHeight w:val="57"/>
        </w:trPr>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bottom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r w:rsidRPr="00653898">
              <w:rPr>
                <w:rFonts w:ascii="Times New Roman" w:eastAsia="Times New Roman" w:hAnsi="Times New Roman" w:cs="Times New Roman"/>
                <w:i/>
                <w:sz w:val="18"/>
                <w:szCs w:val="18"/>
                <w:lang w:eastAsia="ru-RU"/>
              </w:rPr>
              <w:t>(полное и краткое наименование кафедры, реализующей дисциплину (модуль))</w:t>
            </w:r>
          </w:p>
        </w:tc>
      </w:tr>
      <w:tr w:rsidR="00E71154" w:rsidRPr="00653898" w:rsidTr="00E20A03">
        <w:trPr>
          <w:trHeight w:val="97"/>
        </w:trPr>
        <w:tc>
          <w:tcPr>
            <w:tcW w:w="1019" w:type="pct"/>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Лектор</w:t>
            </w:r>
          </w:p>
        </w:tc>
        <w:tc>
          <w:tcPr>
            <w:tcW w:w="3981" w:type="pct"/>
            <w:tcBorders>
              <w:top w:val="nil"/>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0"/>
                <w:lang w:eastAsia="ru-RU"/>
              </w:rPr>
            </w:pPr>
            <w:r w:rsidRPr="00653898">
              <w:rPr>
                <w:rFonts w:ascii="Times New Roman" w:eastAsia="Times New Roman" w:hAnsi="Times New Roman" w:cs="Times New Roman"/>
                <w:sz w:val="24"/>
                <w:szCs w:val="20"/>
                <w:lang w:eastAsia="ru-RU"/>
              </w:rPr>
              <w:t>Латыпова Ольга Валерьевна</w:t>
            </w:r>
          </w:p>
        </w:tc>
      </w:tr>
      <w:tr w:rsidR="00E71154" w:rsidRPr="00653898" w:rsidTr="00E20A03">
        <w:tc>
          <w:tcPr>
            <w:tcW w:w="1019"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18"/>
                <w:szCs w:val="18"/>
                <w:lang w:eastAsia="ru-RU"/>
              </w:rPr>
            </w:pPr>
          </w:p>
        </w:tc>
        <w:tc>
          <w:tcPr>
            <w:tcW w:w="3981" w:type="pct"/>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r w:rsidRPr="00653898">
              <w:rPr>
                <w:rFonts w:ascii="Times New Roman" w:eastAsia="Times New Roman" w:hAnsi="Times New Roman" w:cs="Times New Roman"/>
                <w:i/>
                <w:sz w:val="18"/>
                <w:szCs w:val="18"/>
                <w:lang w:eastAsia="ru-RU"/>
              </w:rPr>
              <w:t>(сокращенно – ученая степень, ученое звание; полностью – ФИО)</w:t>
            </w:r>
          </w:p>
        </w:tc>
      </w:tr>
    </w:tbl>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tbl>
      <w:tblPr>
        <w:tblW w:w="5000" w:type="pct"/>
        <w:tblLook w:val="01E0"/>
      </w:tblPr>
      <w:tblGrid>
        <w:gridCol w:w="5637"/>
        <w:gridCol w:w="1311"/>
        <w:gridCol w:w="247"/>
        <w:gridCol w:w="2376"/>
      </w:tblGrid>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rPr>
                <w:rFonts w:ascii="Times New Roman" w:eastAsia="Times New Roman" w:hAnsi="Times New Roman" w:cs="Times New Roman"/>
                <w:sz w:val="18"/>
                <w:szCs w:val="18"/>
                <w:lang w:eastAsia="ru-RU"/>
              </w:rPr>
            </w:pPr>
            <w:r w:rsidRPr="00653898">
              <w:rPr>
                <w:rFonts w:ascii="Times New Roman" w:eastAsia="Times New Roman" w:hAnsi="Times New Roman" w:cs="Times New Roman"/>
                <w:sz w:val="24"/>
                <w:szCs w:val="20"/>
                <w:lang w:eastAsia="ru-RU"/>
              </w:rPr>
              <w:t xml:space="preserve">Используются в данной редакции с учебного года </w:t>
            </w:r>
          </w:p>
        </w:tc>
        <w:tc>
          <w:tcPr>
            <w:tcW w:w="2055" w:type="pct"/>
            <w:gridSpan w:val="3"/>
            <w:tcBorders>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4"/>
                <w:lang w:eastAsia="ru-RU"/>
              </w:rPr>
            </w:pPr>
            <w:r w:rsidRPr="00653898">
              <w:rPr>
                <w:rFonts w:ascii="Times New Roman" w:eastAsia="Times New Roman" w:hAnsi="Times New Roman" w:cs="Times New Roman"/>
                <w:sz w:val="24"/>
                <w:szCs w:val="24"/>
                <w:lang w:eastAsia="ru-RU"/>
              </w:rPr>
              <w:t>2020/2021</w:t>
            </w:r>
          </w:p>
        </w:tc>
      </w:tr>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rPr>
                <w:rFonts w:ascii="Times New Roman" w:eastAsia="Times New Roman" w:hAnsi="Times New Roman" w:cs="Times New Roman"/>
                <w:sz w:val="18"/>
                <w:szCs w:val="18"/>
                <w:lang w:eastAsia="ru-RU"/>
              </w:rPr>
            </w:pPr>
          </w:p>
        </w:tc>
        <w:tc>
          <w:tcPr>
            <w:tcW w:w="2055" w:type="pct"/>
            <w:gridSpan w:val="3"/>
            <w:tcBorders>
              <w:top w:val="single" w:sz="4" w:space="0" w:color="auto"/>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18"/>
                <w:szCs w:val="18"/>
                <w:lang w:eastAsia="ru-RU"/>
              </w:rPr>
            </w:pPr>
            <w:r w:rsidRPr="00653898">
              <w:rPr>
                <w:rFonts w:ascii="Times New Roman" w:eastAsia="Times New Roman" w:hAnsi="Times New Roman" w:cs="Times New Roman"/>
                <w:i/>
                <w:sz w:val="18"/>
                <w:szCs w:val="18"/>
                <w:lang w:eastAsia="ru-RU"/>
              </w:rPr>
              <w:t>(учебный год цифрами)</w:t>
            </w:r>
          </w:p>
        </w:tc>
      </w:tr>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rPr>
                <w:rFonts w:ascii="Times New Roman" w:eastAsia="Times New Roman" w:hAnsi="Times New Roman" w:cs="Times New Roman"/>
                <w:sz w:val="24"/>
                <w:szCs w:val="24"/>
                <w:lang w:eastAsia="ru-RU"/>
              </w:rPr>
            </w:pPr>
            <w:r w:rsidRPr="00653898">
              <w:rPr>
                <w:rFonts w:ascii="Times New Roman" w:eastAsia="Times New Roman" w:hAnsi="Times New Roman" w:cs="Times New Roman"/>
                <w:sz w:val="24"/>
                <w:szCs w:val="24"/>
                <w:lang w:eastAsia="ru-RU"/>
              </w:rPr>
              <w:t>Проверено и согласовано «____» ________20___г.</w:t>
            </w:r>
          </w:p>
        </w:tc>
        <w:tc>
          <w:tcPr>
            <w:tcW w:w="685" w:type="pct"/>
            <w:tcBorders>
              <w:left w:val="nil"/>
              <w:bottom w:val="single" w:sz="4" w:space="0" w:color="auto"/>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p>
        </w:tc>
        <w:tc>
          <w:tcPr>
            <w:tcW w:w="129" w:type="pct"/>
            <w:tcBorders>
              <w:left w:val="nil"/>
              <w:right w:val="nil"/>
            </w:tcBorders>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p>
        </w:tc>
        <w:tc>
          <w:tcPr>
            <w:tcW w:w="1241" w:type="pct"/>
            <w:tcBorders>
              <w:left w:val="nil"/>
              <w:bottom w:val="single" w:sz="4" w:space="0" w:color="auto"/>
              <w:right w:val="nil"/>
            </w:tcBorders>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p>
        </w:tc>
      </w:tr>
      <w:tr w:rsidR="00E71154" w:rsidRPr="00653898" w:rsidTr="00E20A03">
        <w:tc>
          <w:tcPr>
            <w:tcW w:w="2945" w:type="pct"/>
            <w:vAlign w:val="bottom"/>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sz w:val="24"/>
                <w:szCs w:val="24"/>
                <w:lang w:eastAsia="ru-RU"/>
              </w:rPr>
            </w:pPr>
          </w:p>
        </w:tc>
        <w:tc>
          <w:tcPr>
            <w:tcW w:w="2055" w:type="pct"/>
            <w:gridSpan w:val="3"/>
            <w:tcBorders>
              <w:left w:val="nil"/>
              <w:right w:val="nil"/>
            </w:tcBorders>
            <w:vAlign w:val="bottom"/>
            <w:hideMark/>
          </w:tcPr>
          <w:p w:rsidR="00E71154" w:rsidRPr="00653898" w:rsidRDefault="00E71154" w:rsidP="00E20A03">
            <w:pPr>
              <w:widowControl w:val="0"/>
              <w:autoSpaceDE w:val="0"/>
              <w:autoSpaceDN w:val="0"/>
              <w:adjustRightInd w:val="0"/>
              <w:spacing w:after="0"/>
              <w:jc w:val="center"/>
              <w:rPr>
                <w:rFonts w:ascii="Times New Roman" w:eastAsia="Times New Roman" w:hAnsi="Times New Roman" w:cs="Times New Roman"/>
                <w:i/>
                <w:sz w:val="24"/>
                <w:szCs w:val="24"/>
                <w:lang w:eastAsia="ru-RU"/>
              </w:rPr>
            </w:pPr>
            <w:r w:rsidRPr="00653898">
              <w:rPr>
                <w:rFonts w:ascii="Times New Roman" w:eastAsia="Times New Roman" w:hAnsi="Times New Roman" w:cs="Times New Roman"/>
                <w:i/>
                <w:sz w:val="18"/>
                <w:szCs w:val="18"/>
                <w:lang w:eastAsia="ru-RU"/>
              </w:rPr>
              <w:t>(подпись директора Института/Филиала</w:t>
            </w:r>
            <w:r w:rsidRPr="00653898">
              <w:rPr>
                <w:rFonts w:ascii="Times New Roman" w:eastAsia="Times New Roman" w:hAnsi="Times New Roman" w:cs="Times New Roman"/>
                <w:i/>
                <w:sz w:val="18"/>
                <w:szCs w:val="18"/>
                <w:lang w:eastAsia="ru-RU"/>
              </w:rPr>
              <w:br/>
              <w:t>с расшифровкой)</w:t>
            </w:r>
          </w:p>
        </w:tc>
      </w:tr>
    </w:tbl>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8E2D59" w:rsidRDefault="008E2D59"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8E2D59" w:rsidRDefault="008E2D59"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8E2D59" w:rsidRPr="00653898" w:rsidRDefault="008E2D59"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Pr="00653898" w:rsidRDefault="00E71154" w:rsidP="00E71154">
      <w:pPr>
        <w:widowControl w:val="0"/>
        <w:autoSpaceDE w:val="0"/>
        <w:autoSpaceDN w:val="0"/>
        <w:adjustRightInd w:val="0"/>
        <w:spacing w:after="0" w:line="240" w:lineRule="auto"/>
        <w:rPr>
          <w:rFonts w:ascii="Times New Roman" w:eastAsia="Times New Roman" w:hAnsi="Times New Roman" w:cs="Times New Roman"/>
          <w:sz w:val="20"/>
          <w:szCs w:val="28"/>
          <w:lang w:eastAsia="ru-RU"/>
        </w:rPr>
      </w:pPr>
    </w:p>
    <w:p w:rsidR="00E71154" w:rsidRPr="00B54DC1" w:rsidRDefault="00E71154" w:rsidP="00E71154">
      <w:pPr>
        <w:widowControl w:val="0"/>
        <w:autoSpaceDE w:val="0"/>
        <w:autoSpaceDN w:val="0"/>
        <w:adjustRightInd w:val="0"/>
        <w:spacing w:after="0" w:line="240" w:lineRule="auto"/>
        <w:jc w:val="center"/>
        <w:rPr>
          <w:rFonts w:ascii="Times New Roman" w:eastAsia="Times New Roman" w:hAnsi="Times New Roman" w:cs="Times New Roman"/>
          <w:sz w:val="2"/>
          <w:szCs w:val="2"/>
          <w:lang w:eastAsia="ru-RU"/>
        </w:rPr>
      </w:pPr>
      <w:r w:rsidRPr="00653898">
        <w:rPr>
          <w:rFonts w:ascii="Times New Roman" w:eastAsia="Times New Roman" w:hAnsi="Times New Roman" w:cs="Times New Roman"/>
          <w:sz w:val="28"/>
          <w:szCs w:val="28"/>
          <w:lang w:eastAsia="ru-RU"/>
        </w:rPr>
        <w:t>Москва</w:t>
      </w:r>
      <w:r w:rsidRPr="00B54DC1">
        <w:rPr>
          <w:rFonts w:ascii="Times New Roman" w:eastAsia="Times New Roman" w:hAnsi="Times New Roman" w:cs="Times New Roman"/>
          <w:sz w:val="28"/>
          <w:szCs w:val="28"/>
          <w:lang w:eastAsia="ru-RU"/>
        </w:rPr>
        <w:t xml:space="preserve"> 2020 </w:t>
      </w:r>
      <w:r w:rsidRPr="00653898">
        <w:rPr>
          <w:rFonts w:ascii="Times New Roman" w:eastAsia="Times New Roman" w:hAnsi="Times New Roman" w:cs="Times New Roman"/>
          <w:sz w:val="28"/>
          <w:szCs w:val="28"/>
          <w:lang w:eastAsia="ru-RU"/>
        </w:rPr>
        <w:t>г</w:t>
      </w:r>
      <w:r w:rsidRPr="00B54DC1">
        <w:rPr>
          <w:rFonts w:ascii="Times New Roman" w:eastAsia="Times New Roman" w:hAnsi="Times New Roman" w:cs="Times New Roman"/>
          <w:sz w:val="28"/>
          <w:szCs w:val="28"/>
          <w:lang w:eastAsia="ru-RU"/>
        </w:rPr>
        <w:t>.</w:t>
      </w:r>
    </w:p>
    <w:p w:rsidR="00B81DE6" w:rsidRDefault="00E71154">
      <w:r>
        <w:lastRenderedPageBreak/>
        <w:t>Практическое занятие 5, 6</w:t>
      </w:r>
    </w:p>
    <w:p w:rsidR="00E71154" w:rsidRPr="00E71154" w:rsidRDefault="00E71154" w:rsidP="00E71154">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E71154">
        <w:rPr>
          <w:rFonts w:ascii="Arial" w:eastAsia="Times New Roman" w:hAnsi="Arial" w:cs="Arial"/>
          <w:color w:val="000000"/>
          <w:kern w:val="36"/>
          <w:sz w:val="33"/>
          <w:szCs w:val="33"/>
          <w:lang w:eastAsia="ru-RU"/>
        </w:rPr>
        <w:t xml:space="preserve">Задание </w:t>
      </w:r>
    </w:p>
    <w:p w:rsidR="00E71154" w:rsidRPr="005E1FA6" w:rsidRDefault="00E71154" w:rsidP="00E71154">
      <w:r w:rsidRPr="005E1FA6">
        <w:t xml:space="preserve">1. </w:t>
      </w:r>
      <w:r w:rsidR="009C20CD">
        <w:t>Р</w:t>
      </w:r>
      <w:r w:rsidRPr="005E1FA6">
        <w:t>азработать</w:t>
      </w:r>
      <w:r w:rsidR="00194360">
        <w:t xml:space="preserve"> (выбрать уже готовые )</w:t>
      </w:r>
      <w:r w:rsidRPr="005E1FA6">
        <w:t xml:space="preserve"> три программных модуля</w:t>
      </w:r>
      <w:r w:rsidR="009C20CD">
        <w:t xml:space="preserve"> запускаемых в отдельном потоке каждый. Потоки </w:t>
      </w:r>
      <w:r w:rsidRPr="005E1FA6">
        <w:t>не бесконечны, и завершаются не одновременно</w:t>
      </w:r>
      <w:r w:rsidR="009C20CD">
        <w:t>.</w:t>
      </w:r>
    </w:p>
    <w:p w:rsidR="00E71154" w:rsidRPr="005E1FA6" w:rsidRDefault="00E71154" w:rsidP="00E71154">
      <w:r w:rsidRPr="005E1FA6">
        <w:t xml:space="preserve">2. разработать планировщик задач, запускающий </w:t>
      </w:r>
      <w:r w:rsidR="009C20CD">
        <w:t>потоки</w:t>
      </w:r>
      <w:r w:rsidRPr="005E1FA6">
        <w:t xml:space="preserve"> на выполнение из очереди </w:t>
      </w:r>
      <w:r w:rsidR="009C20CD">
        <w:t>потоков</w:t>
      </w:r>
      <w:r w:rsidRPr="005E1FA6">
        <w:t>, согласно схеме.</w:t>
      </w:r>
    </w:p>
    <w:p w:rsidR="00E71154" w:rsidRDefault="00E71154" w:rsidP="00E71154">
      <w:r w:rsidRPr="005E1FA6">
        <w:t>Реализация планировщика с тремя состояниями</w:t>
      </w:r>
      <w:r>
        <w:t>:</w:t>
      </w:r>
    </w:p>
    <w:p w:rsidR="00E71154" w:rsidRPr="005E1FA6" w:rsidRDefault="00E71154" w:rsidP="00E71154">
      <w:r w:rsidRPr="005E1FA6">
        <w:t xml:space="preserve">ГОТОВ </w:t>
      </w:r>
      <w:r w:rsidRPr="005E1FA6">
        <w:sym w:font="Wingdings" w:char="F0DF"/>
      </w:r>
      <w:r w:rsidRPr="005E1FA6">
        <w:rPr>
          <w:lang w:val="en-US"/>
        </w:rPr>
        <w:sym w:font="Wingdings" w:char="F0E0"/>
      </w:r>
      <w:r w:rsidRPr="005E1FA6">
        <w:t>ВЫПОЛНЕНИЕ</w:t>
      </w:r>
      <w:r w:rsidRPr="00E73ECF">
        <w:t xml:space="preserve"> </w:t>
      </w:r>
      <w:r w:rsidRPr="005E1FA6">
        <w:rPr>
          <w:lang w:val="en-US"/>
        </w:rPr>
        <w:sym w:font="Wingdings" w:char="F0E0"/>
      </w:r>
      <w:r>
        <w:t>ОЖИДА</w:t>
      </w:r>
      <w:r w:rsidRPr="005E1FA6">
        <w:t>НИЕ</w:t>
      </w:r>
    </w:p>
    <w:p w:rsidR="00E71154" w:rsidRPr="005E1FA6" w:rsidRDefault="007D68C8" w:rsidP="00E71154">
      <w:r>
        <w:pict>
          <v:group id="_x0000_s1192" editas="canvas" style="width:459pt;height:162pt;mso-position-horizontal-relative:char;mso-position-vertical-relative:line" coordorigin="2269,3265" coordsize="7200,2508">
            <o:lock v:ext="edit" aspectratio="t"/>
            <v:shape id="_x0000_s1193" type="#_x0000_t75" style="position:absolute;left:2269;top:3265;width:7200;height:2508" o:preferrelative="f">
              <v:fill o:detectmouseclick="t"/>
              <v:path o:extrusionok="t" o:connecttype="none"/>
              <o:lock v:ext="edit" text="t"/>
            </v:shape>
            <v:group id="_x0000_s1194" style="position:absolute;left:2409;top:3404;width:7057;height:2230" coordorigin="2409,3404" coordsize="7057,2230">
              <v:line id="_x0000_s1195" style="position:absolute" from="7634,4101" to="7635,5077"/>
              <v:group id="_x0000_s1196" style="position:absolute;left:2409;top:3404;width:7057;height:2230" coordorigin="2409,3404" coordsize="7057,2230">
                <v:line id="_x0000_s1197" style="position:absolute;flip:x y" from="6644,5077" to="7633,5078">
                  <v:stroke endarrow="block"/>
                </v:line>
                <v:line id="_x0000_s1198" style="position:absolute;flip:x y" from="4104,5216" to="5233,5217"/>
                <v:line id="_x0000_s1199" style="position:absolute;flip:y" from="4104,4101" to="4105,5216">
                  <v:stroke endarrow="block"/>
                </v:line>
                <v:line id="_x0000_s1200" style="position:absolute;flip:x y" from="6644,5495" to="8762,5496">
                  <v:stroke endarrow="block"/>
                </v:line>
                <v:shapetype id="_x0000_t202" coordsize="21600,21600" o:spt="202" path="m,l,21600r21600,l21600,xe">
                  <v:stroke joinstyle="miter"/>
                  <v:path gradientshapeok="t" o:connecttype="rect"/>
                </v:shapetype>
                <v:shape id="_x0000_s1201" type="#_x0000_t202" style="position:absolute;left:5234;top:4937;width:1411;height:697">
                  <v:textbox style="mso-next-textbox:#_x0000_s1201">
                    <w:txbxContent>
                      <w:p w:rsidR="00E71154" w:rsidRDefault="00E71154" w:rsidP="00E71154"/>
                      <w:p w:rsidR="00E71154" w:rsidRPr="00A80E25" w:rsidRDefault="00E71154" w:rsidP="00E71154">
                        <w:pPr>
                          <w:jc w:val="center"/>
                        </w:pPr>
                        <w:r>
                          <w:t>ОЖИДАНИЕ</w:t>
                        </w:r>
                      </w:p>
                    </w:txbxContent>
                  </v:textbox>
                </v:shape>
                <v:shape id="_x0000_s1202" type="#_x0000_t202" style="position:absolute;left:7493;top:4101;width:421;height:976" filled="f" stroked="f">
                  <v:textbox style="layout-flow:vertical;mso-layout-flow-alt:bottom-to-top;mso-next-textbox:#_x0000_s1202">
                    <w:txbxContent>
                      <w:p w:rsidR="00E71154" w:rsidRPr="00A80E25" w:rsidRDefault="00E71154" w:rsidP="00E71154">
                        <w:pPr>
                          <w:rPr>
                            <w:sz w:val="20"/>
                            <w:szCs w:val="20"/>
                          </w:rPr>
                        </w:pPr>
                        <w:r w:rsidRPr="00A80E25">
                          <w:rPr>
                            <w:sz w:val="20"/>
                            <w:szCs w:val="20"/>
                          </w:rPr>
                          <w:t>блокировка</w:t>
                        </w:r>
                      </w:p>
                    </w:txbxContent>
                  </v:textbox>
                </v:shape>
                <v:shape id="_x0000_s1203" type="#_x0000_t202" style="position:absolute;left:7209;top:5216;width:989;height:279" filled="f" stroked="f">
                  <v:textbox style="mso-next-textbox:#_x0000_s1203">
                    <w:txbxContent>
                      <w:p w:rsidR="00E71154" w:rsidRPr="00A80E25" w:rsidRDefault="00E71154" w:rsidP="00E71154">
                        <w:pPr>
                          <w:rPr>
                            <w:sz w:val="20"/>
                            <w:szCs w:val="20"/>
                          </w:rPr>
                        </w:pPr>
                        <w:r w:rsidRPr="00A80E25">
                          <w:rPr>
                            <w:sz w:val="20"/>
                            <w:szCs w:val="20"/>
                          </w:rPr>
                          <w:t>событие</w:t>
                        </w:r>
                      </w:p>
                    </w:txbxContent>
                  </v:textbox>
                </v:shape>
                <v:shape id="_x0000_s1204" type="#_x0000_t202" style="position:absolute;left:4104;top:5216;width:1129;height:279" filled="f" stroked="f">
                  <v:textbox style="mso-next-textbox:#_x0000_s1204">
                    <w:txbxContent>
                      <w:p w:rsidR="00E71154" w:rsidRPr="00A80E25" w:rsidRDefault="00E71154" w:rsidP="00E71154">
                        <w:pPr>
                          <w:rPr>
                            <w:sz w:val="20"/>
                            <w:szCs w:val="20"/>
                          </w:rPr>
                        </w:pPr>
                        <w:r w:rsidRPr="00A80E25">
                          <w:rPr>
                            <w:sz w:val="20"/>
                            <w:szCs w:val="20"/>
                          </w:rPr>
                          <w:t>пробуждение</w:t>
                        </w:r>
                      </w:p>
                    </w:txbxContent>
                  </v:textbox>
                </v:shape>
                <v:group id="_x0000_s1205" style="position:absolute;left:2409;top:3404;width:7057;height:1112" coordorigin="2410,4091" coordsize="7059,1112">
                  <v:rect id="_x0000_s1206" style="position:absolute;left:3822;top:4091;width:1412;height:697">
                    <v:textbox style="mso-next-textbox:#_x0000_s1206">
                      <w:txbxContent>
                        <w:p w:rsidR="00E71154" w:rsidRPr="00A80E25" w:rsidRDefault="00E71154" w:rsidP="00E71154">
                          <w:pPr>
                            <w:jc w:val="center"/>
                          </w:pPr>
                          <w:r w:rsidRPr="00A80E25">
                            <w:t>ГОТОВ (очередь)</w:t>
                          </w:r>
                        </w:p>
                      </w:txbxContent>
                    </v:textbox>
                  </v:rect>
                  <v:rect id="_x0000_s1207" style="position:absolute;left:6645;top:4091;width:1553;height:697">
                    <v:textbox style="mso-next-textbox:#_x0000_s1207">
                      <w:txbxContent>
                        <w:p w:rsidR="00E71154" w:rsidRDefault="00E71154" w:rsidP="00E71154"/>
                        <w:p w:rsidR="00E71154" w:rsidRPr="00A80E25" w:rsidRDefault="00E71154" w:rsidP="00E71154">
                          <w:r w:rsidRPr="00A80E25">
                            <w:t>ВЫПОЛНЯЕТСЯ</w:t>
                          </w:r>
                        </w:p>
                      </w:txbxContent>
                    </v:textbox>
                  </v:rect>
                  <v:line id="_x0000_s1208" style="position:absolute" from="8198,4379" to="9469,4380">
                    <v:stroke endarrow="block"/>
                  </v:line>
                  <v:line id="_x0000_s1209" style="position:absolute" from="7351,4797" to="7352,5076"/>
                  <v:line id="_x0000_s1210" style="position:absolute;flip:y" from="4528,4797" to="4529,5076">
                    <v:stroke endarrow="block"/>
                  </v:line>
                  <v:shape id="_x0000_s1211" type="#_x0000_t202" style="position:absolute;left:2410;top:4091;width:1271;height:278" filled="f" stroked="f">
                    <v:textbox style="mso-next-textbox:#_x0000_s1211">
                      <w:txbxContent>
                        <w:p w:rsidR="00E71154" w:rsidRPr="00A80E25" w:rsidRDefault="00E71154" w:rsidP="00E71154">
                          <w:pPr>
                            <w:rPr>
                              <w:sz w:val="20"/>
                              <w:szCs w:val="20"/>
                            </w:rPr>
                          </w:pPr>
                          <w:r w:rsidRPr="00A80E25">
                            <w:rPr>
                              <w:sz w:val="20"/>
                              <w:szCs w:val="20"/>
                            </w:rPr>
                            <w:t>порождение</w:t>
                          </w:r>
                        </w:p>
                      </w:txbxContent>
                    </v:textbox>
                  </v:shape>
                  <v:shape id="_x0000_s1212" type="#_x0000_t202" style="position:absolute;left:5093;top:4788;width:1693;height:415" filled="f" stroked="f">
                    <v:textbox style="mso-next-textbox:#_x0000_s1212">
                      <w:txbxContent>
                        <w:p w:rsidR="00E71154" w:rsidRPr="00B03B8D" w:rsidRDefault="00E71154" w:rsidP="00E71154">
                          <w:pPr>
                            <w:rPr>
                              <w:sz w:val="20"/>
                              <w:szCs w:val="20"/>
                            </w:rPr>
                          </w:pPr>
                          <w:r>
                            <w:rPr>
                              <w:sz w:val="20"/>
                              <w:szCs w:val="20"/>
                            </w:rPr>
                            <w:t>и</w:t>
                          </w:r>
                          <w:r w:rsidRPr="00B03B8D">
                            <w:rPr>
                              <w:sz w:val="20"/>
                              <w:szCs w:val="20"/>
                            </w:rPr>
                            <w:t>стечение кванта</w:t>
                          </w:r>
                        </w:p>
                      </w:txbxContent>
                    </v:textbox>
                  </v:shape>
                  <v:shape id="_x0000_s1213" type="#_x0000_t202" style="position:absolute;left:8198;top:4091;width:1131;height:278" filled="f" stroked="f">
                    <v:textbox style="mso-next-textbox:#_x0000_s1213">
                      <w:txbxContent>
                        <w:p w:rsidR="00E71154" w:rsidRPr="00B03B8D" w:rsidRDefault="00E71154" w:rsidP="00E71154">
                          <w:pPr>
                            <w:rPr>
                              <w:sz w:val="20"/>
                              <w:szCs w:val="20"/>
                            </w:rPr>
                          </w:pPr>
                          <w:r w:rsidRPr="00B03B8D">
                            <w:rPr>
                              <w:sz w:val="20"/>
                              <w:szCs w:val="20"/>
                            </w:rPr>
                            <w:t>выполнен</w:t>
                          </w:r>
                        </w:p>
                      </w:txbxContent>
                    </v:textbox>
                  </v:shape>
                  <v:line id="_x0000_s1214" style="position:absolute" from="5234,4379" to="6645,4379">
                    <v:stroke endarrow="block"/>
                  </v:line>
                  <v:line id="_x0000_s1215" style="position:absolute" from="2410,4379" to="3822,4379">
                    <v:stroke endarrow="block"/>
                  </v:line>
                  <v:line id="_x0000_s1216" style="position:absolute;flip:x" from="4528,5066" to="7351,5067"/>
                  <v:shape id="_x0000_s1217" type="#_x0000_t202" style="position:absolute;left:5234;top:4100;width:1270;height:278" filled="f" stroked="f">
                    <v:textbox style="mso-next-textbox:#_x0000_s1217">
                      <w:txbxContent>
                        <w:p w:rsidR="00E71154" w:rsidRPr="00A80E25" w:rsidRDefault="00E71154" w:rsidP="00E71154">
                          <w:pPr>
                            <w:jc w:val="center"/>
                            <w:rPr>
                              <w:sz w:val="20"/>
                              <w:szCs w:val="20"/>
                            </w:rPr>
                          </w:pPr>
                          <w:r>
                            <w:rPr>
                              <w:sz w:val="20"/>
                              <w:szCs w:val="20"/>
                            </w:rPr>
                            <w:t>запуск</w:t>
                          </w:r>
                        </w:p>
                      </w:txbxContent>
                    </v:textbox>
                  </v:shape>
                </v:group>
              </v:group>
            </v:group>
            <w10:wrap type="none"/>
            <w10:anchorlock/>
          </v:group>
        </w:pict>
      </w:r>
    </w:p>
    <w:p w:rsidR="00E71154" w:rsidRPr="005E1FA6" w:rsidRDefault="00E71154" w:rsidP="00E71154">
      <w:r w:rsidRPr="005E1FA6">
        <w:t>В качестве ожидаемого события может быть выбрано нажатие определенной клавиши.</w:t>
      </w:r>
    </w:p>
    <w:p w:rsidR="00E71154" w:rsidRDefault="00E71154" w:rsidP="00E71154">
      <w:r>
        <w:t xml:space="preserve">Например: </w:t>
      </w:r>
      <w:r w:rsidR="009C20CD">
        <w:t>Поток</w:t>
      </w:r>
      <w:r w:rsidRPr="005E1FA6">
        <w:t xml:space="preserve"> блокируется по нажатию определенной клавиши. </w:t>
      </w:r>
    </w:p>
    <w:p w:rsidR="00E71154" w:rsidRDefault="00E71154" w:rsidP="00E71154">
      <w:r>
        <w:t xml:space="preserve">                   </w:t>
      </w:r>
      <w:r w:rsidRPr="005E1FA6">
        <w:t xml:space="preserve">(+ / -) – (увеличение / уменьшение) приоритета. </w:t>
      </w:r>
    </w:p>
    <w:p w:rsidR="00E71154" w:rsidRPr="002F7F45" w:rsidRDefault="00E71154" w:rsidP="00E71154">
      <w:r>
        <w:t xml:space="preserve">                   </w:t>
      </w:r>
      <w:r w:rsidRPr="005E1FA6">
        <w:t>Пробуждение – по нажатию той же клавиши.</w:t>
      </w:r>
    </w:p>
    <w:p w:rsidR="00E71154" w:rsidRDefault="00E71154" w:rsidP="00E71154">
      <w:pPr>
        <w:rPr>
          <w:b/>
          <w:u w:val="single"/>
        </w:rPr>
      </w:pPr>
      <w:r w:rsidRPr="005E1FA6">
        <w:rPr>
          <w:b/>
          <w:u w:val="single"/>
        </w:rPr>
        <w:t>Общая схема работы</w:t>
      </w:r>
    </w:p>
    <w:p w:rsidR="00E71154" w:rsidRPr="005E1FA6" w:rsidRDefault="00E71154" w:rsidP="00E71154">
      <w:pPr>
        <w:numPr>
          <w:ilvl w:val="0"/>
          <w:numId w:val="35"/>
        </w:numPr>
        <w:spacing w:after="0" w:line="240" w:lineRule="auto"/>
      </w:pPr>
      <w:r w:rsidRPr="005E1FA6">
        <w:t>запуск планировщика</w:t>
      </w:r>
    </w:p>
    <w:p w:rsidR="00E71154" w:rsidRPr="005E1FA6" w:rsidRDefault="00E71154" w:rsidP="00E71154">
      <w:pPr>
        <w:numPr>
          <w:ilvl w:val="0"/>
          <w:numId w:val="35"/>
        </w:numPr>
        <w:spacing w:after="0" w:line="240" w:lineRule="auto"/>
      </w:pPr>
      <w:r w:rsidRPr="005E1FA6">
        <w:t xml:space="preserve">инициализация </w:t>
      </w:r>
      <w:r w:rsidR="009C20CD">
        <w:t>потоков</w:t>
      </w:r>
      <w:r w:rsidRPr="005E1FA6">
        <w:t xml:space="preserve"> и постановка их в очередь готовых к выполнению </w:t>
      </w:r>
    </w:p>
    <w:p w:rsidR="00E71154" w:rsidRPr="005E1FA6" w:rsidRDefault="00E71154" w:rsidP="00E71154">
      <w:pPr>
        <w:numPr>
          <w:ilvl w:val="0"/>
          <w:numId w:val="35"/>
        </w:numPr>
        <w:spacing w:after="0" w:line="240" w:lineRule="auto"/>
      </w:pPr>
      <w:r w:rsidRPr="005E1FA6">
        <w:t xml:space="preserve">выбор </w:t>
      </w:r>
      <w:r>
        <w:t xml:space="preserve">первого </w:t>
      </w:r>
      <w:r w:rsidR="009C20CD">
        <w:t>потока</w:t>
      </w:r>
      <w:r w:rsidRPr="005E1FA6">
        <w:t xml:space="preserve"> из очереди</w:t>
      </w:r>
      <w:r>
        <w:t xml:space="preserve"> готовых</w:t>
      </w:r>
    </w:p>
    <w:p w:rsidR="00E71154" w:rsidRPr="005E1FA6" w:rsidRDefault="00E71154" w:rsidP="00E71154">
      <w:pPr>
        <w:numPr>
          <w:ilvl w:val="0"/>
          <w:numId w:val="35"/>
        </w:numPr>
        <w:spacing w:after="0" w:line="240" w:lineRule="auto"/>
      </w:pPr>
      <w:r w:rsidRPr="005E1FA6">
        <w:t xml:space="preserve">обращение к контексту </w:t>
      </w:r>
      <w:r w:rsidR="009C20CD">
        <w:t>потока</w:t>
      </w:r>
      <w:r w:rsidRPr="005E1FA6">
        <w:t xml:space="preserve"> и запуск </w:t>
      </w:r>
      <w:r w:rsidR="009C20CD">
        <w:t>потока</w:t>
      </w:r>
    </w:p>
    <w:p w:rsidR="00E71154" w:rsidRPr="005E1FA6" w:rsidRDefault="00E71154" w:rsidP="00E71154">
      <w:pPr>
        <w:numPr>
          <w:ilvl w:val="0"/>
          <w:numId w:val="35"/>
        </w:numPr>
        <w:spacing w:after="0" w:line="240" w:lineRule="auto"/>
      </w:pPr>
      <w:r w:rsidRPr="005E1FA6">
        <w:t>в каждом элементарном цикле обработка счетчика тиков и проверка истечения кванта:</w:t>
      </w:r>
    </w:p>
    <w:p w:rsidR="00E71154" w:rsidRPr="005E1FA6" w:rsidRDefault="00E71154" w:rsidP="00E71154">
      <w:pPr>
        <w:ind w:left="900"/>
      </w:pPr>
      <w:r w:rsidRPr="005E1FA6">
        <w:t xml:space="preserve">если квант закончился – передача управления планировщику, нет продолжение работы </w:t>
      </w:r>
      <w:r w:rsidR="009C20CD">
        <w:t>потока</w:t>
      </w:r>
    </w:p>
    <w:p w:rsidR="00E71154" w:rsidRPr="005E1FA6" w:rsidRDefault="00E71154" w:rsidP="00E71154">
      <w:pPr>
        <w:numPr>
          <w:ilvl w:val="0"/>
          <w:numId w:val="35"/>
        </w:numPr>
        <w:spacing w:after="0" w:line="240" w:lineRule="auto"/>
      </w:pPr>
      <w:r w:rsidRPr="005E1FA6">
        <w:t xml:space="preserve">для прерванного </w:t>
      </w:r>
      <w:r w:rsidR="009C20CD">
        <w:t>потока</w:t>
      </w:r>
      <w:r w:rsidR="009C20CD" w:rsidRPr="005E1FA6">
        <w:t xml:space="preserve"> </w:t>
      </w:r>
      <w:r w:rsidRPr="005E1FA6">
        <w:t xml:space="preserve">запоминается контекст, а </w:t>
      </w:r>
      <w:r w:rsidR="009C20CD">
        <w:t>поток</w:t>
      </w:r>
      <w:r w:rsidR="009C20CD" w:rsidRPr="005E1FA6">
        <w:t xml:space="preserve"> </w:t>
      </w:r>
      <w:r w:rsidRPr="005E1FA6">
        <w:t>ставится в очередь готовых</w:t>
      </w:r>
    </w:p>
    <w:p w:rsidR="00E71154" w:rsidRPr="005E1FA6" w:rsidRDefault="00E71154" w:rsidP="00E71154">
      <w:pPr>
        <w:numPr>
          <w:ilvl w:val="0"/>
          <w:numId w:val="35"/>
        </w:numPr>
        <w:spacing w:after="0" w:line="240" w:lineRule="auto"/>
      </w:pPr>
      <w:r w:rsidRPr="005E1FA6">
        <w:t>если очередь не пуста – возврат на 3, иначе завершение программы</w:t>
      </w:r>
    </w:p>
    <w:p w:rsidR="00E71154" w:rsidRPr="005E1FA6" w:rsidRDefault="00E71154" w:rsidP="00E71154"/>
    <w:p w:rsidR="00E71154" w:rsidRPr="00767ABF" w:rsidRDefault="00E71154" w:rsidP="00E71154">
      <w:pPr>
        <w:rPr>
          <w:b/>
          <w:u w:val="single"/>
        </w:rPr>
      </w:pPr>
      <w:r>
        <w:rPr>
          <w:b/>
        </w:rPr>
        <w:t xml:space="preserve"> </w:t>
      </w:r>
      <w:r w:rsidRPr="005E1FA6">
        <w:rPr>
          <w:b/>
          <w:u w:val="single"/>
        </w:rPr>
        <w:t>Требования к реализации</w:t>
      </w:r>
      <w:r>
        <w:rPr>
          <w:b/>
          <w:u w:val="single"/>
        </w:rPr>
        <w:t xml:space="preserve"> (для всех вариантов)</w:t>
      </w:r>
      <w:r w:rsidR="002F3650">
        <w:rPr>
          <w:b/>
          <w:u w:val="single"/>
        </w:rPr>
        <w:t xml:space="preserve"> </w:t>
      </w:r>
    </w:p>
    <w:p w:rsidR="00E71154" w:rsidRPr="005E1FA6" w:rsidRDefault="00E71154" w:rsidP="00E71154">
      <w:pPr>
        <w:numPr>
          <w:ilvl w:val="0"/>
          <w:numId w:val="36"/>
        </w:numPr>
        <w:spacing w:after="0" w:line="240" w:lineRule="auto"/>
      </w:pPr>
      <w:r w:rsidRPr="005E1FA6">
        <w:t>три программных модуля + планировщик</w:t>
      </w:r>
    </w:p>
    <w:p w:rsidR="00E71154" w:rsidRPr="005E1FA6" w:rsidRDefault="00E71154" w:rsidP="00E71154">
      <w:pPr>
        <w:numPr>
          <w:ilvl w:val="0"/>
          <w:numId w:val="36"/>
        </w:numPr>
        <w:spacing w:after="0" w:line="240" w:lineRule="auto"/>
      </w:pPr>
      <w:r w:rsidRPr="005E1FA6">
        <w:t xml:space="preserve">наличие структуры, имитирующей БУП </w:t>
      </w:r>
    </w:p>
    <w:p w:rsidR="00E71154" w:rsidRPr="005E1FA6" w:rsidRDefault="00E71154" w:rsidP="00E71154">
      <w:pPr>
        <w:numPr>
          <w:ilvl w:val="0"/>
          <w:numId w:val="36"/>
        </w:numPr>
        <w:spacing w:after="0" w:line="240" w:lineRule="auto"/>
      </w:pPr>
      <w:r w:rsidRPr="005E1FA6">
        <w:t xml:space="preserve">обязательно инициализируемая в начале работы очередь готовых </w:t>
      </w:r>
      <w:r w:rsidR="009C20CD">
        <w:t>потоков</w:t>
      </w:r>
    </w:p>
    <w:p w:rsidR="00E71154" w:rsidRPr="005E1FA6" w:rsidRDefault="00E71154" w:rsidP="00E71154">
      <w:pPr>
        <w:ind w:left="360"/>
      </w:pPr>
    </w:p>
    <w:p w:rsidR="00E71154" w:rsidRPr="00B54DC1" w:rsidRDefault="00E71154" w:rsidP="00E71154">
      <w:pPr>
        <w:pStyle w:val="2"/>
      </w:pPr>
      <w:r w:rsidRPr="00B54DC1">
        <w:t>Теоретическая часть</w:t>
      </w:r>
    </w:p>
    <w:p w:rsidR="00E71154" w:rsidRPr="00B54DC1" w:rsidRDefault="00E71154" w:rsidP="00E71154">
      <w:pPr>
        <w:rPr>
          <w:rFonts w:ascii="Times New Roman" w:hAnsi="Times New Roman" w:cs="Times New Roman"/>
        </w:rPr>
      </w:pPr>
      <w:r w:rsidRPr="00B54DC1">
        <w:rPr>
          <w:rFonts w:ascii="Times New Roman" w:hAnsi="Times New Roman" w:cs="Times New Roman"/>
          <w:b/>
        </w:rPr>
        <w:t xml:space="preserve">1.1.  </w:t>
      </w:r>
      <w:r w:rsidRPr="00B54DC1">
        <w:rPr>
          <w:rFonts w:ascii="Times New Roman" w:hAnsi="Times New Roman" w:cs="Times New Roman"/>
          <w:b/>
          <w:u w:val="single"/>
        </w:rPr>
        <w:t>Цель работы</w:t>
      </w:r>
      <w:r w:rsidRPr="00B54DC1">
        <w:rPr>
          <w:rFonts w:ascii="Times New Roman" w:hAnsi="Times New Roman" w:cs="Times New Roman"/>
        </w:rPr>
        <w:t xml:space="preserve"> </w:t>
      </w:r>
    </w:p>
    <w:p w:rsidR="00E71154" w:rsidRPr="00B54DC1" w:rsidRDefault="00E71154" w:rsidP="00E71154">
      <w:pPr>
        <w:rPr>
          <w:rFonts w:ascii="Times New Roman" w:hAnsi="Times New Roman" w:cs="Times New Roman"/>
        </w:rPr>
      </w:pPr>
    </w:p>
    <w:p w:rsidR="00E71154" w:rsidRPr="00B54DC1" w:rsidRDefault="00E71154" w:rsidP="00E71154">
      <w:pPr>
        <w:ind w:firstLine="567"/>
        <w:jc w:val="both"/>
        <w:rPr>
          <w:rFonts w:ascii="Times New Roman" w:hAnsi="Times New Roman" w:cs="Times New Roman"/>
        </w:rPr>
      </w:pPr>
      <w:r w:rsidRPr="00B54DC1">
        <w:rPr>
          <w:rFonts w:ascii="Times New Roman" w:hAnsi="Times New Roman" w:cs="Times New Roman"/>
        </w:rPr>
        <w:t>Ознакомление с основными принципами организации системы планирования процессов мультизадачной ОС, моделирование и программная реализация планировщика задач для мультизадачной операционной системы</w:t>
      </w:r>
    </w:p>
    <w:p w:rsidR="00E71154" w:rsidRPr="00B54DC1" w:rsidRDefault="00E71154" w:rsidP="00E71154">
      <w:pPr>
        <w:rPr>
          <w:rFonts w:ascii="Times New Roman" w:hAnsi="Times New Roman" w:cs="Times New Roman"/>
          <w:b/>
        </w:rPr>
      </w:pPr>
    </w:p>
    <w:p w:rsidR="00E71154" w:rsidRPr="00B54DC1" w:rsidRDefault="00E71154" w:rsidP="00E71154">
      <w:pPr>
        <w:rPr>
          <w:rFonts w:ascii="Times New Roman" w:hAnsi="Times New Roman" w:cs="Times New Roman"/>
          <w:b/>
          <w:u w:val="single"/>
        </w:rPr>
      </w:pPr>
      <w:r w:rsidRPr="00B54DC1">
        <w:rPr>
          <w:rFonts w:ascii="Times New Roman" w:hAnsi="Times New Roman" w:cs="Times New Roman"/>
          <w:b/>
        </w:rPr>
        <w:t xml:space="preserve">1.2.  </w:t>
      </w:r>
      <w:r w:rsidRPr="00B54DC1">
        <w:rPr>
          <w:rFonts w:ascii="Times New Roman" w:hAnsi="Times New Roman" w:cs="Times New Roman"/>
          <w:b/>
          <w:u w:val="single"/>
        </w:rPr>
        <w:t>Теоретические сведения.</w:t>
      </w:r>
    </w:p>
    <w:p w:rsidR="00E71154" w:rsidRPr="00B54DC1" w:rsidRDefault="00E71154" w:rsidP="00E71154">
      <w:pPr>
        <w:widowControl w:val="0"/>
        <w:numPr>
          <w:ilvl w:val="12"/>
          <w:numId w:val="0"/>
        </w:numPr>
        <w:ind w:firstLine="540"/>
        <w:jc w:val="both"/>
        <w:rPr>
          <w:rFonts w:ascii="Times New Roman" w:hAnsi="Times New Roman" w:cs="Times New Roman"/>
        </w:rPr>
      </w:pPr>
    </w:p>
    <w:p w:rsidR="00E71154" w:rsidRPr="00B54DC1" w:rsidRDefault="00E71154" w:rsidP="00E71154">
      <w:pPr>
        <w:widowControl w:val="0"/>
        <w:numPr>
          <w:ilvl w:val="12"/>
          <w:numId w:val="0"/>
        </w:numPr>
        <w:ind w:firstLine="540"/>
        <w:jc w:val="both"/>
        <w:rPr>
          <w:rFonts w:ascii="Times New Roman" w:hAnsi="Times New Roman" w:cs="Times New Roman"/>
        </w:rPr>
      </w:pPr>
      <w:r w:rsidRPr="00B54DC1">
        <w:rPr>
          <w:rFonts w:ascii="Times New Roman" w:hAnsi="Times New Roman" w:cs="Times New Roman"/>
        </w:rPr>
        <w:t xml:space="preserve">Выполняемые компьютером под управлением ОС вычисления есть исполнение некоторых инструкций, инициируемое как пользовательскими процессами, так и операционной системой. При этом управление многократно передается от ОС пользовательскому процессу и наоборот. Инструкции, предназначенные для исполнения, размещаются в ОП. Процессор, получив от операционной системы команду на обращение за инструкциями к определенной ячейке памяти, начинает последовательно исполнять эти инструкции, выбирая их из ячеек, следующих за указанной. Последовательный выбор команд из смежных ячеек памяти происходит до тех пор, пока не возникает некое системное событие, которое процессор должен обработать. Тогда выбор команд прекращается, и процессор обращается за инструкциями к области памяти, в которой размещена некая системная программа, необходимая для обработки данного события, в таком случае говорят, что управление передается операционной системе. Такая организация вычислений позволяет довольно легко организовать обработку любого события в системе, необходимо только сделать так, чтобы процессор «заметил» произошедшее событие и чтобы системе планирования был доступен </w:t>
      </w:r>
      <w:r w:rsidRPr="00B54DC1">
        <w:rPr>
          <w:rFonts w:ascii="Times New Roman" w:hAnsi="Times New Roman" w:cs="Times New Roman"/>
          <w:i/>
        </w:rPr>
        <w:t>блок управления процессом</w:t>
      </w:r>
      <w:r w:rsidRPr="00B54DC1">
        <w:rPr>
          <w:rFonts w:ascii="Times New Roman" w:hAnsi="Times New Roman" w:cs="Times New Roman"/>
        </w:rPr>
        <w:t xml:space="preserve"> обработки этого события (при этом кодовый сегмент, соответствующий процессу обработки должен находиться в памяти).</w:t>
      </w:r>
    </w:p>
    <w:p w:rsidR="00E71154" w:rsidRPr="00B54DC1" w:rsidRDefault="00E71154" w:rsidP="00E71154">
      <w:pPr>
        <w:widowControl w:val="0"/>
        <w:numPr>
          <w:ilvl w:val="12"/>
          <w:numId w:val="0"/>
        </w:numPr>
        <w:ind w:firstLine="540"/>
        <w:jc w:val="both"/>
        <w:rPr>
          <w:rFonts w:ascii="Times New Roman" w:hAnsi="Times New Roman" w:cs="Times New Roman"/>
        </w:rPr>
      </w:pPr>
    </w:p>
    <w:p w:rsidR="00E71154" w:rsidRPr="00B54DC1" w:rsidRDefault="00E71154" w:rsidP="00E71154">
      <w:pPr>
        <w:numPr>
          <w:ilvl w:val="0"/>
          <w:numId w:val="25"/>
        </w:numPr>
        <w:spacing w:after="0" w:line="240" w:lineRule="auto"/>
        <w:rPr>
          <w:rFonts w:ascii="Times New Roman" w:hAnsi="Times New Roman" w:cs="Times New Roman"/>
          <w:b/>
          <w:i/>
        </w:rPr>
      </w:pPr>
      <w:r w:rsidRPr="00B54DC1">
        <w:rPr>
          <w:rFonts w:ascii="Times New Roman" w:hAnsi="Times New Roman" w:cs="Times New Roman"/>
          <w:b/>
          <w:i/>
        </w:rPr>
        <w:t>Описание рабочих структур.</w:t>
      </w:r>
    </w:p>
    <w:p w:rsidR="00E71154" w:rsidRPr="00B54DC1" w:rsidRDefault="00E71154" w:rsidP="00E71154">
      <w:pPr>
        <w:widowControl w:val="0"/>
        <w:numPr>
          <w:ilvl w:val="12"/>
          <w:numId w:val="0"/>
        </w:numPr>
        <w:ind w:firstLine="567"/>
        <w:jc w:val="both"/>
        <w:rPr>
          <w:rFonts w:ascii="Times New Roman" w:hAnsi="Times New Roman" w:cs="Times New Roman"/>
        </w:rPr>
      </w:pPr>
      <w:r w:rsidRPr="00B54DC1">
        <w:rPr>
          <w:rFonts w:ascii="Times New Roman" w:hAnsi="Times New Roman" w:cs="Times New Roman"/>
          <w:i/>
        </w:rPr>
        <w:t>Процесс</w:t>
      </w:r>
      <w:r w:rsidRPr="00B54DC1">
        <w:rPr>
          <w:rFonts w:ascii="Times New Roman" w:hAnsi="Times New Roman" w:cs="Times New Roman"/>
        </w:rPr>
        <w:t xml:space="preserve"> (или </w:t>
      </w:r>
      <w:r w:rsidRPr="00B54DC1">
        <w:rPr>
          <w:rFonts w:ascii="Times New Roman" w:hAnsi="Times New Roman" w:cs="Times New Roman"/>
          <w:i/>
        </w:rPr>
        <w:t>задача</w:t>
      </w:r>
      <w:r w:rsidRPr="00B54DC1">
        <w:rPr>
          <w:rFonts w:ascii="Times New Roman" w:hAnsi="Times New Roman" w:cs="Times New Roman"/>
        </w:rPr>
        <w:t xml:space="preserve">) ­ это не сама программа, а некая абстракция, описывающая выполняющуюся в вычислительной системе программу, как пользовательскую, так и системную. Материальным (информационным) представителем любого процесса в вычислительной системе является </w:t>
      </w:r>
      <w:r w:rsidRPr="00B54DC1">
        <w:rPr>
          <w:rFonts w:ascii="Times New Roman" w:hAnsi="Times New Roman" w:cs="Times New Roman"/>
          <w:i/>
        </w:rPr>
        <w:t>блок управления процессом</w:t>
      </w:r>
      <w:r w:rsidRPr="00B54DC1">
        <w:rPr>
          <w:rFonts w:ascii="Times New Roman" w:hAnsi="Times New Roman" w:cs="Times New Roman"/>
        </w:rPr>
        <w:t xml:space="preserve"> (БУП). БУП содержит информацию, позволяющую многократно прервать, а затем продолжить выполнение процесса, восстанавливая состояние операционной среды, которое было в момент прерывания процесса. Фактически ОС оперирует не процессами, а их блоками управления.</w:t>
      </w:r>
    </w:p>
    <w:p w:rsidR="00E71154" w:rsidRPr="00B54DC1" w:rsidRDefault="00E71154" w:rsidP="00E71154">
      <w:pPr>
        <w:ind w:firstLine="570"/>
        <w:jc w:val="both"/>
        <w:rPr>
          <w:rFonts w:ascii="Times New Roman" w:hAnsi="Times New Roman" w:cs="Times New Roman"/>
        </w:rPr>
      </w:pPr>
      <w:r w:rsidRPr="00B54DC1">
        <w:rPr>
          <w:rFonts w:ascii="Times New Roman" w:hAnsi="Times New Roman" w:cs="Times New Roman"/>
        </w:rPr>
        <w:t xml:space="preserve">БУП состоит из двух частей: дескриптор и контекст. </w:t>
      </w:r>
      <w:r w:rsidRPr="00B54DC1">
        <w:rPr>
          <w:rFonts w:ascii="Times New Roman" w:hAnsi="Times New Roman" w:cs="Times New Roman"/>
          <w:i/>
        </w:rPr>
        <w:t>Дескриптор</w:t>
      </w:r>
      <w:r w:rsidRPr="00B54DC1">
        <w:rPr>
          <w:rFonts w:ascii="Times New Roman" w:hAnsi="Times New Roman" w:cs="Times New Roman"/>
        </w:rPr>
        <w:t xml:space="preserve"> процесса по сравнению с контекстом содержит более оперативную информацию, которая должна быть </w:t>
      </w:r>
      <w:r w:rsidRPr="00B54DC1">
        <w:rPr>
          <w:rFonts w:ascii="Times New Roman" w:hAnsi="Times New Roman" w:cs="Times New Roman"/>
          <w:i/>
        </w:rPr>
        <w:t>легко доступна подсистеме планирования</w:t>
      </w:r>
      <w:r w:rsidRPr="00B54DC1">
        <w:rPr>
          <w:rFonts w:ascii="Times New Roman" w:hAnsi="Times New Roman" w:cs="Times New Roman"/>
        </w:rPr>
        <w:t xml:space="preserve"> процессов. </w:t>
      </w:r>
      <w:r w:rsidRPr="00B54DC1">
        <w:rPr>
          <w:rFonts w:ascii="Times New Roman" w:hAnsi="Times New Roman" w:cs="Times New Roman"/>
          <w:i/>
        </w:rPr>
        <w:t>Контекст</w:t>
      </w:r>
      <w:r w:rsidRPr="00B54DC1">
        <w:rPr>
          <w:rFonts w:ascii="Times New Roman" w:hAnsi="Times New Roman" w:cs="Times New Roman"/>
        </w:rPr>
        <w:t xml:space="preserve"> процесса содержит менее актуальную информацию и используется операционной системой </w:t>
      </w:r>
      <w:r w:rsidRPr="00B54DC1">
        <w:rPr>
          <w:rFonts w:ascii="Times New Roman" w:hAnsi="Times New Roman" w:cs="Times New Roman"/>
          <w:i/>
        </w:rPr>
        <w:t>только после того, как</w:t>
      </w:r>
      <w:r w:rsidRPr="00B54DC1">
        <w:rPr>
          <w:rFonts w:ascii="Times New Roman" w:hAnsi="Times New Roman" w:cs="Times New Roman"/>
        </w:rPr>
        <w:t xml:space="preserve"> </w:t>
      </w:r>
      <w:r w:rsidRPr="00B54DC1">
        <w:rPr>
          <w:rFonts w:ascii="Times New Roman" w:hAnsi="Times New Roman" w:cs="Times New Roman"/>
          <w:i/>
        </w:rPr>
        <w:t>принято решение</w:t>
      </w:r>
      <w:r w:rsidRPr="00B54DC1">
        <w:rPr>
          <w:rFonts w:ascii="Times New Roman" w:hAnsi="Times New Roman" w:cs="Times New Roman"/>
        </w:rPr>
        <w:t xml:space="preserve"> о возобновлении прерванного процесса.</w:t>
      </w:r>
    </w:p>
    <w:p w:rsidR="00E71154" w:rsidRPr="00B54DC1" w:rsidRDefault="00E71154" w:rsidP="00B54DC1">
      <w:pPr>
        <w:pStyle w:val="a3"/>
        <w:spacing w:before="0" w:beforeAutospacing="0" w:after="0" w:afterAutospacing="0" w:line="276" w:lineRule="auto"/>
        <w:ind w:firstLine="567"/>
        <w:jc w:val="both"/>
      </w:pPr>
      <w:r w:rsidRPr="00B54DC1">
        <w:rPr>
          <w:i/>
        </w:rPr>
        <w:t>Дескриптор</w:t>
      </w:r>
      <w:r w:rsidRPr="00B54DC1">
        <w:t xml:space="preserve"> </w:t>
      </w:r>
      <w:r w:rsidRPr="00B54DC1">
        <w:sym w:font="Symbol" w:char="F02D"/>
      </w:r>
      <w:r w:rsidRPr="00B54DC1">
        <w:t xml:space="preserve"> это указатель на процесс; он содержит: </w:t>
      </w:r>
    </w:p>
    <w:p w:rsidR="00E71154" w:rsidRPr="00B54DC1" w:rsidRDefault="00E71154" w:rsidP="00B54DC1">
      <w:pPr>
        <w:pStyle w:val="a3"/>
        <w:numPr>
          <w:ilvl w:val="0"/>
          <w:numId w:val="26"/>
        </w:numPr>
        <w:spacing w:before="0" w:beforeAutospacing="0" w:after="0" w:afterAutospacing="0" w:line="276" w:lineRule="auto"/>
        <w:jc w:val="both"/>
      </w:pPr>
      <w:r w:rsidRPr="00B54DC1">
        <w:lastRenderedPageBreak/>
        <w:t xml:space="preserve">уникальный идентификатор процесса, </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информацию о состоянии процесса, </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данные о степени привилегированности процесса (приоритет), </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место нахождения кодового сегмента, </w:t>
      </w:r>
    </w:p>
    <w:p w:rsidR="00E71154" w:rsidRPr="00B54DC1" w:rsidRDefault="00E71154" w:rsidP="00B54DC1">
      <w:pPr>
        <w:pStyle w:val="a3"/>
        <w:numPr>
          <w:ilvl w:val="0"/>
          <w:numId w:val="26"/>
        </w:numPr>
        <w:spacing w:before="0" w:beforeAutospacing="0" w:after="0" w:afterAutospacing="0" w:line="276" w:lineRule="auto"/>
        <w:jc w:val="both"/>
      </w:pPr>
      <w:r w:rsidRPr="00B54DC1">
        <w:t>ссылка на контекст процесса,</w:t>
      </w:r>
    </w:p>
    <w:p w:rsidR="00E71154" w:rsidRPr="00B54DC1" w:rsidRDefault="00E71154" w:rsidP="00B54DC1">
      <w:pPr>
        <w:pStyle w:val="a3"/>
        <w:numPr>
          <w:ilvl w:val="0"/>
          <w:numId w:val="26"/>
        </w:numPr>
        <w:spacing w:before="0" w:beforeAutospacing="0" w:after="0" w:afterAutospacing="0" w:line="276" w:lineRule="auto"/>
        <w:jc w:val="both"/>
      </w:pPr>
      <w:r w:rsidRPr="00B54DC1">
        <w:t xml:space="preserve">другую оперативную информацию, необходимую для принятия решения о возобновлении прерванного процесса. </w:t>
      </w:r>
    </w:p>
    <w:p w:rsidR="00E71154" w:rsidRPr="00B54DC1" w:rsidRDefault="00E71154" w:rsidP="00E71154">
      <w:pPr>
        <w:pStyle w:val="a3"/>
        <w:spacing w:before="0" w:beforeAutospacing="0" w:after="0" w:afterAutospacing="0"/>
        <w:ind w:firstLine="567"/>
        <w:jc w:val="both"/>
      </w:pPr>
      <w:r w:rsidRPr="00B54DC1">
        <w:t xml:space="preserve"> </w:t>
      </w:r>
      <w:r w:rsidRPr="00B54DC1">
        <w:rPr>
          <w:i/>
        </w:rPr>
        <w:t>Контекст</w:t>
      </w:r>
      <w:r w:rsidRPr="00B54DC1">
        <w:t xml:space="preserve"> </w:t>
      </w:r>
      <w:r w:rsidRPr="00B54DC1">
        <w:sym w:font="Symbol" w:char="F02D"/>
      </w:r>
      <w:r w:rsidRPr="00B54DC1">
        <w:t xml:space="preserve"> подробное описание процесса, которое отражает состояние операционной среды в момент прерывания; он содержит состояние операционной среды, отображаемое: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состоянием регистров и программного счетчика,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режимом работы процессора, указателями на открытые файлы,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информацией о незавершенных операциях ввода-вывода, </w:t>
      </w:r>
    </w:p>
    <w:p w:rsidR="00E71154" w:rsidRPr="00B54DC1" w:rsidRDefault="00E71154" w:rsidP="00B54DC1">
      <w:pPr>
        <w:pStyle w:val="a3"/>
        <w:numPr>
          <w:ilvl w:val="0"/>
          <w:numId w:val="27"/>
        </w:numPr>
        <w:spacing w:before="0" w:beforeAutospacing="0" w:after="0" w:afterAutospacing="0" w:line="276" w:lineRule="auto"/>
        <w:jc w:val="both"/>
      </w:pPr>
      <w:r w:rsidRPr="00B54DC1">
        <w:t xml:space="preserve">кодами ошибок выполняемых данным процессом системных вызовов и т.д.  </w:t>
      </w:r>
    </w:p>
    <w:p w:rsidR="00E71154" w:rsidRPr="00B54DC1" w:rsidRDefault="00E71154" w:rsidP="00B54DC1">
      <w:pPr>
        <w:pStyle w:val="a3"/>
        <w:spacing w:before="0" w:beforeAutospacing="0" w:after="0" w:afterAutospacing="0"/>
        <w:ind w:firstLine="567"/>
        <w:jc w:val="both"/>
      </w:pPr>
      <w:r w:rsidRPr="00B54DC1">
        <w:t xml:space="preserve">Процессорная обработка программного кода может начаться только после того как для него операционной системой будет создан (порожден) соответствующий этой программе процесс. Порождение системой процесса означает: </w:t>
      </w:r>
    </w:p>
    <w:p w:rsidR="00E71154" w:rsidRPr="00B54DC1" w:rsidRDefault="00E71154" w:rsidP="00E71154">
      <w:pPr>
        <w:numPr>
          <w:ilvl w:val="0"/>
          <w:numId w:val="28"/>
        </w:numPr>
        <w:overflowPunct w:val="0"/>
        <w:autoSpaceDE w:val="0"/>
        <w:autoSpaceDN w:val="0"/>
        <w:adjustRightInd w:val="0"/>
        <w:spacing w:after="0" w:line="240" w:lineRule="auto"/>
        <w:textAlignment w:val="baseline"/>
        <w:rPr>
          <w:rFonts w:ascii="Times New Roman" w:hAnsi="Times New Roman" w:cs="Times New Roman"/>
        </w:rPr>
      </w:pPr>
      <w:r w:rsidRPr="00B54DC1">
        <w:rPr>
          <w:rFonts w:ascii="Times New Roman" w:hAnsi="Times New Roman" w:cs="Times New Roman"/>
        </w:rPr>
        <w:t>создание информационной структуры, описывающей процесс (дескриптор и контекст процесса).</w:t>
      </w:r>
    </w:p>
    <w:p w:rsidR="00E71154" w:rsidRPr="00B54DC1" w:rsidRDefault="00E71154" w:rsidP="00E71154">
      <w:pPr>
        <w:numPr>
          <w:ilvl w:val="0"/>
          <w:numId w:val="28"/>
        </w:numPr>
        <w:overflowPunct w:val="0"/>
        <w:autoSpaceDE w:val="0"/>
        <w:autoSpaceDN w:val="0"/>
        <w:adjustRightInd w:val="0"/>
        <w:spacing w:after="0" w:line="240" w:lineRule="auto"/>
        <w:textAlignment w:val="baseline"/>
        <w:rPr>
          <w:rFonts w:ascii="Times New Roman" w:hAnsi="Times New Roman" w:cs="Times New Roman"/>
        </w:rPr>
      </w:pPr>
      <w:r w:rsidRPr="00B54DC1">
        <w:rPr>
          <w:rFonts w:ascii="Times New Roman" w:hAnsi="Times New Roman" w:cs="Times New Roman"/>
        </w:rPr>
        <w:t>включение дескриптора процесса в очередь готовых процессов;</w:t>
      </w:r>
    </w:p>
    <w:p w:rsidR="00E71154" w:rsidRPr="00B54DC1" w:rsidRDefault="00E71154" w:rsidP="00E71154">
      <w:pPr>
        <w:numPr>
          <w:ilvl w:val="0"/>
          <w:numId w:val="28"/>
        </w:numPr>
        <w:overflowPunct w:val="0"/>
        <w:autoSpaceDE w:val="0"/>
        <w:autoSpaceDN w:val="0"/>
        <w:adjustRightInd w:val="0"/>
        <w:spacing w:after="0" w:line="240" w:lineRule="auto"/>
        <w:textAlignment w:val="baseline"/>
        <w:rPr>
          <w:rFonts w:ascii="Times New Roman" w:hAnsi="Times New Roman" w:cs="Times New Roman"/>
        </w:rPr>
      </w:pPr>
      <w:r w:rsidRPr="00B54DC1">
        <w:rPr>
          <w:rFonts w:ascii="Times New Roman" w:hAnsi="Times New Roman" w:cs="Times New Roman"/>
        </w:rPr>
        <w:t>загрузка кодовый сегмент процесса в оперативную память.</w:t>
      </w:r>
    </w:p>
    <w:p w:rsidR="00E71154" w:rsidRPr="00B54DC1" w:rsidRDefault="00E71154" w:rsidP="00E71154">
      <w:pPr>
        <w:pStyle w:val="a3"/>
        <w:spacing w:before="0" w:beforeAutospacing="0" w:after="0" w:afterAutospacing="0"/>
        <w:ind w:firstLine="567"/>
        <w:jc w:val="both"/>
      </w:pPr>
      <w:r w:rsidRPr="00B54DC1">
        <w:t xml:space="preserve">Формирование системой информационной структуры, соответствующей процессу, является очень важным этапом в жизненном цикле процесса. Наиболее существенным моментом здесь является уникальное именование процесса в системе, поскольку именно по этому уникальному системному имени (идентификатору) процесс будет распознаваться в любой ситуации. Наиболее простой и надежный способ формирования уникального идентификатора – пересчет процессов в момент инициализации (порождения) очередного процесса.  Так в операционных системах семейства </w:t>
      </w:r>
      <w:r w:rsidRPr="00B54DC1">
        <w:rPr>
          <w:lang w:val="en-US"/>
        </w:rPr>
        <w:t>UNIX</w:t>
      </w:r>
      <w:r w:rsidRPr="00B54DC1">
        <w:t xml:space="preserve"> каждый порождаемый процесс получает свой собственный уникальный идентификационный номер PID (Process IDentificator). При создании нового процесса операционная система пытается присвоить ему свободный номер больший, чем у процесса, созданного перед ним. Если таких свободных номеров не оказывается (например, мы достигли максимально возможного номера для процесса), то операционная система выбирает минимальный из всех свободных номеров. </w:t>
      </w:r>
    </w:p>
    <w:p w:rsidR="00E71154" w:rsidRPr="00B54DC1" w:rsidRDefault="00E71154" w:rsidP="00E71154">
      <w:pPr>
        <w:pStyle w:val="a3"/>
        <w:spacing w:before="0" w:beforeAutospacing="0" w:after="0" w:afterAutospacing="0"/>
        <w:ind w:firstLine="567"/>
        <w:jc w:val="both"/>
        <w:rPr>
          <w:color w:val="000000"/>
        </w:rPr>
      </w:pPr>
      <w:r w:rsidRPr="00B54DC1">
        <w:t xml:space="preserve">В однопроцессорной вычислительной системе исполняется (т.е. непосредственно обрабатывается процессором) всегда только один процесс. Процессов, готовых к исполнению, ожидающих и приостановленных может быть несколько. Очереди готовых, ожидающих и приостановленных процессов составляется из их дескрипторов. Очередь дескрипторов может быть организована как список дескрипторов, где каждый дескриптор имеет указатель на следующий за ним дескриптор (рис.1.1). </w:t>
      </w:r>
      <w:r w:rsidRPr="00B54DC1">
        <w:rPr>
          <w:color w:val="000000"/>
        </w:rPr>
        <w:t xml:space="preserve">Такая организация очередей позволяет легко их переупорядочивать, включать и исключать процессы, переводить процессы из одного состояния в другое. </w:t>
      </w:r>
    </w:p>
    <w:p w:rsidR="00E71154" w:rsidRPr="00B54DC1" w:rsidRDefault="007D68C8" w:rsidP="00E71154">
      <w:pPr>
        <w:ind w:firstLine="567"/>
        <w:jc w:val="both"/>
        <w:rPr>
          <w:rFonts w:ascii="Times New Roman" w:hAnsi="Times New Roman" w:cs="Times New Roman"/>
          <w:color w:val="000000"/>
        </w:rPr>
      </w:pPr>
      <w:r>
        <w:rPr>
          <w:rFonts w:ascii="Times New Roman" w:hAnsi="Times New Roman" w:cs="Times New Roman"/>
          <w:noProof/>
          <w:color w:val="000000"/>
        </w:rPr>
        <w:lastRenderedPageBreak/>
        <w:pict>
          <v:group id="_x0000_s1031" style="position:absolute;left:0;text-align:left;margin-left:28.35pt;margin-top:15.35pt;width:412.65pt;height:129.25pt;z-index:251660288" coordorigin="1521,1599" coordsize="9360,3231">
            <v:rect id="_x0000_s1032" style="position:absolute;left:1521;top:2142;width:1440;height:1080">
              <v:textbox style="mso-next-textbox:#_x0000_s1032">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А</w:t>
                    </w:r>
                  </w:p>
                  <w:p w:rsidR="00E71154" w:rsidRDefault="00E71154" w:rsidP="00E71154">
                    <w:pPr>
                      <w:jc w:val="center"/>
                    </w:pPr>
                  </w:p>
                </w:txbxContent>
              </v:textbox>
            </v:rect>
            <v:rect id="_x0000_s1033" style="position:absolute;left:1521;top:2862;width:1440;height:360">
              <v:textbox style="mso-next-textbox:#_x0000_s1033" inset="0,0,0,0">
                <w:txbxContent>
                  <w:p w:rsidR="00E71154" w:rsidRPr="00D56ADA" w:rsidRDefault="00E71154" w:rsidP="00E71154">
                    <w:pPr>
                      <w:jc w:val="center"/>
                      <w:rPr>
                        <w:sz w:val="20"/>
                        <w:szCs w:val="20"/>
                      </w:rPr>
                    </w:pPr>
                    <w:r w:rsidRPr="00D56ADA">
                      <w:rPr>
                        <w:sz w:val="20"/>
                        <w:szCs w:val="20"/>
                      </w:rPr>
                      <w:t>Ссылка</w:t>
                    </w:r>
                  </w:p>
                </w:txbxContent>
              </v:textbox>
            </v:rect>
            <v:rect id="_x0000_s1034" style="position:absolute;left:3501;top:2142;width:1440;height:1080">
              <v:textbox style="mso-next-textbox:#_x0000_s1034">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B</w:t>
                    </w:r>
                  </w:p>
                  <w:p w:rsidR="00E71154" w:rsidRPr="00D56ADA" w:rsidRDefault="00E71154" w:rsidP="00E71154">
                    <w:pPr>
                      <w:jc w:val="center"/>
                      <w:rPr>
                        <w:sz w:val="20"/>
                        <w:szCs w:val="20"/>
                      </w:rPr>
                    </w:pPr>
                  </w:p>
                </w:txbxContent>
              </v:textbox>
            </v:rect>
            <v:rect id="_x0000_s1035" style="position:absolute;left:3501;top:2862;width:1440;height:360">
              <v:textbox style="mso-next-textbox:#_x0000_s1035" inset="0,0,0,0">
                <w:txbxContent>
                  <w:p w:rsidR="00E71154" w:rsidRPr="00D56ADA" w:rsidRDefault="00E71154" w:rsidP="00E71154">
                    <w:pPr>
                      <w:jc w:val="center"/>
                      <w:rPr>
                        <w:sz w:val="20"/>
                        <w:szCs w:val="20"/>
                      </w:rPr>
                    </w:pPr>
                    <w:r w:rsidRPr="00D56ADA">
                      <w:rPr>
                        <w:sz w:val="20"/>
                        <w:szCs w:val="20"/>
                      </w:rPr>
                      <w:t>Ссылка</w:t>
                    </w:r>
                  </w:p>
                </w:txbxContent>
              </v:textbox>
            </v:rect>
            <v:rect id="_x0000_s1036" style="position:absolute;left:5481;top:2142;width:1440;height:1080">
              <v:textbox style="mso-next-textbox:#_x0000_s1036">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C</w:t>
                    </w:r>
                  </w:p>
                  <w:p w:rsidR="00E71154" w:rsidRPr="00D56ADA" w:rsidRDefault="00E71154" w:rsidP="00E71154">
                    <w:pPr>
                      <w:jc w:val="center"/>
                      <w:rPr>
                        <w:sz w:val="20"/>
                        <w:szCs w:val="20"/>
                      </w:rPr>
                    </w:pPr>
                  </w:p>
                </w:txbxContent>
              </v:textbox>
            </v:rect>
            <v:rect id="_x0000_s1037" style="position:absolute;left:5481;top:2862;width:1440;height:360">
              <v:textbox style="mso-next-textbox:#_x0000_s1037" inset="0,0,0,0">
                <w:txbxContent>
                  <w:p w:rsidR="00E71154" w:rsidRPr="00D56ADA" w:rsidRDefault="00E71154" w:rsidP="00E71154">
                    <w:pPr>
                      <w:jc w:val="center"/>
                      <w:rPr>
                        <w:sz w:val="20"/>
                        <w:szCs w:val="20"/>
                      </w:rPr>
                    </w:pPr>
                    <w:r w:rsidRPr="00D56ADA">
                      <w:rPr>
                        <w:sz w:val="20"/>
                        <w:szCs w:val="20"/>
                      </w:rPr>
                      <w:t>Ссылка</w:t>
                    </w:r>
                  </w:p>
                </w:txbxContent>
              </v:textbox>
            </v:rect>
            <v:rect id="_x0000_s1038" style="position:absolute;left:7461;top:2142;width:1440;height:1080">
              <v:textbox style="mso-next-textbox:#_x0000_s1038">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D</w:t>
                    </w:r>
                  </w:p>
                  <w:p w:rsidR="00E71154" w:rsidRDefault="00E71154" w:rsidP="00E71154">
                    <w:pPr>
                      <w:jc w:val="center"/>
                    </w:pPr>
                  </w:p>
                </w:txbxContent>
              </v:textbox>
            </v:rect>
            <v:rect id="_x0000_s1039" style="position:absolute;left:7461;top:2862;width:1440;height:360">
              <v:textbox style="mso-next-textbox:#_x0000_s1039" inset="0,0,0,0">
                <w:txbxContent>
                  <w:p w:rsidR="00E71154" w:rsidRPr="00D56ADA" w:rsidRDefault="00E71154" w:rsidP="00E71154">
                    <w:pPr>
                      <w:jc w:val="center"/>
                      <w:rPr>
                        <w:sz w:val="20"/>
                        <w:szCs w:val="20"/>
                      </w:rPr>
                    </w:pPr>
                    <w:r w:rsidRPr="00D56ADA">
                      <w:rPr>
                        <w:sz w:val="20"/>
                        <w:szCs w:val="20"/>
                      </w:rPr>
                      <w:t>Ссылка</w:t>
                    </w:r>
                  </w:p>
                </w:txbxContent>
              </v:textbox>
            </v:rect>
            <v:rect id="_x0000_s1040" style="position:absolute;left:9441;top:2142;width:1440;height:1080">
              <v:textbox style="mso-next-textbox:#_x0000_s1040">
                <w:txbxContent>
                  <w:p w:rsidR="00E71154" w:rsidRPr="00D56ADA" w:rsidRDefault="00E71154" w:rsidP="00E71154">
                    <w:pPr>
                      <w:jc w:val="center"/>
                      <w:rPr>
                        <w:sz w:val="20"/>
                        <w:szCs w:val="20"/>
                      </w:rPr>
                    </w:pPr>
                    <w:r w:rsidRPr="00D56ADA">
                      <w:rPr>
                        <w:sz w:val="20"/>
                        <w:szCs w:val="20"/>
                      </w:rPr>
                      <w:t>Описатель процесса</w:t>
                    </w:r>
                    <w:r>
                      <w:rPr>
                        <w:sz w:val="20"/>
                        <w:szCs w:val="20"/>
                      </w:rPr>
                      <w:t xml:space="preserve"> </w:t>
                    </w:r>
                    <w:r w:rsidRPr="00D56ADA">
                      <w:rPr>
                        <w:sz w:val="20"/>
                        <w:szCs w:val="20"/>
                      </w:rPr>
                      <w:t>E</w:t>
                    </w:r>
                  </w:p>
                  <w:p w:rsidR="00E71154" w:rsidRDefault="00E71154" w:rsidP="00E71154">
                    <w:pPr>
                      <w:jc w:val="center"/>
                    </w:pPr>
                  </w:p>
                </w:txbxContent>
              </v:textbox>
            </v:rect>
            <v:rect id="_x0000_s1041" style="position:absolute;left:9441;top:2862;width:1440;height:360">
              <v:textbox style="mso-next-textbox:#_x0000_s1041" inset="0,0,0,0">
                <w:txbxContent>
                  <w:p w:rsidR="00E71154" w:rsidRPr="00D56ADA" w:rsidRDefault="00E71154" w:rsidP="00E71154">
                    <w:pPr>
                      <w:jc w:val="center"/>
                      <w:rPr>
                        <w:sz w:val="20"/>
                        <w:szCs w:val="20"/>
                      </w:rPr>
                    </w:pPr>
                    <w:r w:rsidRPr="00D56ADA">
                      <w:rPr>
                        <w:sz w:val="20"/>
                        <w:szCs w:val="20"/>
                      </w:rPr>
                      <w:t>Ссылка</w:t>
                    </w:r>
                  </w:p>
                </w:txbxContent>
              </v:textbox>
            </v:rect>
            <v:group id="_x0000_s1042" style="position:absolute;left:2241;top:1599;width:1980;height:2160" coordorigin="2241,1599" coordsize="1980,2160">
              <v:line id="_x0000_s1043" style="position:absolute" from="2241,3219" to="2241,3759">
                <v:stroke startarrow="oval"/>
              </v:line>
              <v:line id="_x0000_s1044" style="position:absolute;flip:y" from="2241,3759" to="3222,3759"/>
              <v:line id="_x0000_s1045" style="position:absolute;flip:y" from="3231,1599" to="3231,3759"/>
              <v:line id="_x0000_s1046" style="position:absolute" from="4221,1599" to="4221,2139">
                <v:stroke endarrow="block"/>
              </v:line>
              <v:line id="_x0000_s1047" style="position:absolute;flip:y" from="3231,1599" to="4212,1599"/>
            </v:group>
            <v:group id="_x0000_s1048" style="position:absolute;left:4221;top:1599;width:5940;height:2175" coordorigin="4221,1599" coordsize="5940,2175">
              <v:line id="_x0000_s1049" style="position:absolute" from="4221,3234" to="4221,3774">
                <v:stroke startarrow="oval"/>
              </v:line>
              <v:line id="_x0000_s1050" style="position:absolute;flip:y" from="4221,3774" to="5202,3774"/>
              <v:line id="_x0000_s1051" style="position:absolute;flip:y" from="5211,1614" to="5211,3774"/>
              <v:line id="_x0000_s1052" style="position:absolute" from="10161,1599" to="10161,2139">
                <v:stroke endarrow="block"/>
              </v:line>
              <v:line id="_x0000_s1053" style="position:absolute;flip:y" from="5211,1599" to="10161,1599"/>
            </v:group>
            <v:group id="_x0000_s1054" style="position:absolute;left:8181;top:1854;width:1980;height:1905" coordorigin="8181,1854" coordsize="1980,1905">
              <v:line id="_x0000_s1055" style="position:absolute" from="10161,3219" to="10161,3759">
                <v:stroke startarrow="oval"/>
              </v:line>
              <v:line id="_x0000_s1056" style="position:absolute;flip:y" from="8181,1854" to="9162,1854"/>
              <v:line id="_x0000_s1057" style="position:absolute;flip:x y" from="9171,1854" to="9171,3759"/>
              <v:line id="_x0000_s1058" style="position:absolute" from="8181,1854" to="8181,2137">
                <v:stroke endarrow="block"/>
              </v:line>
              <v:line id="_x0000_s1059" style="position:absolute;flip:y" from="9171,3759" to="10152,3759"/>
            </v:group>
            <v:group id="_x0000_s1060" style="position:absolute;left:6201;top:1854;width:1980;height:1905" coordorigin="8181,1854" coordsize="1980,1905">
              <v:line id="_x0000_s1061" style="position:absolute" from="10161,3219" to="10161,3759">
                <v:stroke startarrow="oval"/>
              </v:line>
              <v:line id="_x0000_s1062" style="position:absolute;flip:y" from="8181,1854" to="9162,1854"/>
              <v:line id="_x0000_s1063" style="position:absolute;flip:x y" from="9171,1854" to="9171,3759"/>
              <v:line id="_x0000_s1064" style="position:absolute" from="8181,1854" to="8181,2137">
                <v:stroke endarrow="block"/>
              </v:line>
              <v:line id="_x0000_s1065" style="position:absolute;flip:y" from="9171,3759" to="10152,3759"/>
            </v:group>
            <v:rect id="_x0000_s1066" style="position:absolute;left:4221;top:4014;width:3960;height:816" filled="f" stroked="f">
              <v:textbox style="mso-next-textbox:#_x0000_s1066;mso-fit-shape-to-text:t">
                <w:txbxContent>
                  <w:p w:rsidR="00E71154" w:rsidRPr="00942A09" w:rsidRDefault="00E71154" w:rsidP="00E71154">
                    <w:pPr>
                      <w:jc w:val="center"/>
                    </w:pPr>
                    <w:r w:rsidRPr="00C472F9">
                      <w:t xml:space="preserve">Рис. </w:t>
                    </w:r>
                    <w:r>
                      <w:t>1</w:t>
                    </w:r>
                    <w:r w:rsidRPr="00C472F9">
                      <w:t>.</w:t>
                    </w:r>
                    <w:r>
                      <w:t>1</w:t>
                    </w:r>
                    <w:r w:rsidRPr="00C472F9">
                      <w:t>.</w:t>
                    </w:r>
                    <w:r w:rsidRPr="00942A09">
                      <w:t xml:space="preserve"> Очередь процессов</w:t>
                    </w:r>
                  </w:p>
                </w:txbxContent>
              </v:textbox>
            </v:rect>
            <w10:wrap type="topAndBottom"/>
          </v:group>
        </w:pic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 xml:space="preserve">И контекст, и дескриптор могут быть объединены в одну структуру, но могут быть и более сложные структуры, т.е. информация, относящаяся к контексту, может быть дополнительно сгруппирована, </w:t>
      </w:r>
      <w:r w:rsidRPr="00B54DC1">
        <w:rPr>
          <w:rFonts w:ascii="Times New Roman" w:hAnsi="Times New Roman" w:cs="Times New Roman"/>
          <w:sz w:val="24"/>
          <w:szCs w:val="24"/>
        </w:rPr>
        <w:sym w:font="Symbol" w:char="F02D"/>
      </w:r>
      <w:r w:rsidRPr="00B54DC1">
        <w:rPr>
          <w:rFonts w:ascii="Times New Roman" w:hAnsi="Times New Roman" w:cs="Times New Roman"/>
          <w:sz w:val="24"/>
          <w:szCs w:val="24"/>
        </w:rPr>
        <w:t xml:space="preserve"> тогда для одного процесса существует несколько контекстов.</w:t>
      </w:r>
    </w:p>
    <w:p w:rsidR="00E71154" w:rsidRPr="00B54DC1" w:rsidRDefault="00E71154" w:rsidP="00E71154">
      <w:pPr>
        <w:ind w:firstLine="540"/>
        <w:jc w:val="both"/>
        <w:rPr>
          <w:rFonts w:ascii="Times New Roman" w:hAnsi="Times New Roman" w:cs="Times New Roman"/>
          <w:sz w:val="24"/>
          <w:szCs w:val="24"/>
        </w:rPr>
      </w:pPr>
    </w:p>
    <w:p w:rsidR="00E71154" w:rsidRPr="00B54DC1" w:rsidRDefault="00E71154" w:rsidP="00E71154">
      <w:pPr>
        <w:numPr>
          <w:ilvl w:val="0"/>
          <w:numId w:val="25"/>
        </w:numPr>
        <w:spacing w:after="0" w:line="240" w:lineRule="auto"/>
        <w:rPr>
          <w:rFonts w:ascii="Times New Roman" w:hAnsi="Times New Roman" w:cs="Times New Roman"/>
          <w:b/>
          <w:i/>
          <w:sz w:val="24"/>
          <w:szCs w:val="24"/>
        </w:rPr>
      </w:pPr>
      <w:r w:rsidRPr="00B54DC1">
        <w:rPr>
          <w:rFonts w:ascii="Times New Roman" w:hAnsi="Times New Roman" w:cs="Times New Roman"/>
          <w:b/>
          <w:i/>
          <w:sz w:val="24"/>
          <w:szCs w:val="24"/>
        </w:rPr>
        <w:t>Подсистема планирования – планировщик задач</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 xml:space="preserve">Задача краткосрочного планирования – </w:t>
      </w:r>
      <w:r w:rsidRPr="00B54DC1">
        <w:rPr>
          <w:rFonts w:ascii="Times New Roman" w:hAnsi="Times New Roman" w:cs="Times New Roman"/>
          <w:i/>
          <w:sz w:val="24"/>
          <w:szCs w:val="24"/>
        </w:rPr>
        <w:t>диспетчеризации</w:t>
      </w:r>
      <w:r w:rsidRPr="00B54DC1">
        <w:rPr>
          <w:rFonts w:ascii="Times New Roman" w:hAnsi="Times New Roman" w:cs="Times New Roman"/>
          <w:sz w:val="24"/>
          <w:szCs w:val="24"/>
        </w:rPr>
        <w:t xml:space="preserve">, заключается в реализации </w:t>
      </w:r>
      <w:r w:rsidRPr="00B54DC1">
        <w:rPr>
          <w:rFonts w:ascii="Times New Roman" w:hAnsi="Times New Roman" w:cs="Times New Roman"/>
          <w:i/>
          <w:sz w:val="24"/>
          <w:szCs w:val="24"/>
        </w:rPr>
        <w:t>динамического планирования</w:t>
      </w:r>
      <w:r w:rsidRPr="00B54DC1">
        <w:rPr>
          <w:rFonts w:ascii="Times New Roman" w:hAnsi="Times New Roman" w:cs="Times New Roman"/>
          <w:sz w:val="24"/>
          <w:szCs w:val="24"/>
        </w:rPr>
        <w:t xml:space="preserve"> (</w:t>
      </w:r>
      <w:r w:rsidRPr="00B54DC1">
        <w:rPr>
          <w:rFonts w:ascii="Times New Roman" w:hAnsi="Times New Roman" w:cs="Times New Roman"/>
          <w:sz w:val="24"/>
          <w:szCs w:val="24"/>
          <w:lang w:val="en-US"/>
        </w:rPr>
        <w:t>on</w:t>
      </w:r>
      <w:r w:rsidRPr="00B54DC1">
        <w:rPr>
          <w:rFonts w:ascii="Times New Roman" w:hAnsi="Times New Roman" w:cs="Times New Roman"/>
          <w:sz w:val="24"/>
          <w:szCs w:val="24"/>
        </w:rPr>
        <w:t>-</w:t>
      </w:r>
      <w:r w:rsidRPr="00B54DC1">
        <w:rPr>
          <w:rFonts w:ascii="Times New Roman" w:hAnsi="Times New Roman" w:cs="Times New Roman"/>
          <w:sz w:val="24"/>
          <w:szCs w:val="24"/>
          <w:lang w:val="en-US"/>
        </w:rPr>
        <w:t>line</w:t>
      </w:r>
      <w:r w:rsidRPr="00B54DC1">
        <w:rPr>
          <w:rFonts w:ascii="Times New Roman" w:hAnsi="Times New Roman" w:cs="Times New Roman"/>
          <w:sz w:val="24"/>
          <w:szCs w:val="24"/>
        </w:rPr>
        <w:t xml:space="preserve">), когда решения принимаются во время работы системы на основе анализа текущей ситуации. В этом случае ОС все время работает в условиях неопределенности – процессы появляются в непредсказуемые моменты времени и так же непредсказуемо завершаются. Подсистема краткосрочного планирования (диспетчеризации) процессов является наиболее важной частью системы управления процессами, поскольку именно </w:t>
      </w:r>
      <w:r w:rsidRPr="00B54DC1">
        <w:rPr>
          <w:rFonts w:ascii="Times New Roman" w:hAnsi="Times New Roman" w:cs="Times New Roman"/>
          <w:i/>
          <w:sz w:val="24"/>
          <w:szCs w:val="24"/>
        </w:rPr>
        <w:t>планировщик</w:t>
      </w:r>
      <w:r w:rsidRPr="00B54DC1">
        <w:rPr>
          <w:rFonts w:ascii="Times New Roman" w:hAnsi="Times New Roman" w:cs="Times New Roman"/>
          <w:sz w:val="24"/>
          <w:szCs w:val="24"/>
        </w:rPr>
        <w:t xml:space="preserve"> решает в системе задачу переключения с одного процесса на другой.</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Диспетчеризация процессов сводится к следующему:</w:t>
      </w:r>
    </w:p>
    <w:p w:rsidR="00E71154" w:rsidRPr="00B54DC1" w:rsidRDefault="00E71154" w:rsidP="00E71154">
      <w:pPr>
        <w:numPr>
          <w:ilvl w:val="0"/>
          <w:numId w:val="32"/>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сохранение контекста текущего процесса;</w:t>
      </w:r>
    </w:p>
    <w:p w:rsidR="00E71154" w:rsidRPr="00B54DC1" w:rsidRDefault="00E71154" w:rsidP="00E71154">
      <w:pPr>
        <w:numPr>
          <w:ilvl w:val="0"/>
          <w:numId w:val="32"/>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загрузка контекста нового процесса, выбранного в результате планирования;</w:t>
      </w:r>
    </w:p>
    <w:p w:rsidR="00E71154" w:rsidRPr="00B54DC1" w:rsidRDefault="00E71154" w:rsidP="00E71154">
      <w:pPr>
        <w:numPr>
          <w:ilvl w:val="0"/>
          <w:numId w:val="32"/>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запуск нового процесса на выполнение, т.е. передача управления этому процессу.</w:t>
      </w:r>
    </w:p>
    <w:p w:rsidR="00E71154" w:rsidRPr="00B54DC1" w:rsidRDefault="00E71154" w:rsidP="00E71154">
      <w:pPr>
        <w:widowControl w:val="0"/>
        <w:numPr>
          <w:ilvl w:val="12"/>
          <w:numId w:val="0"/>
        </w:numPr>
        <w:ind w:firstLine="567"/>
        <w:jc w:val="both"/>
        <w:rPr>
          <w:rFonts w:ascii="Times New Roman" w:hAnsi="Times New Roman" w:cs="Times New Roman"/>
          <w:sz w:val="24"/>
          <w:szCs w:val="24"/>
        </w:rPr>
      </w:pPr>
      <w:r w:rsidRPr="00B54DC1">
        <w:rPr>
          <w:rFonts w:ascii="Times New Roman" w:hAnsi="Times New Roman" w:cs="Times New Roman"/>
          <w:sz w:val="24"/>
          <w:szCs w:val="24"/>
        </w:rPr>
        <w:t>Функции планировщика:</w:t>
      </w:r>
    </w:p>
    <w:p w:rsidR="00E71154" w:rsidRPr="00B54DC1" w:rsidRDefault="00E71154" w:rsidP="00E71154">
      <w:pPr>
        <w:widowControl w:val="0"/>
        <w:numPr>
          <w:ilvl w:val="0"/>
          <w:numId w:val="29"/>
        </w:numPr>
        <w:tabs>
          <w:tab w:val="left" w:pos="360"/>
        </w:tabs>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B54DC1">
        <w:rPr>
          <w:rFonts w:ascii="Times New Roman" w:hAnsi="Times New Roman" w:cs="Times New Roman"/>
          <w:sz w:val="24"/>
          <w:szCs w:val="24"/>
        </w:rPr>
        <w:t>Постановка процессов в очередь на выполнение и управление этой очередью</w:t>
      </w:r>
    </w:p>
    <w:p w:rsidR="00E71154" w:rsidRPr="00B54DC1" w:rsidRDefault="00E71154" w:rsidP="00E71154">
      <w:pPr>
        <w:widowControl w:val="0"/>
        <w:numPr>
          <w:ilvl w:val="0"/>
          <w:numId w:val="29"/>
        </w:numPr>
        <w:tabs>
          <w:tab w:val="left" w:pos="-1560"/>
        </w:tabs>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B54DC1">
        <w:rPr>
          <w:rFonts w:ascii="Times New Roman" w:hAnsi="Times New Roman" w:cs="Times New Roman"/>
          <w:sz w:val="24"/>
          <w:szCs w:val="24"/>
        </w:rPr>
        <w:t>Выбор из очереди процесса и перевод его в активное состояние, т.е. передача ему контроля над центральным процессором.</w:t>
      </w:r>
    </w:p>
    <w:p w:rsidR="00E71154" w:rsidRPr="00B54DC1" w:rsidRDefault="00E71154" w:rsidP="00E71154">
      <w:pPr>
        <w:widowControl w:val="0"/>
        <w:numPr>
          <w:ilvl w:val="0"/>
          <w:numId w:val="29"/>
        </w:numPr>
        <w:tabs>
          <w:tab w:val="left" w:pos="-1560"/>
        </w:tabs>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B54DC1">
        <w:rPr>
          <w:rFonts w:ascii="Times New Roman" w:hAnsi="Times New Roman" w:cs="Times New Roman"/>
          <w:sz w:val="24"/>
          <w:szCs w:val="24"/>
        </w:rPr>
        <w:t>Распознавание системных событий и запуск соответствующих процессов-обработчиков</w:t>
      </w:r>
    </w:p>
    <w:p w:rsidR="00E71154" w:rsidRPr="00B54DC1" w:rsidRDefault="00E71154" w:rsidP="00E71154">
      <w:pPr>
        <w:ind w:firstLine="567"/>
        <w:jc w:val="both"/>
        <w:rPr>
          <w:rFonts w:ascii="Times New Roman" w:hAnsi="Times New Roman" w:cs="Times New Roman"/>
          <w:sz w:val="24"/>
          <w:szCs w:val="24"/>
        </w:rPr>
      </w:pPr>
      <w:r w:rsidRPr="00B54DC1">
        <w:rPr>
          <w:rFonts w:ascii="Times New Roman" w:hAnsi="Times New Roman" w:cs="Times New Roman"/>
          <w:sz w:val="24"/>
          <w:szCs w:val="24"/>
        </w:rPr>
        <w:t xml:space="preserve">Постановка процессов в очередь и выбор из очереди процесса на исполнение осуществляется в соответствии с некоторой выбранной стратегией. Правила, в соответствии с которыми задача запускается на выполнение, называются </w:t>
      </w:r>
      <w:r w:rsidRPr="00B54DC1">
        <w:rPr>
          <w:rFonts w:ascii="Times New Roman" w:hAnsi="Times New Roman" w:cs="Times New Roman"/>
          <w:i/>
          <w:sz w:val="24"/>
          <w:szCs w:val="24"/>
        </w:rPr>
        <w:t>дисциплиной диспетчеризации</w:t>
      </w:r>
      <w:r w:rsidRPr="00B54DC1">
        <w:rPr>
          <w:rFonts w:ascii="Times New Roman" w:hAnsi="Times New Roman" w:cs="Times New Roman"/>
          <w:sz w:val="24"/>
          <w:szCs w:val="24"/>
        </w:rPr>
        <w:t xml:space="preserve"> или </w:t>
      </w:r>
      <w:r w:rsidRPr="00B54DC1">
        <w:rPr>
          <w:rFonts w:ascii="Times New Roman" w:hAnsi="Times New Roman" w:cs="Times New Roman"/>
          <w:i/>
          <w:sz w:val="24"/>
          <w:szCs w:val="24"/>
        </w:rPr>
        <w:t>дисциплиной обслуживания (ДО)</w:t>
      </w:r>
      <w:r w:rsidRPr="00B54DC1">
        <w:rPr>
          <w:rFonts w:ascii="Times New Roman" w:hAnsi="Times New Roman" w:cs="Times New Roman"/>
          <w:sz w:val="24"/>
          <w:szCs w:val="24"/>
        </w:rPr>
        <w:t xml:space="preserve">. Алгоритм, реализующий правила обслуживания, называется </w:t>
      </w:r>
      <w:r w:rsidRPr="00B54DC1">
        <w:rPr>
          <w:rFonts w:ascii="Times New Roman" w:hAnsi="Times New Roman" w:cs="Times New Roman"/>
          <w:i/>
          <w:sz w:val="24"/>
          <w:szCs w:val="24"/>
        </w:rPr>
        <w:t>алгоритмом планирования процессов</w:t>
      </w:r>
      <w:r w:rsidRPr="00B54DC1">
        <w:rPr>
          <w:rFonts w:ascii="Times New Roman" w:hAnsi="Times New Roman" w:cs="Times New Roman"/>
          <w:sz w:val="24"/>
          <w:szCs w:val="24"/>
        </w:rPr>
        <w:t>. В простейшем случае это постановка в конец очереди и выбор из ее начала. Такая дисциплина обслуживания называется циклической или карусельной.</w:t>
      </w:r>
    </w:p>
    <w:p w:rsidR="00E71154" w:rsidRPr="00B54DC1" w:rsidRDefault="00E71154" w:rsidP="00E71154">
      <w:pPr>
        <w:pStyle w:val="a3"/>
        <w:spacing w:before="0" w:beforeAutospacing="0" w:after="0" w:afterAutospacing="0"/>
        <w:ind w:firstLine="567"/>
        <w:jc w:val="both"/>
      </w:pPr>
      <w:r w:rsidRPr="00B54DC1">
        <w:lastRenderedPageBreak/>
        <w:t xml:space="preserve">Передача управления от одного процесса другому включает в себя решение следующих задач: </w:t>
      </w:r>
    </w:p>
    <w:p w:rsidR="00E71154" w:rsidRPr="00B54DC1" w:rsidRDefault="00E71154" w:rsidP="00E71154">
      <w:pPr>
        <w:numPr>
          <w:ilvl w:val="0"/>
          <w:numId w:val="30"/>
        </w:numPr>
        <w:spacing w:after="0" w:line="240" w:lineRule="auto"/>
        <w:rPr>
          <w:rFonts w:ascii="Times New Roman" w:hAnsi="Times New Roman" w:cs="Times New Roman"/>
          <w:sz w:val="24"/>
          <w:szCs w:val="24"/>
        </w:rPr>
      </w:pPr>
      <w:r w:rsidRPr="00B54DC1">
        <w:rPr>
          <w:rFonts w:ascii="Times New Roman" w:hAnsi="Times New Roman" w:cs="Times New Roman"/>
          <w:sz w:val="24"/>
          <w:szCs w:val="24"/>
        </w:rPr>
        <w:t xml:space="preserve">определение момента времени для смены выполняемого процесса; </w:t>
      </w:r>
    </w:p>
    <w:p w:rsidR="00E71154" w:rsidRPr="00B54DC1" w:rsidRDefault="00E71154" w:rsidP="00E71154">
      <w:pPr>
        <w:numPr>
          <w:ilvl w:val="0"/>
          <w:numId w:val="30"/>
        </w:numPr>
        <w:spacing w:after="0" w:line="240" w:lineRule="auto"/>
        <w:rPr>
          <w:rFonts w:ascii="Times New Roman" w:hAnsi="Times New Roman" w:cs="Times New Roman"/>
          <w:sz w:val="24"/>
          <w:szCs w:val="24"/>
        </w:rPr>
      </w:pPr>
      <w:r w:rsidRPr="00B54DC1">
        <w:rPr>
          <w:rFonts w:ascii="Times New Roman" w:hAnsi="Times New Roman" w:cs="Times New Roman"/>
          <w:sz w:val="24"/>
          <w:szCs w:val="24"/>
        </w:rPr>
        <w:t xml:space="preserve">выбор процесса на выполнение из очереди готовых процессов; </w:t>
      </w:r>
    </w:p>
    <w:p w:rsidR="00E71154" w:rsidRPr="00B54DC1" w:rsidRDefault="00E71154" w:rsidP="00E71154">
      <w:pPr>
        <w:numPr>
          <w:ilvl w:val="0"/>
          <w:numId w:val="30"/>
        </w:numPr>
        <w:spacing w:after="0" w:line="240" w:lineRule="auto"/>
        <w:rPr>
          <w:rFonts w:ascii="Times New Roman" w:hAnsi="Times New Roman" w:cs="Times New Roman"/>
          <w:sz w:val="24"/>
          <w:szCs w:val="24"/>
        </w:rPr>
      </w:pPr>
      <w:r w:rsidRPr="00B54DC1">
        <w:rPr>
          <w:rFonts w:ascii="Times New Roman" w:hAnsi="Times New Roman" w:cs="Times New Roman"/>
          <w:sz w:val="24"/>
          <w:szCs w:val="24"/>
        </w:rPr>
        <w:t xml:space="preserve">переключение контекстов "старого" и "нового" процессов. </w:t>
      </w:r>
    </w:p>
    <w:p w:rsidR="00E71154" w:rsidRPr="00B54DC1" w:rsidRDefault="00E71154" w:rsidP="00E71154">
      <w:pPr>
        <w:pStyle w:val="a3"/>
        <w:spacing w:before="0" w:beforeAutospacing="0" w:after="0" w:afterAutospacing="0"/>
        <w:ind w:firstLine="567"/>
        <w:jc w:val="both"/>
      </w:pPr>
      <w:r w:rsidRPr="00B54DC1">
        <w:t>При этом необходимо отметить, что сам планировщик не может отнять управление у одного процесса и передать другому. Если процесс по какой-то причине сам отдает управление, то управление переходит к планировщику, который выбирает из очереди готовых следующий процесс. Для того чтобы отнять управление у процесса принудительно, необходимо организовать некоторое системное событие, прерывающее выполнение процесса. Управление при этом также передается планировщику;  планировщик определяет тип события и запускает соответствующий обработчик «переключением контекста». Если системное событие связано с окончанием времени обслуживания прерванного процесса – планировщик сохраняет текущий контекст для прерванного процесса, определяет следующий процесс на исполнение и запускает его опять же переключением контекста.</w:t>
      </w:r>
    </w:p>
    <w:p w:rsidR="00E71154" w:rsidRPr="00B54DC1" w:rsidRDefault="00E71154" w:rsidP="00E71154">
      <w:pPr>
        <w:pStyle w:val="a3"/>
        <w:spacing w:before="0" w:beforeAutospacing="0" w:after="0" w:afterAutospacing="0"/>
        <w:ind w:firstLine="567"/>
        <w:jc w:val="both"/>
      </w:pPr>
      <w:r w:rsidRPr="00B54DC1">
        <w:t xml:space="preserve">Среди множества различных алгоритмов планирования наиболее часто встречаются алгоритмы, основанные на </w:t>
      </w:r>
      <w:r w:rsidRPr="00B54DC1">
        <w:rPr>
          <w:i/>
          <w:iCs/>
        </w:rPr>
        <w:t>квантовании,</w:t>
      </w:r>
      <w:r w:rsidRPr="00B54DC1">
        <w:t xml:space="preserve"> и алгоритмы, основанные на </w:t>
      </w:r>
      <w:r w:rsidRPr="00B54DC1">
        <w:rPr>
          <w:i/>
          <w:iCs/>
        </w:rPr>
        <w:t>приоритетах</w:t>
      </w:r>
      <w:r w:rsidRPr="00B54DC1">
        <w:t xml:space="preserve">. </w:t>
      </w:r>
    </w:p>
    <w:p w:rsidR="00E71154" w:rsidRPr="00B54DC1" w:rsidRDefault="00E71154" w:rsidP="00E71154">
      <w:pPr>
        <w:ind w:firstLine="709"/>
        <w:jc w:val="both"/>
        <w:rPr>
          <w:rFonts w:ascii="Times New Roman" w:hAnsi="Times New Roman" w:cs="Times New Roman"/>
          <w:sz w:val="24"/>
          <w:szCs w:val="24"/>
        </w:rPr>
      </w:pPr>
      <w:r w:rsidRPr="00B54DC1">
        <w:rPr>
          <w:rFonts w:ascii="Times New Roman" w:hAnsi="Times New Roman" w:cs="Times New Roman"/>
          <w:i/>
          <w:sz w:val="24"/>
          <w:szCs w:val="24"/>
        </w:rPr>
        <w:t>Квант</w:t>
      </w:r>
      <w:r w:rsidRPr="00B54DC1">
        <w:rPr>
          <w:rFonts w:ascii="Times New Roman" w:hAnsi="Times New Roman" w:cs="Times New Roman"/>
          <w:sz w:val="24"/>
          <w:szCs w:val="24"/>
        </w:rPr>
        <w:t xml:space="preserve"> – это временной интервал, в течение которого процессу разрешено занимать процессор, т.е. разрешено находиться в состоянии ВЫПОЛНЕНИЯ. Понятие кванта основывается на периоде таймера, который называется </w:t>
      </w:r>
      <w:r w:rsidRPr="00B54DC1">
        <w:rPr>
          <w:rFonts w:ascii="Times New Roman" w:hAnsi="Times New Roman" w:cs="Times New Roman"/>
          <w:i/>
          <w:sz w:val="24"/>
          <w:szCs w:val="24"/>
        </w:rPr>
        <w:t>тиком</w:t>
      </w:r>
      <w:r w:rsidRPr="00B54DC1">
        <w:rPr>
          <w:rFonts w:ascii="Times New Roman" w:hAnsi="Times New Roman" w:cs="Times New Roman"/>
          <w:sz w:val="24"/>
          <w:szCs w:val="24"/>
        </w:rPr>
        <w:t xml:space="preserve"> (~ 45мс). Квант равен целому числу </w:t>
      </w:r>
      <w:r w:rsidRPr="00B54DC1">
        <w:rPr>
          <w:rFonts w:ascii="Times New Roman" w:hAnsi="Times New Roman" w:cs="Times New Roman"/>
          <w:i/>
          <w:sz w:val="24"/>
          <w:szCs w:val="24"/>
        </w:rPr>
        <w:t>тиков</w:t>
      </w:r>
      <w:r w:rsidRPr="00B54DC1">
        <w:rPr>
          <w:rFonts w:ascii="Times New Roman" w:hAnsi="Times New Roman" w:cs="Times New Roman"/>
          <w:sz w:val="24"/>
          <w:szCs w:val="24"/>
        </w:rPr>
        <w:t xml:space="preserve"> из промежутка [1,255]. </w:t>
      </w:r>
    </w:p>
    <w:p w:rsidR="00E71154" w:rsidRPr="00B54DC1" w:rsidRDefault="00E71154" w:rsidP="00E71154">
      <w:pPr>
        <w:pStyle w:val="a3"/>
        <w:spacing w:before="0" w:beforeAutospacing="0" w:after="0" w:afterAutospacing="0"/>
        <w:ind w:firstLine="567"/>
        <w:jc w:val="both"/>
      </w:pPr>
      <w:r w:rsidRPr="00B54DC1">
        <w:t xml:space="preserve">В соответствии с алгоритмами, основанными на квантовании, смена активного процесса происходит, если: </w:t>
      </w:r>
    </w:p>
    <w:p w:rsidR="00E71154" w:rsidRPr="00B54DC1" w:rsidRDefault="00E71154" w:rsidP="00E71154">
      <w:pPr>
        <w:numPr>
          <w:ilvl w:val="0"/>
          <w:numId w:val="31"/>
        </w:numPr>
        <w:tabs>
          <w:tab w:val="clear" w:pos="2007"/>
        </w:tabs>
        <w:spacing w:after="0" w:line="240" w:lineRule="auto"/>
        <w:ind w:left="1260"/>
        <w:rPr>
          <w:rFonts w:ascii="Times New Roman" w:hAnsi="Times New Roman" w:cs="Times New Roman"/>
        </w:rPr>
      </w:pPr>
      <w:r w:rsidRPr="00B54DC1">
        <w:rPr>
          <w:rFonts w:ascii="Times New Roman" w:hAnsi="Times New Roman" w:cs="Times New Roman"/>
        </w:rPr>
        <w:t xml:space="preserve">процесс покинул систему, поскольку завершился или произошла ошибка, </w:t>
      </w:r>
    </w:p>
    <w:p w:rsidR="00E71154" w:rsidRPr="00B54DC1" w:rsidRDefault="00E71154" w:rsidP="00E71154">
      <w:pPr>
        <w:numPr>
          <w:ilvl w:val="0"/>
          <w:numId w:val="31"/>
        </w:numPr>
        <w:tabs>
          <w:tab w:val="clear" w:pos="2007"/>
        </w:tabs>
        <w:spacing w:after="0" w:line="240" w:lineRule="auto"/>
        <w:ind w:left="1260"/>
        <w:rPr>
          <w:rFonts w:ascii="Times New Roman" w:hAnsi="Times New Roman" w:cs="Times New Roman"/>
        </w:rPr>
      </w:pPr>
      <w:r w:rsidRPr="00B54DC1">
        <w:rPr>
          <w:rFonts w:ascii="Times New Roman" w:hAnsi="Times New Roman" w:cs="Times New Roman"/>
        </w:rPr>
        <w:t xml:space="preserve">процесс перешел в состояние ОЖИДАНИЕ, </w:t>
      </w:r>
    </w:p>
    <w:p w:rsidR="00E71154" w:rsidRPr="00B54DC1" w:rsidRDefault="00E71154" w:rsidP="00E71154">
      <w:pPr>
        <w:numPr>
          <w:ilvl w:val="0"/>
          <w:numId w:val="31"/>
        </w:numPr>
        <w:tabs>
          <w:tab w:val="clear" w:pos="2007"/>
        </w:tabs>
        <w:spacing w:after="0" w:line="240" w:lineRule="auto"/>
        <w:ind w:left="1260"/>
        <w:rPr>
          <w:rFonts w:ascii="Times New Roman" w:hAnsi="Times New Roman" w:cs="Times New Roman"/>
        </w:rPr>
      </w:pPr>
      <w:r w:rsidRPr="00B54DC1">
        <w:rPr>
          <w:rFonts w:ascii="Times New Roman" w:hAnsi="Times New Roman" w:cs="Times New Roman"/>
        </w:rPr>
        <w:t xml:space="preserve">исчерпан квант процессорного времени, отведенный данному процессу. </w:t>
      </w:r>
    </w:p>
    <w:p w:rsidR="00E71154" w:rsidRPr="00B54DC1" w:rsidRDefault="00E71154" w:rsidP="00E71154">
      <w:pPr>
        <w:pStyle w:val="a3"/>
        <w:spacing w:before="0" w:beforeAutospacing="0" w:after="0" w:afterAutospacing="0"/>
        <w:ind w:firstLine="567"/>
        <w:jc w:val="both"/>
      </w:pPr>
      <w:r w:rsidRPr="00B54DC1">
        <w:t xml:space="preserve">Процесс, который исчерпал свой квант, переводится в состояние ГОТОВНОСТЬ и ожидает, когда ему будет предоставлен новый квант процессорного времени, а на выполнение в соответствии с определенным правилом выбирается новый процесс из очереди готовых. Кванты, выделяемые разным процессам, могут быть одинаковыми для всех процессов или различными. Кванты, выделяемые одному процессу, могут быть фиксированной величины или изменяться в разные периоды жизни процесса. Процессы, которые не полностью использовали выделенный им квант (например, из-за ухода на выполнение операций ввода-вывода), могут получить или не получить компенсацию в виде привилегий при последующем обслуживании. </w:t>
      </w:r>
    </w:p>
    <w:p w:rsidR="00E71154" w:rsidRPr="00B54DC1" w:rsidRDefault="00E71154" w:rsidP="00E71154">
      <w:pPr>
        <w:pStyle w:val="a3"/>
        <w:spacing w:before="0" w:beforeAutospacing="0" w:after="0" w:afterAutospacing="0"/>
        <w:ind w:firstLine="567"/>
        <w:jc w:val="both"/>
      </w:pPr>
      <w:r w:rsidRPr="00B54DC1">
        <w:t xml:space="preserve">Другая группа алгоритмов использует понятие "приоритет" процесса. </w:t>
      </w:r>
    </w:p>
    <w:p w:rsidR="00E71154" w:rsidRPr="00B54DC1" w:rsidRDefault="00E71154" w:rsidP="00E71154">
      <w:pPr>
        <w:pStyle w:val="a3"/>
        <w:spacing w:before="0" w:beforeAutospacing="0" w:after="0" w:afterAutospacing="0"/>
        <w:ind w:firstLine="567"/>
        <w:jc w:val="both"/>
      </w:pPr>
      <w:r w:rsidRPr="00B54DC1">
        <w:rPr>
          <w:i/>
          <w:iCs/>
        </w:rPr>
        <w:t>Приоритет</w:t>
      </w:r>
      <w:r w:rsidRPr="00B54DC1">
        <w:t xml:space="preserve"> - это число, характеризующее степень привилегированности процесса при использовании ресурсов вычислительной машины, в частности, процессорного времени: чем выше приоритет, тем выше привилегии. </w:t>
      </w:r>
    </w:p>
    <w:p w:rsidR="00E71154" w:rsidRPr="00B54DC1" w:rsidRDefault="00E71154" w:rsidP="00E71154">
      <w:pPr>
        <w:pStyle w:val="a3"/>
        <w:spacing w:before="0" w:beforeAutospacing="0" w:after="0" w:afterAutospacing="0"/>
        <w:ind w:firstLine="567"/>
        <w:jc w:val="both"/>
      </w:pPr>
      <w:r w:rsidRPr="00B54DC1">
        <w:t xml:space="preserve">Приоритет может выражаться целыми или дробными, положительным или отрицательным значением. Чем выше привилегии процесса, тем меньше времени он будет проводить в очередях. Приоритет может назначаться директивно администратором системы в зависимости от важности работы или внесенной платы, либо вычисляться самой ОС по определенным правилам; он может оставаться </w:t>
      </w:r>
      <w:r w:rsidRPr="00B54DC1">
        <w:rPr>
          <w:i/>
        </w:rPr>
        <w:t>фиксированным</w:t>
      </w:r>
      <w:r w:rsidRPr="00B54DC1">
        <w:t xml:space="preserve"> на протяжении всей жизни процесса либо изменяться во времени в соответствии с некоторым правилом, т.е. быть </w:t>
      </w:r>
      <w:r w:rsidRPr="00B54DC1">
        <w:rPr>
          <w:i/>
        </w:rPr>
        <w:t>динамическим</w:t>
      </w:r>
      <w:r w:rsidRPr="00B54DC1">
        <w:t xml:space="preserve">. Приоритет может быть </w:t>
      </w:r>
      <w:r w:rsidRPr="00B54DC1">
        <w:rPr>
          <w:i/>
        </w:rPr>
        <w:t>относительным</w:t>
      </w:r>
      <w:r w:rsidRPr="00B54DC1">
        <w:t xml:space="preserve"> – тогда управление у него принудительно отнято быть не может, и </w:t>
      </w:r>
      <w:r w:rsidRPr="00B54DC1">
        <w:rPr>
          <w:i/>
        </w:rPr>
        <w:t>абсолютным</w:t>
      </w:r>
      <w:r w:rsidRPr="00B54DC1">
        <w:t xml:space="preserve"> – тогда при появлении в системе процесса с приоритетом большим, чем у выполняющегося процесса, управление принудительно передается другому процессу.</w:t>
      </w:r>
    </w:p>
    <w:p w:rsidR="00E71154" w:rsidRPr="00B54DC1" w:rsidRDefault="007D68C8" w:rsidP="00E71154">
      <w:pPr>
        <w:ind w:firstLine="540"/>
        <w:jc w:val="both"/>
        <w:rPr>
          <w:rFonts w:ascii="Times New Roman" w:hAnsi="Times New Roman" w:cs="Times New Roman"/>
        </w:rPr>
      </w:pPr>
      <w:r>
        <w:rPr>
          <w:rFonts w:ascii="Times New Roman" w:hAnsi="Times New Roman" w:cs="Times New Roman"/>
          <w:noProof/>
        </w:rPr>
        <w:lastRenderedPageBreak/>
        <w:pict>
          <v:group id="_x0000_s1067" style="position:absolute;left:0;text-align:left;margin-left:9.05pt;margin-top:82.1pt;width:444pt;height:209.8pt;z-index:251661312" coordorigin="1780,11326" coordsize="8880,4196">
            <v:rect id="_x0000_s1068" style="position:absolute;left:4003;top:15162;width:4860;height:360" filled="f" stroked="f">
              <v:textbox style="mso-next-textbox:#_x0000_s1068" inset="0,0,0,0">
                <w:txbxContent>
                  <w:p w:rsidR="00E71154" w:rsidRPr="0008321B" w:rsidRDefault="00E71154" w:rsidP="00E71154">
                    <w:r w:rsidRPr="0008321B">
                      <w:t>Рис. 1.</w:t>
                    </w:r>
                    <w:r>
                      <w:t>2.</w:t>
                    </w:r>
                    <w:r w:rsidRPr="0008321B">
                      <w:t xml:space="preserve"> Моменты перепланировки процессов</w:t>
                    </w:r>
                  </w:p>
                </w:txbxContent>
              </v:textbox>
            </v:rect>
            <v:group id="_x0000_s1069" style="position:absolute;left:1780;top:11326;width:8880;height:4082" coordorigin="1701,6909" coordsize="8880,4131">
              <v:line id="_x0000_s1070" style="position:absolute;flip:y" from="6441,8308" to="6441,8546" strokeweight="1.25pt">
                <v:stroke endarrow="block"/>
              </v:line>
              <v:rect id="_x0000_s1071" style="position:absolute;left:7506;top:8458;width:180;height:184" filled="f" stroked="f">
                <v:textbox style="mso-next-textbox:#_x0000_s1071"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072" style="position:absolute;flip:y" from="8841,9384" to="8841,9622" strokeweight="1.25pt">
                <v:stroke endarrow="block"/>
              </v:line>
              <v:line id="_x0000_s1073" style="position:absolute;flip:y" from="6186,8308" to="6186,8546" strokeweight="1.25pt">
                <v:stroke endarrow="block"/>
              </v:line>
              <v:rect id="_x0000_s1074" style="position:absolute;left:6945;top:8964;width:411;height:274" filled="f" stroked="f">
                <v:textbox style="mso-next-textbox:#_x0000_s1074" inset="0,0,0,0">
                  <w:txbxContent>
                    <w:p w:rsidR="00E71154" w:rsidRPr="00F568C0" w:rsidRDefault="00E71154" w:rsidP="00E71154">
                      <w:pPr>
                        <w:rPr>
                          <w:rFonts w:ascii="Arial" w:hAnsi="Arial" w:cs="Arial"/>
                          <w:b/>
                          <w:sz w:val="16"/>
                          <w:szCs w:val="16"/>
                        </w:rPr>
                      </w:pPr>
                      <w:r>
                        <w:rPr>
                          <w:rFonts w:ascii="Arial" w:hAnsi="Arial" w:cs="Arial"/>
                          <w:b/>
                          <w:sz w:val="16"/>
                          <w:szCs w:val="16"/>
                        </w:rPr>
                        <w:t>ER</w:t>
                      </w:r>
                    </w:p>
                  </w:txbxContent>
                </v:textbox>
              </v:rect>
              <v:rect id="_x0000_s1075" style="position:absolute;left:10371;top:10543;width:180;height:497" filled="f" stroked="f">
                <v:textbox style="mso-next-textbox:#_x0000_s1075;mso-fit-shape-to-text:t" inset="0,0,0,0">
                  <w:txbxContent>
                    <w:p w:rsidR="00E71154" w:rsidRPr="00981057" w:rsidRDefault="00E71154" w:rsidP="00E71154">
                      <w:pPr>
                        <w:rPr>
                          <w:rFonts w:ascii="Arial" w:hAnsi="Arial" w:cs="Arial"/>
                          <w:b/>
                          <w:i/>
                        </w:rPr>
                      </w:pPr>
                      <w:r w:rsidRPr="00981057">
                        <w:rPr>
                          <w:rFonts w:ascii="Arial" w:hAnsi="Arial" w:cs="Arial"/>
                          <w:b/>
                          <w:i/>
                        </w:rPr>
                        <w:t>t</w:t>
                      </w:r>
                    </w:p>
                  </w:txbxContent>
                </v:textbox>
              </v:rect>
              <v:group id="_x0000_s1076" style="position:absolute;left:1701;top:6909;width:8880;height:3600" coordorigin="1701,6909" coordsize="8880,3600">
                <v:line id="_x0000_s1077" style="position:absolute" from="3381,7063" to="3381,8323" strokeweight="1.5pt"/>
                <v:group id="_x0000_s1078" style="position:absolute;left:1701;top:6909;width:8880;height:3600" coordorigin="1701,6909" coordsize="8880,3600">
                  <v:line id="_x0000_s1079" style="position:absolute" from="2841,6909" to="2841,10509"/>
                  <v:line id="_x0000_s1080" style="position:absolute" from="2841,10509" to="10581,10509">
                    <v:stroke endarrow="classic"/>
                  </v:line>
                  <v:line id="_x0000_s1081" style="position:absolute" from="2862,8343" to="10242,8343">
                    <v:stroke dashstyle="dash"/>
                  </v:line>
                  <v:line id="_x0000_s1082" style="position:absolute" from="2862,8883" to="10242,8883">
                    <v:stroke dashstyle="dash"/>
                  </v:line>
                  <v:line id="_x0000_s1083" style="position:absolute" from="2841,9429" to="10221,9429">
                    <v:stroke dashstyle="dash"/>
                  </v:line>
                  <v:line id="_x0000_s1084" style="position:absolute" from="2862,9963" to="10242,9963">
                    <v:stroke dashstyle="dash"/>
                  </v:line>
                  <v:line id="_x0000_s1085" style="position:absolute" from="2862,7083" to="10242,7083">
                    <v:stroke dashstyle="dash"/>
                  </v:line>
                  <v:line id="_x0000_s1086" style="position:absolute" from="3297,7083" to="3297,7443" strokeweight="1.5pt"/>
                  <v:line id="_x0000_s1087" style="position:absolute" from="3741,7063" to="3741,8323" strokeweight="1.5pt"/>
                  <v:line id="_x0000_s1088" style="position:absolute" from="3279,7083" to="3404,7083" strokeweight="1.5pt"/>
                  <v:line id="_x0000_s1089" style="position:absolute" from="3381,8349" to="3741,8349" strokeweight="1.5pt"/>
                  <v:line id="_x0000_s1090" style="position:absolute" from="3846,7063" to="3846,8863" strokeweight="1.5pt"/>
                  <v:line id="_x0000_s1091" style="position:absolute" from="4191,7063" to="4191,8833" strokeweight="1.5pt"/>
                  <v:line id="_x0000_s1092" style="position:absolute" from="3747,7083" to="3872,7083" strokeweight="1.5pt"/>
                  <v:line id="_x0000_s1093" style="position:absolute" from="3846,8874" to="4206,8874" strokeweight="1.5pt"/>
                  <v:line id="_x0000_s1094" style="position:absolute" from="4311,7063" to="4311,9403" strokeweight="1.5pt"/>
                  <v:line id="_x0000_s1095" style="position:absolute" from="4656,7063" to="4656,9364" strokeweight="1.5pt"/>
                  <v:line id="_x0000_s1096" style="position:absolute" from="4212,7083" to="4337,7083" strokeweight="1.5pt"/>
                  <v:line id="_x0000_s1097" style="position:absolute" from="4311,9410" to="4671,9410" strokeweight="1.5pt"/>
                  <v:line id="_x0000_s1098" style="position:absolute" from="4776,7063" to="4776,8323" strokeweight="1.5pt"/>
                  <v:line id="_x0000_s1099" style="position:absolute" from="5121,7063" to="5121,8302" strokeweight="1.5pt"/>
                  <v:line id="_x0000_s1100" style="position:absolute" from="4677,7083" to="4802,7083" strokeweight="1.5pt"/>
                  <v:line id="_x0000_s1101" style="position:absolute" from="4797,8333" to="5157,8333" strokeweight="1.5pt"/>
                  <v:line id="_x0000_s1102" style="position:absolute;flip:x" from="5241,7063" to="5241,9403" strokeweight="1.5pt"/>
                  <v:line id="_x0000_s1103" style="position:absolute" from="5137,7083" to="5262,7083" strokeweight="1.5pt"/>
                  <v:line id="_x0000_s1104" style="position:absolute;flip:x" from="5361,7063" to="5361,9403" strokeweight="1.5pt"/>
                  <v:line id="_x0000_s1105" style="position:absolute" from="5236,9414" to="5361,9414" strokeweight="1.5pt"/>
                  <v:line id="_x0000_s1106" style="position:absolute" from="5481,7063" to="5481,8863" strokeweight="1.5pt"/>
                  <v:line id="_x0000_s1107" style="position:absolute" from="5826,7063" to="5826,8833" strokeweight="1.5pt"/>
                  <v:line id="_x0000_s1108" style="position:absolute" from="5382,7083" to="5507,7083" strokeweight="1.5pt"/>
                  <v:line id="_x0000_s1109" style="position:absolute" from="5481,8874" to="5841,8874" strokeweight="1.5pt"/>
                  <v:line id="_x0000_s1110" style="position:absolute" from="5946,7063" to="5946,8323" strokeweight="1.5pt"/>
                  <v:line id="_x0000_s1111" style="position:absolute" from="5842,7083" to="5967,7083" strokeweight="1.5pt"/>
                  <v:line id="_x0000_s1112" style="position:absolute" from="6186,7063" to="6186,8323" strokeweight="1.5pt"/>
                  <v:line id="_x0000_s1113" style="position:absolute" from="5946,8334" to="6173,8334" strokeweight="1.5pt"/>
                  <v:line id="_x0000_s1114" style="position:absolute;flip:x" from="6321,7069" to="6321,8329" strokeweight="1.5pt"/>
                  <v:line id="_x0000_s1115" style="position:absolute;flip:x" from="6441,7063" to="6441,8323" strokeweight="1.5pt"/>
                  <v:line id="_x0000_s1116" style="position:absolute" from="6337,8335" to="6462,8335" strokeweight="1.5pt"/>
                  <v:line id="_x0000_s1117" style="position:absolute" from="6202,7083" to="6327,7083" strokeweight="1.5pt"/>
                  <v:line id="_x0000_s1118" style="position:absolute" from="7305,7083" to="7305,8343" strokeweight="1.5pt"/>
                  <v:line id="_x0000_s1119" style="position:absolute" from="7665,7083" to="7665,8343" strokeweight="1.5pt"/>
                  <v:line id="_x0000_s1120" style="position:absolute" from="7161,7089" to="7286,7089" strokeweight="1.5pt"/>
                  <v:line id="_x0000_s1121" style="position:absolute" from="7284,8349" to="7644,8349" strokeweight="1.5pt"/>
                  <v:line id="_x0000_s1122" style="position:absolute" from="6561,7069" to="6561,9949" strokeweight="1.5pt"/>
                  <v:line id="_x0000_s1123" style="position:absolute" from="6927,7094" to="6927,9974" strokeweight="1.5pt"/>
                  <v:line id="_x0000_s1124" style="position:absolute" from="6462,7083" to="6587,7083" strokeweight="1.5pt"/>
                  <v:line id="_x0000_s1125" style="position:absolute" from="6561,9954" to="6921,9954" strokeweight="1.5pt"/>
                  <v:line id="_x0000_s1126" style="position:absolute;flip:x" from="7062,7083" to="7062,8883" strokeweight="1.5pt"/>
                  <v:line id="_x0000_s1127" style="position:absolute;flip:x" from="7182,7083" to="7182,8883" strokeweight="1.5pt"/>
                  <v:line id="_x0000_s1128" style="position:absolute" from="7036,8877" to="7161,8877" strokeweight="1.5pt"/>
                  <v:line id="_x0000_s1129" style="position:absolute" from="6922,7083" to="7047,7083" strokeweight="1.5pt"/>
                  <v:line id="_x0000_s1130" style="position:absolute" from="7782,7086" to="7782,9966" strokeweight="1.5pt"/>
                  <v:line id="_x0000_s1131" style="position:absolute" from="8127,7083" to="8127,9963" strokeweight="1.5pt"/>
                  <v:line id="_x0000_s1132" style="position:absolute" from="7641,7086" to="7766,7086" strokeweight="1.5pt"/>
                  <v:line id="_x0000_s1133" style="position:absolute" from="7761,9957" to="8121,9957" strokeweight="1.5pt"/>
                  <v:line id="_x0000_s1134" style="position:absolute;flip:x" from="8267,7083" to="8267,8343" strokeweight="1.5pt"/>
                  <v:line id="_x0000_s1135" style="position:absolute;flip:x" from="8387,7083" to="8387,8343" strokeweight="1.5pt"/>
                  <v:line id="_x0000_s1136" style="position:absolute" from="8241,8341" to="8366,8341" strokeweight="1.5pt"/>
                  <v:line id="_x0000_s1137" style="position:absolute" from="8106,7089" to="8231,7089" strokeweight="1.5pt"/>
                  <v:line id="_x0000_s1138" style="position:absolute" from="8517,7083" to="8517,9423" strokeweight="1.5pt"/>
                  <v:line id="_x0000_s1139" style="position:absolute" from="8862,7083" to="8862,9384" strokeweight="1.5pt"/>
                  <v:line id="_x0000_s1140" style="position:absolute" from="8376,7089" to="8501,7089" strokeweight="1.5pt"/>
                  <v:line id="_x0000_s1141" style="position:absolute" from="8496,9410" to="8856,9410" strokeweight="1.5pt"/>
                  <v:line id="_x0000_s1142" style="position:absolute;flip:x" from="9527,7083" to="9527,8343" strokeweight="1.5pt"/>
                  <v:line id="_x0000_s1143" style="position:absolute;flip:x" from="9647,7083" to="9647,8343" strokeweight="1.5pt"/>
                  <v:line id="_x0000_s1144" style="position:absolute" from="9501,8341" to="9626,8341" strokeweight="1.5pt"/>
                  <v:line id="_x0000_s1145" style="position:absolute" from="9366,7089" to="9491,7089" strokeweight="1.5pt"/>
                  <v:line id="_x0000_s1146" style="position:absolute;flip:x" from="9257,7083" to="9257,8343" strokeweight="1.5pt"/>
                  <v:line id="_x0000_s1147" style="position:absolute;flip:x" from="9377,7083" to="9377,8343" strokeweight="1.5pt"/>
                  <v:line id="_x0000_s1148" style="position:absolute" from="9231,8341" to="9356,8341" strokeweight="1.5pt"/>
                  <v:line id="_x0000_s1149" style="position:absolute" from="9096,7089" to="9221,7089" strokeweight="1.5pt"/>
                  <v:line id="_x0000_s1150" style="position:absolute;flip:x" from="8997,7083" to="8997,8343" strokeweight="1.5pt"/>
                  <v:line id="_x0000_s1151" style="position:absolute;flip:x" from="9117,7083" to="9117,8343" strokeweight="1.5pt"/>
                  <v:line id="_x0000_s1152" style="position:absolute" from="8971,8341" to="9096,8341" strokeweight="1.5pt"/>
                  <v:line id="_x0000_s1153" style="position:absolute" from="8836,7089" to="8961,7089" strokeweight="1.5pt"/>
                  <v:line id="_x0000_s1154" style="position:absolute" from="9777,7083" to="9777,9423" strokeweight="1.5pt"/>
                  <v:line id="_x0000_s1155" style="position:absolute" from="10101,9084" to="10101,9405" strokeweight="1.5pt"/>
                  <v:line id="_x0000_s1156" style="position:absolute" from="9636,7089" to="9761,7089" strokeweight="1.5pt"/>
                  <v:line id="_x0000_s1157" style="position:absolute" from="9756,9410" to="10116,9410" strokeweight="1.5pt"/>
                  <v:line id="_x0000_s1158" style="position:absolute;flip:y" from="3762,8343" to="3762,8581" strokeweight="1.25pt">
                    <v:stroke endarrow="block"/>
                  </v:line>
                  <v:rect id="_x0000_s1159" style="position:absolute;left:3627;top:8478;width:180;height:184" filled="f" stroked="f">
                    <v:textbox style="mso-next-textbox:#_x0000_s1159"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0" style="position:absolute;flip:y" from="4212,8864" to="4212,9102" strokeweight="1.25pt">
                    <v:stroke endarrow="block"/>
                  </v:line>
                  <v:rect id="_x0000_s1161" style="position:absolute;left:4077;top:8999;width:180;height:184" filled="f" stroked="f">
                    <v:textbox style="mso-next-textbox:#_x0000_s1161"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2" style="position:absolute;flip:y" from="4677,9408" to="4677,9646" strokeweight="1.25pt">
                    <v:stroke endarrow="block"/>
                  </v:line>
                  <v:rect id="_x0000_s1163" style="position:absolute;left:4542;top:9543;width:180;height:184" filled="f" stroked="f">
                    <v:textbox style="mso-next-textbox:#_x0000_s1163"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4" style="position:absolute;flip:y" from="5121,8334" to="5121,8572" strokeweight="1.25pt">
                    <v:stroke endarrow="block"/>
                  </v:line>
                  <v:rect id="_x0000_s1165" style="position:absolute;left:5007;top:8463;width:180;height:184" filled="f" stroked="f">
                    <v:textbox style="mso-next-textbox:#_x0000_s1165"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6" style="position:absolute;flip:y" from="5847,8868" to="5847,9106" strokeweight="1.25pt">
                    <v:stroke endarrow="block"/>
                  </v:line>
                  <v:rect id="_x0000_s1167" style="position:absolute;left:5712;top:9003;width:180;height:184" filled="f" stroked="f">
                    <v:textbox style="mso-next-textbox:#_x0000_s1167"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rect id="_x0000_s1168" style="position:absolute;left:6306;top:8469;width:180;height:184" filled="f" stroked="f">
                    <v:textbox style="mso-next-textbox:#_x0000_s1168"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69" style="position:absolute;flip:y" from="6927,9959" to="6927,10197" strokeweight="1.25pt">
                    <v:stroke endarrow="block"/>
                  </v:line>
                  <v:rect id="_x0000_s1170" style="position:absolute;left:6792;top:10094;width:180;height:184" filled="f" stroked="f">
                    <v:textbox style="mso-next-textbox:#_x0000_s1170"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71" style="position:absolute;flip:y" from="7662,8343" to="7662,8581" strokeweight="1.25pt">
                    <v:stroke endarrow="block"/>
                  </v:line>
                  <v:line id="_x0000_s1172" style="position:absolute;flip:y" from="8127,9948" to="8127,10186" strokeweight="1.25pt">
                    <v:stroke endarrow="block"/>
                  </v:line>
                  <v:rect id="_x0000_s1173" style="position:absolute;left:7992;top:10083;width:180;height:184" filled="f" stroked="f">
                    <v:textbox style="mso-next-textbox:#_x0000_s1173"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rect id="_x0000_s1174" style="position:absolute;left:8727;top:9539;width:180;height:184" filled="f" stroked="f">
                    <v:textbox style="mso-next-textbox:#_x0000_s1174"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75" style="position:absolute;flip:y" from="9642,8343" to="9642,8581" strokeweight="1.25pt">
                    <v:stroke endarrow="block"/>
                  </v:line>
                  <v:rect id="_x0000_s1176" style="position:absolute;left:9507;top:8478;width:180;height:184" filled="f" stroked="f">
                    <v:textbox style="mso-next-textbox:#_x0000_s1176" inset="0,0,0,0">
                      <w:txbxContent>
                        <w:p w:rsidR="00E71154" w:rsidRPr="00D20FCA" w:rsidRDefault="00E71154" w:rsidP="00E71154">
                          <w:pPr>
                            <w:rPr>
                              <w:rFonts w:ascii="Arial" w:hAnsi="Arial" w:cs="Arial"/>
                              <w:b/>
                              <w:sz w:val="16"/>
                              <w:szCs w:val="16"/>
                            </w:rPr>
                          </w:pPr>
                          <w:r w:rsidRPr="00D20FCA">
                            <w:rPr>
                              <w:rFonts w:ascii="Arial" w:hAnsi="Arial" w:cs="Arial"/>
                              <w:b/>
                              <w:sz w:val="16"/>
                              <w:szCs w:val="16"/>
                            </w:rPr>
                            <w:t>Т</w:t>
                          </w:r>
                        </w:p>
                      </w:txbxContent>
                    </v:textbox>
                  </v:rect>
                  <v:line id="_x0000_s1177" style="position:absolute;flip:y" from="5382,9419" to="5384,9657" strokeweight="1.25pt">
                    <v:stroke endarrow="block"/>
                  </v:line>
                  <v:rect id="_x0000_s1178" style="position:absolute;left:5133;top:9524;width:219;height:229" filled="f" stroked="f">
                    <v:textbox style="mso-next-textbox:#_x0000_s1178" inset="0,0,0,0">
                      <w:txbxContent>
                        <w:p w:rsidR="00E71154" w:rsidRPr="00F568C0" w:rsidRDefault="00E71154" w:rsidP="00E71154">
                          <w:pPr>
                            <w:rPr>
                              <w:rFonts w:ascii="Arial" w:hAnsi="Arial" w:cs="Arial"/>
                              <w:b/>
                              <w:sz w:val="16"/>
                              <w:szCs w:val="16"/>
                            </w:rPr>
                          </w:pPr>
                          <w:r>
                            <w:rPr>
                              <w:rFonts w:ascii="Arial" w:hAnsi="Arial" w:cs="Arial"/>
                              <w:b/>
                              <w:sz w:val="16"/>
                              <w:szCs w:val="16"/>
                            </w:rPr>
                            <w:t>I/O</w:t>
                          </w:r>
                        </w:p>
                      </w:txbxContent>
                    </v:textbox>
                  </v:rect>
                  <v:rect id="_x0000_s1179" style="position:absolute;left:6051;top:8469;width:180;height:184" filled="f" stroked="f">
                    <v:textbox style="mso-next-textbox:#_x0000_s1179" inset="0,0,0,0">
                      <w:txbxContent>
                        <w:p w:rsidR="00E71154" w:rsidRPr="00F568C0" w:rsidRDefault="00E71154" w:rsidP="00E71154">
                          <w:pPr>
                            <w:rPr>
                              <w:rFonts w:ascii="Arial" w:hAnsi="Arial" w:cs="Arial"/>
                              <w:b/>
                              <w:sz w:val="16"/>
                              <w:szCs w:val="16"/>
                            </w:rPr>
                          </w:pPr>
                          <w:r>
                            <w:rPr>
                              <w:rFonts w:ascii="Arial" w:hAnsi="Arial" w:cs="Arial"/>
                              <w:b/>
                              <w:sz w:val="16"/>
                              <w:szCs w:val="16"/>
                            </w:rPr>
                            <w:t>R</w:t>
                          </w:r>
                        </w:p>
                      </w:txbxContent>
                    </v:textbox>
                  </v:rect>
                  <v:line id="_x0000_s1180" style="position:absolute;flip:y" from="7185,8864" to="7187,9102" strokeweight="1.25pt">
                    <v:stroke endarrow="block"/>
                  </v:line>
                  <v:line id="_x0000_s1181" style="position:absolute;flip:y" from="8382,8339" to="8382,8577" strokeweight="1.25pt">
                    <v:stroke endarrow="block"/>
                  </v:line>
                  <v:rect id="_x0000_s1182" style="position:absolute;left:8247;top:8474;width:180;height:184" filled="f" stroked="f">
                    <v:textbox style="mso-next-textbox:#_x0000_s1182" inset="0,0,0,0">
                      <w:txbxContent>
                        <w:p w:rsidR="00E71154" w:rsidRPr="00F568C0" w:rsidRDefault="00E71154" w:rsidP="00E71154">
                          <w:pPr>
                            <w:rPr>
                              <w:rFonts w:ascii="Arial" w:hAnsi="Arial" w:cs="Arial"/>
                              <w:b/>
                              <w:sz w:val="16"/>
                              <w:szCs w:val="16"/>
                            </w:rPr>
                          </w:pPr>
                          <w:r>
                            <w:rPr>
                              <w:rFonts w:ascii="Arial" w:hAnsi="Arial" w:cs="Arial"/>
                              <w:b/>
                              <w:sz w:val="16"/>
                              <w:szCs w:val="16"/>
                            </w:rPr>
                            <w:t>S</w:t>
                          </w:r>
                        </w:p>
                      </w:txbxContent>
                    </v:textbox>
                  </v:rect>
                  <v:line id="_x0000_s1183" style="position:absolute;flip:y" from="9117,8339" to="9117,8577" strokeweight="1.25pt">
                    <v:stroke endarrow="block"/>
                  </v:line>
                  <v:rect id="_x0000_s1184" style="position:absolute;left:8982;top:8474;width:180;height:184" filled="f" stroked="f">
                    <v:textbox style="mso-next-textbox:#_x0000_s1184" inset="0,0,0,0">
                      <w:txbxContent>
                        <w:p w:rsidR="00E71154" w:rsidRPr="00F568C0" w:rsidRDefault="00E71154" w:rsidP="00E71154">
                          <w:pPr>
                            <w:rPr>
                              <w:rFonts w:ascii="Arial" w:hAnsi="Arial" w:cs="Arial"/>
                              <w:b/>
                              <w:sz w:val="16"/>
                              <w:szCs w:val="16"/>
                            </w:rPr>
                          </w:pPr>
                          <w:r>
                            <w:rPr>
                              <w:rFonts w:ascii="Arial" w:hAnsi="Arial" w:cs="Arial"/>
                              <w:b/>
                              <w:sz w:val="16"/>
                              <w:szCs w:val="16"/>
                            </w:rPr>
                            <w:t>S</w:t>
                          </w:r>
                        </w:p>
                      </w:txbxContent>
                    </v:textbox>
                  </v:rect>
                  <v:line id="_x0000_s1185" style="position:absolute;flip:y" from="9372,8339" to="9372,8577" strokeweight="1.25pt">
                    <v:stroke endarrow="block"/>
                  </v:line>
                  <v:rect id="_x0000_s1186" style="position:absolute;left:9237;top:8474;width:180;height:184" filled="f" stroked="f">
                    <v:textbox style="mso-next-textbox:#_x0000_s1186" inset="0,0,0,0">
                      <w:txbxContent>
                        <w:p w:rsidR="00E71154" w:rsidRPr="00F568C0" w:rsidRDefault="00E71154" w:rsidP="00E71154">
                          <w:pPr>
                            <w:rPr>
                              <w:rFonts w:ascii="Arial" w:hAnsi="Arial" w:cs="Arial"/>
                              <w:b/>
                              <w:sz w:val="16"/>
                              <w:szCs w:val="16"/>
                            </w:rPr>
                          </w:pPr>
                          <w:r>
                            <w:rPr>
                              <w:rFonts w:ascii="Arial" w:hAnsi="Arial" w:cs="Arial"/>
                              <w:b/>
                              <w:sz w:val="16"/>
                              <w:szCs w:val="16"/>
                            </w:rPr>
                            <w:t>R</w:t>
                          </w:r>
                        </w:p>
                      </w:txbxContent>
                    </v:textbox>
                  </v:rect>
                  <v:rect id="_x0000_s1187" style="position:absolute;left:1701;top:6999;width:1080;height:180" filled="f" stroked="f">
                    <v:textbox style="mso-next-textbox:#_x0000_s1187" inset="0,0,0,0">
                      <w:txbxContent>
                        <w:p w:rsidR="00E71154" w:rsidRPr="00981057" w:rsidRDefault="00E71154" w:rsidP="00E71154">
                          <w:pPr>
                            <w:rPr>
                              <w:rFonts w:ascii="Arial" w:hAnsi="Arial" w:cs="Arial"/>
                              <w:sz w:val="16"/>
                              <w:szCs w:val="16"/>
                            </w:rPr>
                          </w:pPr>
                          <w:r w:rsidRPr="00981057">
                            <w:rPr>
                              <w:rFonts w:ascii="Arial" w:hAnsi="Arial" w:cs="Arial"/>
                              <w:sz w:val="16"/>
                              <w:szCs w:val="16"/>
                            </w:rPr>
                            <w:t>Планировщик</w:t>
                          </w:r>
                        </w:p>
                      </w:txbxContent>
                    </v:textbox>
                  </v:rect>
                  <v:rect id="_x0000_s1188" style="position:absolute;left:1881;top:9879;width:900;height:179" filled="f" stroked="f">
                    <v:textbox style="mso-next-textbox:#_x0000_s1188" inset="0,0,0,0">
                      <w:txbxContent>
                        <w:p w:rsidR="00E71154" w:rsidRPr="00981057" w:rsidRDefault="00E71154" w:rsidP="00E71154">
                          <w:pPr>
                            <w:rPr>
                              <w:rFonts w:ascii="Arial" w:hAnsi="Arial" w:cs="Arial"/>
                              <w:sz w:val="16"/>
                              <w:szCs w:val="16"/>
                            </w:rPr>
                          </w:pPr>
                          <w:r>
                            <w:rPr>
                              <w:rFonts w:ascii="Arial" w:hAnsi="Arial" w:cs="Arial"/>
                              <w:sz w:val="16"/>
                              <w:szCs w:val="16"/>
                            </w:rPr>
                            <w:t>Процесс 4</w:t>
                          </w:r>
                        </w:p>
                      </w:txbxContent>
                    </v:textbox>
                  </v:rect>
                  <v:rect id="_x0000_s1189" style="position:absolute;left:1881;top:8799;width:900;height:179" filled="f" stroked="f">
                    <v:textbox style="mso-next-textbox:#_x0000_s1189" inset="0,0,0,0">
                      <w:txbxContent>
                        <w:p w:rsidR="00E71154" w:rsidRPr="00981057" w:rsidRDefault="00E71154" w:rsidP="00E71154">
                          <w:pPr>
                            <w:rPr>
                              <w:rFonts w:ascii="Arial" w:hAnsi="Arial" w:cs="Arial"/>
                              <w:sz w:val="16"/>
                              <w:szCs w:val="16"/>
                            </w:rPr>
                          </w:pPr>
                          <w:r>
                            <w:rPr>
                              <w:rFonts w:ascii="Arial" w:hAnsi="Arial" w:cs="Arial"/>
                              <w:sz w:val="16"/>
                              <w:szCs w:val="16"/>
                            </w:rPr>
                            <w:t>Процесс 2 2</w:t>
                          </w:r>
                        </w:p>
                      </w:txbxContent>
                    </v:textbox>
                  </v:rect>
                  <v:rect id="_x0000_s1190" style="position:absolute;left:1881;top:9339;width:900;height:179" filled="f" stroked="f">
                    <v:textbox style="mso-next-textbox:#_x0000_s1190" inset="0,0,0,0">
                      <w:txbxContent>
                        <w:p w:rsidR="00E71154" w:rsidRPr="00981057" w:rsidRDefault="00E71154" w:rsidP="00E71154">
                          <w:pPr>
                            <w:rPr>
                              <w:rFonts w:ascii="Arial" w:hAnsi="Arial" w:cs="Arial"/>
                              <w:sz w:val="16"/>
                              <w:szCs w:val="16"/>
                            </w:rPr>
                          </w:pPr>
                          <w:r>
                            <w:rPr>
                              <w:rFonts w:ascii="Arial" w:hAnsi="Arial" w:cs="Arial"/>
                              <w:sz w:val="16"/>
                              <w:szCs w:val="16"/>
                            </w:rPr>
                            <w:t>Процесс 3</w:t>
                          </w:r>
                        </w:p>
                      </w:txbxContent>
                    </v:textbox>
                  </v:rect>
                  <v:rect id="_x0000_s1191" style="position:absolute;left:1881;top:8244;width:900;height:179" filled="f" stroked="f">
                    <v:textbox style="mso-next-textbox:#_x0000_s1191" inset="0,0,0,0">
                      <w:txbxContent>
                        <w:p w:rsidR="00E71154" w:rsidRPr="00981057" w:rsidRDefault="00E71154" w:rsidP="00E71154">
                          <w:pPr>
                            <w:rPr>
                              <w:rFonts w:ascii="Arial" w:hAnsi="Arial" w:cs="Arial"/>
                              <w:sz w:val="16"/>
                              <w:szCs w:val="16"/>
                            </w:rPr>
                          </w:pPr>
                          <w:r>
                            <w:rPr>
                              <w:rFonts w:ascii="Arial" w:hAnsi="Arial" w:cs="Arial"/>
                              <w:sz w:val="16"/>
                              <w:szCs w:val="16"/>
                            </w:rPr>
                            <w:t>Процесс 1</w:t>
                          </w:r>
                        </w:p>
                      </w:txbxContent>
                    </v:textbox>
                  </v:rect>
                </v:group>
              </v:group>
            </v:group>
          </v:group>
        </w:pict>
      </w:r>
      <w:r w:rsidR="00E71154" w:rsidRPr="00B54DC1">
        <w:rPr>
          <w:rFonts w:ascii="Times New Roman" w:hAnsi="Times New Roman" w:cs="Times New Roman"/>
        </w:rPr>
        <w:t>Роль планировщика в системе диспетчеризации процессов хорошо видна на рисунке 1.2, на котором показан фрагмент временной диаграммы работы планировщика в системе, где одновременно выполняются четыре процесса. В данном случае неважно, по какому правилу выбираются процессы на выполнение и каким образом изменяются их приоритеты. Существенное значение имеют лишь события, вызывающие активизацию планировщика.</w:t>
      </w:r>
    </w:p>
    <w:p w:rsidR="00E71154" w:rsidRPr="00B54DC1" w:rsidRDefault="00E71154" w:rsidP="00E71154">
      <w:pPr>
        <w:jc w:val="both"/>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E71154">
      <w:pPr>
        <w:ind w:firstLine="540"/>
        <w:rPr>
          <w:rFonts w:ascii="Times New Roman" w:hAnsi="Times New Roman" w:cs="Times New Roman"/>
        </w:rPr>
      </w:pPr>
    </w:p>
    <w:p w:rsidR="00E71154" w:rsidRPr="00B54DC1" w:rsidRDefault="00E71154" w:rsidP="00B54DC1">
      <w:pPr>
        <w:tabs>
          <w:tab w:val="left" w:pos="-2160"/>
        </w:tabs>
        <w:jc w:val="both"/>
        <w:rPr>
          <w:rFonts w:ascii="Times New Roman" w:hAnsi="Times New Roman" w:cs="Times New Roman"/>
        </w:rPr>
      </w:pPr>
      <w:r w:rsidRPr="00B54DC1">
        <w:rPr>
          <w:rFonts w:ascii="Times New Roman" w:hAnsi="Times New Roman" w:cs="Times New Roman"/>
        </w:rPr>
        <w:tab/>
      </w:r>
    </w:p>
    <w:p w:rsidR="00E71154" w:rsidRPr="00B54DC1" w:rsidRDefault="00E71154" w:rsidP="00E71154">
      <w:pPr>
        <w:tabs>
          <w:tab w:val="left" w:pos="-2160"/>
        </w:tabs>
        <w:ind w:firstLine="540"/>
        <w:jc w:val="both"/>
        <w:rPr>
          <w:rFonts w:ascii="Times New Roman" w:hAnsi="Times New Roman" w:cs="Times New Roman"/>
          <w:sz w:val="24"/>
          <w:szCs w:val="24"/>
        </w:rPr>
      </w:pPr>
      <w:r w:rsidRPr="00B54DC1">
        <w:rPr>
          <w:rFonts w:ascii="Times New Roman" w:hAnsi="Times New Roman" w:cs="Times New Roman"/>
          <w:sz w:val="24"/>
          <w:szCs w:val="24"/>
        </w:rPr>
        <w:t>Первые четыре цикла работы планировщика, приведенные на рисунке, были инициированы прерываниями  от  таймера  по  истечении  квантов  времени (эти  события  обозначены на рисунке как Т).</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Следующая передача управления планировщику была осуществлена в результате выполнения процессом системного запроса на ввод-вывод (событие I/O). Планировщик перевел этот процесс в состояние ожидания, а затем переключил процессор на процесс 2. Процесс 2 полностью использовал свой квант, произошло прерывание от таймера, и планировщик активизировал процесс 1.</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При выполнении процесса 1 произошло событие R – системный вызов, в результате которого освободился некоторый ресурс (например, был закрыт файл). Это событие вызвало перепланировку процессов. Планировщик просмотрел очередь ожидающих процессов и обнаружил, что процесс 4 ждет освобождения данного ресурса. Этот процесс был переведен в состояние готовности, но поскольку приоритет выполняющегося в данный момент процесса 1 выше приоритета процесса 4, планировщик вернул процессор процессу 1.</w:t>
      </w:r>
    </w:p>
    <w:p w:rsidR="00E71154" w:rsidRPr="00B54DC1" w:rsidRDefault="00E71154" w:rsidP="00E71154">
      <w:pPr>
        <w:ind w:firstLine="540"/>
        <w:rPr>
          <w:rFonts w:ascii="Times New Roman" w:hAnsi="Times New Roman" w:cs="Times New Roman"/>
          <w:sz w:val="24"/>
          <w:szCs w:val="24"/>
        </w:rPr>
      </w:pPr>
    </w:p>
    <w:p w:rsidR="00E71154" w:rsidRPr="00B54DC1" w:rsidRDefault="00E71154" w:rsidP="00E71154">
      <w:pPr>
        <w:numPr>
          <w:ilvl w:val="0"/>
          <w:numId w:val="25"/>
        </w:numPr>
        <w:spacing w:after="0" w:line="240" w:lineRule="auto"/>
        <w:rPr>
          <w:rFonts w:ascii="Times New Roman" w:hAnsi="Times New Roman" w:cs="Times New Roman"/>
          <w:b/>
          <w:i/>
          <w:sz w:val="24"/>
          <w:szCs w:val="24"/>
        </w:rPr>
      </w:pPr>
      <w:r w:rsidRPr="00B54DC1">
        <w:rPr>
          <w:rFonts w:ascii="Times New Roman" w:hAnsi="Times New Roman" w:cs="Times New Roman"/>
          <w:b/>
          <w:i/>
          <w:sz w:val="24"/>
          <w:szCs w:val="24"/>
        </w:rPr>
        <w:t>Переключение контекста</w:t>
      </w:r>
    </w:p>
    <w:p w:rsidR="00E71154" w:rsidRPr="00B54DC1" w:rsidRDefault="00E71154" w:rsidP="00E71154">
      <w:pPr>
        <w:pStyle w:val="a3"/>
        <w:spacing w:before="0" w:beforeAutospacing="0" w:after="0" w:afterAutospacing="0"/>
        <w:ind w:firstLine="540"/>
        <w:jc w:val="both"/>
      </w:pPr>
      <w:r w:rsidRPr="00B54DC1">
        <w:t>Реально в однопроцессорной компьютерной системе в каждый момент времени может исполняться только один процесс. Для мультипрограммных вычислительных систем псевдопараллельная обработка нескольких процессов достигается с помощью переключения процессора с одного процесса на другой. Пока один процесс выполняется, остальные ждут своей очереди на получение процессора.</w:t>
      </w:r>
    </w:p>
    <w:p w:rsidR="00E71154" w:rsidRPr="00B54DC1" w:rsidRDefault="00E71154" w:rsidP="00E71154">
      <w:pPr>
        <w:pStyle w:val="a3"/>
        <w:spacing w:before="0" w:beforeAutospacing="0" w:after="0" w:afterAutospacing="0"/>
        <w:ind w:firstLine="540"/>
        <w:jc w:val="both"/>
      </w:pPr>
      <w:r w:rsidRPr="00B54DC1">
        <w:t xml:space="preserve">Как видим, каждый процесс может находиться как минимум в двух состояниях: </w:t>
      </w:r>
      <w:r w:rsidRPr="00B54DC1">
        <w:rPr>
          <w:i/>
          <w:iCs/>
        </w:rPr>
        <w:t xml:space="preserve">процесс исполняется </w:t>
      </w:r>
      <w:r w:rsidRPr="00B54DC1">
        <w:t xml:space="preserve">и </w:t>
      </w:r>
      <w:r w:rsidRPr="00B54DC1">
        <w:rPr>
          <w:i/>
          <w:iCs/>
        </w:rPr>
        <w:t>процесс не исполняется</w:t>
      </w:r>
      <w:r w:rsidRPr="00B54DC1">
        <w:t>. Диаграмма состояний процесса в такой модели изображена на рисунке 1.3.</w:t>
      </w:r>
    </w:p>
    <w:p w:rsidR="00E71154" w:rsidRPr="00B54DC1" w:rsidRDefault="00E71154" w:rsidP="00E71154">
      <w:pPr>
        <w:pStyle w:val="a3"/>
        <w:spacing w:before="0" w:beforeAutospacing="0" w:after="0" w:afterAutospacing="0"/>
        <w:ind w:firstLine="540"/>
        <w:jc w:val="both"/>
      </w:pPr>
    </w:p>
    <w:p w:rsidR="00E71154" w:rsidRPr="00B54DC1" w:rsidRDefault="00E71154" w:rsidP="00E71154">
      <w:pPr>
        <w:jc w:val="center"/>
        <w:rPr>
          <w:rFonts w:ascii="Times New Roman" w:hAnsi="Times New Roman" w:cs="Times New Roman"/>
          <w:sz w:val="24"/>
          <w:szCs w:val="24"/>
        </w:rPr>
      </w:pPr>
      <w:r w:rsidRPr="00B54DC1">
        <w:rPr>
          <w:rFonts w:ascii="Times New Roman" w:hAnsi="Times New Roman" w:cs="Times New Roman"/>
          <w:noProof/>
          <w:sz w:val="24"/>
          <w:szCs w:val="24"/>
          <w:lang w:eastAsia="ru-RU"/>
        </w:rPr>
        <w:drawing>
          <wp:inline distT="0" distB="0" distL="0" distR="0">
            <wp:extent cx="5353050" cy="1247775"/>
            <wp:effectExtent l="19050" t="0" r="0" b="0"/>
            <wp:docPr id="10" name="Рисунок 10" descr="s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r2-1"/>
                    <pic:cNvPicPr>
                      <a:picLocks noChangeAspect="1" noChangeArrowheads="1"/>
                    </pic:cNvPicPr>
                  </pic:nvPicPr>
                  <pic:blipFill>
                    <a:blip r:embed="rId6"/>
                    <a:srcRect/>
                    <a:stretch>
                      <a:fillRect/>
                    </a:stretch>
                  </pic:blipFill>
                  <pic:spPr bwMode="auto">
                    <a:xfrm>
                      <a:off x="0" y="0"/>
                      <a:ext cx="5353050" cy="1247775"/>
                    </a:xfrm>
                    <a:prstGeom prst="rect">
                      <a:avLst/>
                    </a:prstGeom>
                    <a:noFill/>
                    <a:ln w="9525">
                      <a:noFill/>
                      <a:miter lim="800000"/>
                      <a:headEnd/>
                      <a:tailEnd/>
                    </a:ln>
                  </pic:spPr>
                </pic:pic>
              </a:graphicData>
            </a:graphic>
          </wp:inline>
        </w:drawing>
      </w:r>
    </w:p>
    <w:p w:rsidR="00E71154" w:rsidRPr="00B54DC1" w:rsidRDefault="00E71154" w:rsidP="00E71154">
      <w:pPr>
        <w:pStyle w:val="a3"/>
        <w:spacing w:before="0" w:beforeAutospacing="0" w:after="0" w:afterAutospacing="0"/>
        <w:jc w:val="center"/>
      </w:pPr>
      <w:r w:rsidRPr="00B54DC1">
        <w:t>Рис1.3. Простейшая диаграмма состояний процесса.</w:t>
      </w:r>
    </w:p>
    <w:p w:rsidR="00E71154" w:rsidRPr="00B54DC1" w:rsidRDefault="00E71154" w:rsidP="00E71154">
      <w:pPr>
        <w:pStyle w:val="a3"/>
        <w:spacing w:before="0" w:beforeAutospacing="0" w:after="0" w:afterAutospacing="0"/>
        <w:jc w:val="center"/>
      </w:pPr>
    </w:p>
    <w:p w:rsidR="00E71154" w:rsidRPr="00B54DC1" w:rsidRDefault="00E71154" w:rsidP="00E71154">
      <w:pPr>
        <w:pStyle w:val="a3"/>
        <w:spacing w:before="0" w:beforeAutospacing="0" w:after="0" w:afterAutospacing="0"/>
        <w:ind w:firstLine="540"/>
        <w:jc w:val="both"/>
      </w:pPr>
      <w:r w:rsidRPr="00B54DC1">
        <w:t>Процесс, находящийся в состоянии</w:t>
      </w:r>
      <w:r w:rsidRPr="00B54DC1">
        <w:rPr>
          <w:i/>
          <w:iCs/>
        </w:rPr>
        <w:t xml:space="preserve"> процесс</w:t>
      </w:r>
      <w:r w:rsidRPr="00B54DC1">
        <w:t xml:space="preserve"> </w:t>
      </w:r>
      <w:r w:rsidRPr="00B54DC1">
        <w:rPr>
          <w:i/>
          <w:iCs/>
        </w:rPr>
        <w:t>исполняется</w:t>
      </w:r>
      <w:r w:rsidRPr="00B54DC1">
        <w:t>, может через некоторое время завершиться или быть приостановлен операционной системой и снова переведен в состояние</w:t>
      </w:r>
      <w:r w:rsidRPr="00B54DC1">
        <w:rPr>
          <w:i/>
          <w:iCs/>
        </w:rPr>
        <w:t xml:space="preserve"> процесс не исполняется.</w:t>
      </w:r>
      <w:r w:rsidRPr="00B54DC1">
        <w:t xml:space="preserve"> Приостановка процесса происходит по одной из двух причин: для его дальнейшей работы потребовалось возникновение какого-либо события (например, завершения операции ввода-вывода) или истек временной интервал, отведенный операционной системой для работы этого процесса. После этого операционная система по определенному алгоритму выбирает для исполнения один из процессов, находящихся в состоянии </w:t>
      </w:r>
      <w:r w:rsidRPr="00B54DC1">
        <w:rPr>
          <w:i/>
          <w:iCs/>
        </w:rPr>
        <w:t>процесс не исполняется</w:t>
      </w:r>
      <w:r w:rsidRPr="00B54DC1">
        <w:t xml:space="preserve">, и переводит его в состояние </w:t>
      </w:r>
      <w:r w:rsidRPr="00B54DC1">
        <w:rPr>
          <w:i/>
          <w:iCs/>
        </w:rPr>
        <w:t>процесс исполняется.</w:t>
      </w:r>
      <w:r w:rsidRPr="00B54DC1">
        <w:t xml:space="preserve"> Новый процесс, появляющийся в системе, первоначально помещается в состояние </w:t>
      </w:r>
      <w:r w:rsidRPr="00B54DC1">
        <w:rPr>
          <w:i/>
          <w:iCs/>
        </w:rPr>
        <w:t>процесс не</w:t>
      </w:r>
      <w:r w:rsidRPr="00B54DC1">
        <w:t xml:space="preserve"> </w:t>
      </w:r>
      <w:r w:rsidRPr="00B54DC1">
        <w:rPr>
          <w:i/>
          <w:iCs/>
        </w:rPr>
        <w:t>исполняется</w:t>
      </w:r>
      <w:r w:rsidRPr="00B54DC1">
        <w:t>.</w:t>
      </w:r>
    </w:p>
    <w:p w:rsidR="00E71154" w:rsidRPr="00B54DC1" w:rsidRDefault="00E71154" w:rsidP="00E71154">
      <w:pPr>
        <w:ind w:firstLine="540"/>
        <w:jc w:val="both"/>
        <w:rPr>
          <w:rFonts w:ascii="Times New Roman" w:hAnsi="Times New Roman" w:cs="Times New Roman"/>
          <w:sz w:val="24"/>
          <w:szCs w:val="24"/>
        </w:rPr>
      </w:pPr>
      <w:r w:rsidRPr="00B54DC1">
        <w:rPr>
          <w:rFonts w:ascii="Times New Roman" w:hAnsi="Times New Roman" w:cs="Times New Roman"/>
          <w:sz w:val="24"/>
          <w:szCs w:val="24"/>
        </w:rPr>
        <w:t xml:space="preserve">Для корректного переключения процессора с одного процесса на другой необходимо сохранить контекст исполнявшегося процесса и восстановить контекст процесса, на который будет переключен процессор. Такая процедура сохранения/восстановления работоспособности процессов называется </w:t>
      </w:r>
      <w:r w:rsidRPr="00B54DC1">
        <w:rPr>
          <w:rFonts w:ascii="Times New Roman" w:hAnsi="Times New Roman" w:cs="Times New Roman"/>
          <w:i/>
          <w:sz w:val="24"/>
          <w:szCs w:val="24"/>
        </w:rPr>
        <w:t>переключением контекста</w:t>
      </w:r>
      <w:r w:rsidRPr="00B54DC1">
        <w:rPr>
          <w:rFonts w:ascii="Times New Roman" w:hAnsi="Times New Roman" w:cs="Times New Roman"/>
          <w:sz w:val="24"/>
          <w:szCs w:val="24"/>
        </w:rPr>
        <w:t xml:space="preserve">. Время, затраченное на </w:t>
      </w:r>
      <w:r w:rsidRPr="00B54DC1">
        <w:rPr>
          <w:rFonts w:ascii="Times New Roman" w:hAnsi="Times New Roman" w:cs="Times New Roman"/>
          <w:iCs/>
          <w:sz w:val="24"/>
          <w:szCs w:val="24"/>
        </w:rPr>
        <w:t>переключение контекста</w:t>
      </w:r>
      <w:r w:rsidRPr="00B54DC1">
        <w:rPr>
          <w:rFonts w:ascii="Times New Roman" w:hAnsi="Times New Roman" w:cs="Times New Roman"/>
          <w:sz w:val="24"/>
          <w:szCs w:val="24"/>
        </w:rPr>
        <w:t xml:space="preserve">, не используется вычислительной системой для совершения полезной работы, называется </w:t>
      </w:r>
      <w:r w:rsidRPr="00B54DC1">
        <w:rPr>
          <w:rFonts w:ascii="Times New Roman" w:hAnsi="Times New Roman" w:cs="Times New Roman"/>
          <w:i/>
          <w:sz w:val="24"/>
          <w:szCs w:val="24"/>
        </w:rPr>
        <w:t>латентной задержкой</w:t>
      </w:r>
      <w:r w:rsidRPr="00B54DC1">
        <w:rPr>
          <w:rFonts w:ascii="Times New Roman" w:hAnsi="Times New Roman" w:cs="Times New Roman"/>
          <w:sz w:val="24"/>
          <w:szCs w:val="24"/>
        </w:rPr>
        <w:t xml:space="preserve"> и представляет собой накладные расходы, снижающие производительность системы. Оно меняется от машины к машине и обычно находится в диапазоне от 1 до 1000 микросекунд.</w:t>
      </w:r>
    </w:p>
    <w:p w:rsidR="00E71154" w:rsidRPr="00B54DC1" w:rsidRDefault="00E71154" w:rsidP="00E71154">
      <w:pPr>
        <w:ind w:firstLine="540"/>
        <w:jc w:val="both"/>
        <w:rPr>
          <w:rFonts w:ascii="Times New Roman" w:hAnsi="Times New Roman" w:cs="Times New Roman"/>
          <w:sz w:val="24"/>
          <w:szCs w:val="24"/>
        </w:rPr>
      </w:pPr>
    </w:p>
    <w:p w:rsidR="00E71154" w:rsidRPr="00B54DC1" w:rsidRDefault="00E71154" w:rsidP="00E71154">
      <w:pPr>
        <w:numPr>
          <w:ilvl w:val="0"/>
          <w:numId w:val="25"/>
        </w:numPr>
        <w:spacing w:after="0" w:line="240" w:lineRule="auto"/>
        <w:rPr>
          <w:rFonts w:ascii="Times New Roman" w:hAnsi="Times New Roman" w:cs="Times New Roman"/>
          <w:b/>
          <w:i/>
          <w:sz w:val="24"/>
          <w:szCs w:val="24"/>
        </w:rPr>
      </w:pPr>
      <w:r w:rsidRPr="00B54DC1">
        <w:rPr>
          <w:rFonts w:ascii="Times New Roman" w:hAnsi="Times New Roman" w:cs="Times New Roman"/>
          <w:b/>
          <w:i/>
          <w:sz w:val="24"/>
          <w:szCs w:val="24"/>
        </w:rPr>
        <w:t xml:space="preserve">Механизм прерываний </w:t>
      </w:r>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i/>
          <w:sz w:val="24"/>
          <w:szCs w:val="24"/>
        </w:rPr>
        <w:t>Прерывание</w:t>
      </w:r>
      <w:r w:rsidRPr="00B54DC1">
        <w:rPr>
          <w:rFonts w:ascii="Times New Roman" w:hAnsi="Times New Roman" w:cs="Times New Roman"/>
          <w:sz w:val="24"/>
          <w:szCs w:val="24"/>
        </w:rPr>
        <w:t xml:space="preserve"> ­ принудительная передача управления от выполняемой программы к системе, происходящая при возникновении определенного события. </w:t>
      </w:r>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sz w:val="24"/>
          <w:szCs w:val="24"/>
        </w:rPr>
        <w:t>Механизм прерываний позволяет координировать параллельное функционирование отдельных устройств вычислительной системы и реагировать на особые состояния, возникающие при работе процессора. Идея прерывания была предложена в середине 50-х годов, основная цель введения механизма прерываний – реализация асинхронного (независимого для разных компонентов) режима работы и распараллеливание работы отдельных устройств.</w:t>
      </w:r>
    </w:p>
    <w:p w:rsidR="00E71154" w:rsidRPr="00B54DC1" w:rsidRDefault="00E71154" w:rsidP="00E71154">
      <w:pPr>
        <w:pStyle w:val="a3"/>
        <w:spacing w:before="0" w:beforeAutospacing="0" w:after="0" w:afterAutospacing="0"/>
        <w:ind w:firstLine="567"/>
        <w:jc w:val="both"/>
      </w:pPr>
      <w:r w:rsidRPr="00B54DC1">
        <w:t xml:space="preserve">Суть механизма прерываний заключается в следующем. </w:t>
      </w:r>
    </w:p>
    <w:p w:rsidR="00E71154" w:rsidRPr="00B54DC1" w:rsidRDefault="00E71154" w:rsidP="00E71154">
      <w:pPr>
        <w:pStyle w:val="a3"/>
        <w:spacing w:before="0" w:beforeAutospacing="0" w:after="0" w:afterAutospacing="0"/>
        <w:ind w:firstLine="567"/>
        <w:jc w:val="both"/>
      </w:pPr>
      <w:r w:rsidRPr="00B54DC1">
        <w:t>Во время выполнения ЭВМ текущей программы внутри машины и в связанной с ней внешней среде (например, в технологическом процессе, управляемом ЭВМ) могут возникать события, требующие немедленной реакции на них со стороны машины. Реакция состоит в том, что машина прерывает обработку текущей программы и переходит к выполнению некоторой другой программы, специально предназначенной для данного события. По завершении этой программы ЭВМ возвращается к выполнению прерванной программы.</w:t>
      </w:r>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sz w:val="24"/>
          <w:szCs w:val="24"/>
        </w:rPr>
        <w:lastRenderedPageBreak/>
        <w:t>Главные функции механизма прерываний:</w:t>
      </w:r>
    </w:p>
    <w:p w:rsidR="00E71154" w:rsidRPr="00B54DC1" w:rsidRDefault="00E71154" w:rsidP="00E71154">
      <w:pPr>
        <w:numPr>
          <w:ilvl w:val="0"/>
          <w:numId w:val="33"/>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распознавание и классификация прерываний</w:t>
      </w:r>
    </w:p>
    <w:p w:rsidR="00E71154" w:rsidRPr="00B54DC1" w:rsidRDefault="00E71154" w:rsidP="00E71154">
      <w:pPr>
        <w:numPr>
          <w:ilvl w:val="0"/>
          <w:numId w:val="33"/>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передача управления обработчику прерываний</w:t>
      </w:r>
    </w:p>
    <w:p w:rsidR="00E71154" w:rsidRPr="00B54DC1" w:rsidRDefault="00E71154" w:rsidP="00E71154">
      <w:pPr>
        <w:numPr>
          <w:ilvl w:val="0"/>
          <w:numId w:val="33"/>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корректное возвращение к прерванной программе.</w:t>
      </w:r>
    </w:p>
    <w:p w:rsidR="00E71154" w:rsidRPr="00B54DC1" w:rsidRDefault="00E71154" w:rsidP="00E71154">
      <w:pPr>
        <w:tabs>
          <w:tab w:val="left" w:pos="9210"/>
        </w:tabs>
        <w:rPr>
          <w:rFonts w:ascii="Times New Roman" w:hAnsi="Times New Roman" w:cs="Times New Roman"/>
          <w:b/>
          <w:i/>
          <w:sz w:val="24"/>
          <w:szCs w:val="24"/>
        </w:rPr>
      </w:pPr>
    </w:p>
    <w:p w:rsidR="00E71154" w:rsidRPr="00B54DC1" w:rsidRDefault="00E71154" w:rsidP="00E71154">
      <w:pPr>
        <w:tabs>
          <w:tab w:val="left" w:pos="9210"/>
        </w:tabs>
        <w:rPr>
          <w:rFonts w:ascii="Times New Roman" w:hAnsi="Times New Roman" w:cs="Times New Roman"/>
          <w:b/>
          <w:i/>
          <w:sz w:val="24"/>
          <w:szCs w:val="24"/>
        </w:rPr>
      </w:pPr>
      <w:r w:rsidRPr="00B54DC1">
        <w:rPr>
          <w:rFonts w:ascii="Times New Roman" w:hAnsi="Times New Roman" w:cs="Times New Roman"/>
          <w:b/>
          <w:i/>
          <w:sz w:val="24"/>
          <w:szCs w:val="24"/>
        </w:rPr>
        <w:t xml:space="preserve">Схема обработки прерываний: </w:t>
      </w:r>
      <w:r w:rsidRPr="00B54DC1">
        <w:rPr>
          <w:rFonts w:ascii="Times New Roman" w:hAnsi="Times New Roman" w:cs="Times New Roman"/>
          <w:b/>
          <w:i/>
          <w:sz w:val="24"/>
          <w:szCs w:val="24"/>
        </w:rPr>
        <w:tab/>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sz w:val="24"/>
          <w:szCs w:val="24"/>
        </w:rPr>
        <w:object w:dxaOrig="10857" w:dyaOrig="8740">
          <v:shape id="_x0000_i1027" type="#_x0000_t75" style="width:326.7pt;height:230.25pt" o:ole="">
            <v:imagedata r:id="rId7" o:title=""/>
          </v:shape>
          <o:OLEObject Type="Embed" ProgID="Visio.Drawing.5" ShapeID="_x0000_i1027" DrawAspect="Content" ObjectID="_1665554779" r:id="rId8"/>
        </w:object>
      </w:r>
    </w:p>
    <w:p w:rsidR="00E71154" w:rsidRPr="00B54DC1" w:rsidRDefault="00E71154" w:rsidP="00E71154">
      <w:pPr>
        <w:rPr>
          <w:rFonts w:ascii="Times New Roman" w:hAnsi="Times New Roman" w:cs="Times New Roman"/>
          <w:i/>
          <w:sz w:val="24"/>
          <w:szCs w:val="24"/>
        </w:rPr>
      </w:pPr>
      <w:r w:rsidRPr="00B54DC1">
        <w:rPr>
          <w:rFonts w:ascii="Times New Roman" w:hAnsi="Times New Roman" w:cs="Times New Roman"/>
          <w:i/>
          <w:sz w:val="24"/>
          <w:szCs w:val="24"/>
        </w:rPr>
        <w:t>Обозначения:</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 xml:space="preserve">! </w:t>
      </w:r>
      <w:r w:rsidRPr="00B54DC1">
        <w:rPr>
          <w:rFonts w:ascii="Times New Roman" w:hAnsi="Times New Roman" w:cs="Times New Roman"/>
          <w:sz w:val="24"/>
          <w:szCs w:val="24"/>
        </w:rPr>
        <w:t>­ Прерывание (сигнал – установление факта прерывания)</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 xml:space="preserve">1 ­  </w:t>
      </w:r>
      <w:r w:rsidRPr="00B54DC1">
        <w:rPr>
          <w:rFonts w:ascii="Times New Roman" w:hAnsi="Times New Roman" w:cs="Times New Roman"/>
          <w:sz w:val="24"/>
          <w:szCs w:val="24"/>
        </w:rPr>
        <w:t xml:space="preserve">Идентификация прерывания </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2</w:t>
      </w:r>
      <w:r w:rsidRPr="00B54DC1">
        <w:rPr>
          <w:rFonts w:ascii="Times New Roman" w:hAnsi="Times New Roman" w:cs="Times New Roman"/>
          <w:sz w:val="24"/>
          <w:szCs w:val="24"/>
        </w:rPr>
        <w:t xml:space="preserve"> ­ Отключение всех других прерываний</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 xml:space="preserve">3 </w:t>
      </w:r>
      <w:r w:rsidRPr="00B54DC1">
        <w:rPr>
          <w:rFonts w:ascii="Times New Roman" w:hAnsi="Times New Roman" w:cs="Times New Roman"/>
          <w:sz w:val="24"/>
          <w:szCs w:val="24"/>
        </w:rPr>
        <w:t>­ Смена контекста_1 (сохранение состояния прерванного процесса из системных регистров, загрузка в системные регистры контекста соответствующего обработчика прерываний)</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4</w:t>
      </w:r>
      <w:r w:rsidRPr="00B54DC1">
        <w:rPr>
          <w:rFonts w:ascii="Times New Roman" w:hAnsi="Times New Roman" w:cs="Times New Roman"/>
          <w:sz w:val="24"/>
          <w:szCs w:val="24"/>
        </w:rPr>
        <w:t xml:space="preserve"> ­ Обработка прерывания, включающая определение программы Q, которую следует запустить;</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5</w:t>
      </w:r>
      <w:r w:rsidRPr="00B54DC1">
        <w:rPr>
          <w:rFonts w:ascii="Times New Roman" w:hAnsi="Times New Roman" w:cs="Times New Roman"/>
          <w:sz w:val="24"/>
          <w:szCs w:val="24"/>
        </w:rPr>
        <w:t xml:space="preserve"> ­ Смена контекста_2 (загрузка в системные регистры контекста определенной на предыдущем шаге программы Q)</w:t>
      </w:r>
    </w:p>
    <w:p w:rsidR="00E71154" w:rsidRPr="00B54DC1" w:rsidRDefault="00E71154" w:rsidP="00E71154">
      <w:pPr>
        <w:rPr>
          <w:rFonts w:ascii="Times New Roman" w:hAnsi="Times New Roman" w:cs="Times New Roman"/>
          <w:sz w:val="24"/>
          <w:szCs w:val="24"/>
        </w:rPr>
      </w:pPr>
      <w:r w:rsidRPr="00B54DC1">
        <w:rPr>
          <w:rFonts w:ascii="Times New Roman" w:hAnsi="Times New Roman" w:cs="Times New Roman"/>
          <w:b/>
          <w:sz w:val="24"/>
          <w:szCs w:val="24"/>
        </w:rPr>
        <w:t>6</w:t>
      </w:r>
      <w:r w:rsidRPr="00B54DC1">
        <w:rPr>
          <w:rFonts w:ascii="Times New Roman" w:hAnsi="Times New Roman" w:cs="Times New Roman"/>
          <w:sz w:val="24"/>
          <w:szCs w:val="24"/>
        </w:rPr>
        <w:t xml:space="preserve"> ­ Установка прежнего режима системы прерываний. </w:t>
      </w:r>
    </w:p>
    <w:p w:rsidR="00E71154" w:rsidRPr="00B54DC1" w:rsidRDefault="00E71154" w:rsidP="00E71154">
      <w:pPr>
        <w:ind w:firstLine="567"/>
        <w:jc w:val="both"/>
        <w:rPr>
          <w:rFonts w:ascii="Times New Roman" w:hAnsi="Times New Roman" w:cs="Times New Roman"/>
          <w:sz w:val="24"/>
          <w:szCs w:val="24"/>
        </w:rPr>
      </w:pPr>
    </w:p>
    <w:p w:rsidR="00E71154" w:rsidRPr="00B54DC1" w:rsidRDefault="00E71154" w:rsidP="00E71154">
      <w:pPr>
        <w:ind w:firstLine="567"/>
        <w:jc w:val="both"/>
        <w:rPr>
          <w:rFonts w:ascii="Times New Roman" w:hAnsi="Times New Roman" w:cs="Times New Roman"/>
          <w:sz w:val="24"/>
          <w:szCs w:val="24"/>
        </w:rPr>
      </w:pPr>
      <w:r w:rsidRPr="00B54DC1">
        <w:rPr>
          <w:rFonts w:ascii="Times New Roman" w:hAnsi="Times New Roman" w:cs="Times New Roman"/>
          <w:sz w:val="24"/>
          <w:szCs w:val="24"/>
        </w:rPr>
        <w:t>Замечания:</w:t>
      </w:r>
    </w:p>
    <w:p w:rsidR="00E71154" w:rsidRPr="00B54DC1" w:rsidRDefault="00E71154" w:rsidP="00E71154">
      <w:pPr>
        <w:numPr>
          <w:ilvl w:val="0"/>
          <w:numId w:val="34"/>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 xml:space="preserve">Передача управления осуществляется аппаратно. </w:t>
      </w:r>
    </w:p>
    <w:p w:rsidR="00E71154" w:rsidRPr="00B54DC1" w:rsidRDefault="00E71154" w:rsidP="00E71154">
      <w:pPr>
        <w:numPr>
          <w:ilvl w:val="0"/>
          <w:numId w:val="34"/>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t>Программой Q может быть и прерванная программа Р.</w:t>
      </w:r>
    </w:p>
    <w:p w:rsidR="00E71154" w:rsidRPr="00B54DC1" w:rsidRDefault="00E71154" w:rsidP="00E71154">
      <w:pPr>
        <w:numPr>
          <w:ilvl w:val="0"/>
          <w:numId w:val="34"/>
        </w:numPr>
        <w:spacing w:after="0" w:line="240" w:lineRule="auto"/>
        <w:jc w:val="both"/>
        <w:rPr>
          <w:rFonts w:ascii="Times New Roman" w:hAnsi="Times New Roman" w:cs="Times New Roman"/>
          <w:sz w:val="24"/>
          <w:szCs w:val="24"/>
        </w:rPr>
      </w:pPr>
      <w:r w:rsidRPr="00B54DC1">
        <w:rPr>
          <w:rFonts w:ascii="Times New Roman" w:hAnsi="Times New Roman" w:cs="Times New Roman"/>
          <w:sz w:val="24"/>
          <w:szCs w:val="24"/>
        </w:rPr>
        <w:lastRenderedPageBreak/>
        <w:t>Для корректной обработки прерывания очень важно запретить любые прерывания до окончания начатой обработки, поскольку иначе может возникать бесконечная последовательность вложенных прерываний. По окончанию обработки прерывания необходимо восстановить прежний режим системы прерываний, т.е. разрешить их.</w:t>
      </w:r>
    </w:p>
    <w:p w:rsidR="00E71154" w:rsidRPr="00B54DC1" w:rsidRDefault="00E71154" w:rsidP="00B54DC1">
      <w:pPr>
        <w:pStyle w:val="a3"/>
        <w:spacing w:before="0" w:beforeAutospacing="0" w:after="0" w:afterAutospacing="0"/>
        <w:ind w:firstLine="567"/>
        <w:jc w:val="both"/>
      </w:pPr>
      <w:r w:rsidRPr="00B54DC1">
        <w:t>Главное место в процедуре перехода к прерывающей программе занимают передача из соответствующего регистра (регистров) процессора в память (в частности, в стек) на сохранение текущего вектора состояния прерываемой программы (чтобы можно было вернуться к ее исполнению) и загрузка в регистр (регистры) процессора вектора прерывания прерывающей программы, к которой при этом переходит управление процессором.</w:t>
      </w:r>
    </w:p>
    <w:p w:rsidR="00E71154" w:rsidRPr="00B54DC1" w:rsidRDefault="00E71154" w:rsidP="00E71154">
      <w:pPr>
        <w:ind w:firstLine="570"/>
        <w:jc w:val="both"/>
        <w:rPr>
          <w:rFonts w:ascii="Times New Roman" w:hAnsi="Times New Roman" w:cs="Times New Roman"/>
          <w:sz w:val="24"/>
          <w:szCs w:val="24"/>
        </w:rPr>
      </w:pPr>
      <w:r w:rsidRPr="00B54DC1">
        <w:rPr>
          <w:rFonts w:ascii="Times New Roman" w:hAnsi="Times New Roman" w:cs="Times New Roman"/>
          <w:i/>
          <w:sz w:val="24"/>
          <w:szCs w:val="24"/>
        </w:rPr>
        <w:t>Программные прерывания</w:t>
      </w:r>
      <w:r w:rsidRPr="00B54DC1">
        <w:rPr>
          <w:rFonts w:ascii="Times New Roman" w:hAnsi="Times New Roman" w:cs="Times New Roman"/>
          <w:sz w:val="24"/>
          <w:szCs w:val="24"/>
        </w:rPr>
        <w:t xml:space="preserve"> (по внутрипрограммной команде) являются синхронными операциями. Любая программа может инициировать синхронное программное прерывание путем выполнения программы INT.  MS-DOS использует для взаимодействия с программами прерывания с номерами 20Н – 1FH, программы BIOS и прикладные программы использует другие номера. При этом распределение номеров условно и аппаратно не закреплено.</w:t>
      </w:r>
    </w:p>
    <w:p w:rsidR="00E71154" w:rsidRPr="00B54DC1" w:rsidRDefault="00E71154" w:rsidP="00E71154">
      <w:pPr>
        <w:pStyle w:val="2"/>
        <w:spacing w:before="0" w:beforeAutospacing="0" w:after="0" w:afterAutospacing="0"/>
        <w:jc w:val="center"/>
      </w:pPr>
    </w:p>
    <w:sectPr w:rsidR="00E71154" w:rsidRPr="00B54DC1" w:rsidSect="00B81DE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A42"/>
    <w:multiLevelType w:val="hybridMultilevel"/>
    <w:tmpl w:val="75E8D796"/>
    <w:lvl w:ilvl="0" w:tplc="A83EE8B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10E20EE"/>
    <w:multiLevelType w:val="hybridMultilevel"/>
    <w:tmpl w:val="0D02665C"/>
    <w:lvl w:ilvl="0" w:tplc="F86254D4">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015D7D99"/>
    <w:multiLevelType w:val="multilevel"/>
    <w:tmpl w:val="52D4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FC22C6"/>
    <w:multiLevelType w:val="multilevel"/>
    <w:tmpl w:val="8204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A12C27"/>
    <w:multiLevelType w:val="multilevel"/>
    <w:tmpl w:val="0E16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25038"/>
    <w:multiLevelType w:val="hybridMultilevel"/>
    <w:tmpl w:val="575002C2"/>
    <w:lvl w:ilvl="0" w:tplc="A83EE8B0">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17530C11"/>
    <w:multiLevelType w:val="multilevel"/>
    <w:tmpl w:val="3C66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17A4A"/>
    <w:multiLevelType w:val="multilevel"/>
    <w:tmpl w:val="5894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33DCB"/>
    <w:multiLevelType w:val="hybridMultilevel"/>
    <w:tmpl w:val="BF4EB2F2"/>
    <w:lvl w:ilvl="0" w:tplc="A83EE8B0">
      <w:start w:val="1"/>
      <w:numFmt w:val="bullet"/>
      <w:lvlText w:val=""/>
      <w:lvlJc w:val="left"/>
      <w:pPr>
        <w:tabs>
          <w:tab w:val="num" w:pos="1317"/>
        </w:tabs>
        <w:ind w:left="1317" w:hanging="360"/>
      </w:pPr>
      <w:rPr>
        <w:rFonts w:ascii="Symbol" w:hAnsi="Symbol" w:hint="default"/>
        <w:b w:val="0"/>
        <w:i w:val="0"/>
        <w:sz w:val="24"/>
      </w:rPr>
    </w:lvl>
    <w:lvl w:ilvl="1" w:tplc="04190019" w:tentative="1">
      <w:start w:val="1"/>
      <w:numFmt w:val="lowerLetter"/>
      <w:lvlText w:val="%2."/>
      <w:lvlJc w:val="left"/>
      <w:pPr>
        <w:tabs>
          <w:tab w:val="num" w:pos="1497"/>
        </w:tabs>
        <w:ind w:left="1497" w:hanging="360"/>
      </w:pPr>
    </w:lvl>
    <w:lvl w:ilvl="2" w:tplc="0419001B" w:tentative="1">
      <w:start w:val="1"/>
      <w:numFmt w:val="lowerRoman"/>
      <w:lvlText w:val="%3."/>
      <w:lvlJc w:val="right"/>
      <w:pPr>
        <w:tabs>
          <w:tab w:val="num" w:pos="2217"/>
        </w:tabs>
        <w:ind w:left="2217" w:hanging="180"/>
      </w:pPr>
    </w:lvl>
    <w:lvl w:ilvl="3" w:tplc="0419000F" w:tentative="1">
      <w:start w:val="1"/>
      <w:numFmt w:val="decimal"/>
      <w:lvlText w:val="%4."/>
      <w:lvlJc w:val="left"/>
      <w:pPr>
        <w:tabs>
          <w:tab w:val="num" w:pos="2937"/>
        </w:tabs>
        <w:ind w:left="2937" w:hanging="360"/>
      </w:pPr>
    </w:lvl>
    <w:lvl w:ilvl="4" w:tplc="04190019" w:tentative="1">
      <w:start w:val="1"/>
      <w:numFmt w:val="lowerLetter"/>
      <w:lvlText w:val="%5."/>
      <w:lvlJc w:val="left"/>
      <w:pPr>
        <w:tabs>
          <w:tab w:val="num" w:pos="3657"/>
        </w:tabs>
        <w:ind w:left="3657" w:hanging="360"/>
      </w:pPr>
    </w:lvl>
    <w:lvl w:ilvl="5" w:tplc="0419001B" w:tentative="1">
      <w:start w:val="1"/>
      <w:numFmt w:val="lowerRoman"/>
      <w:lvlText w:val="%6."/>
      <w:lvlJc w:val="right"/>
      <w:pPr>
        <w:tabs>
          <w:tab w:val="num" w:pos="4377"/>
        </w:tabs>
        <w:ind w:left="4377" w:hanging="180"/>
      </w:pPr>
    </w:lvl>
    <w:lvl w:ilvl="6" w:tplc="0419000F" w:tentative="1">
      <w:start w:val="1"/>
      <w:numFmt w:val="decimal"/>
      <w:lvlText w:val="%7."/>
      <w:lvlJc w:val="left"/>
      <w:pPr>
        <w:tabs>
          <w:tab w:val="num" w:pos="5097"/>
        </w:tabs>
        <w:ind w:left="5097" w:hanging="360"/>
      </w:pPr>
    </w:lvl>
    <w:lvl w:ilvl="7" w:tplc="04190019" w:tentative="1">
      <w:start w:val="1"/>
      <w:numFmt w:val="lowerLetter"/>
      <w:lvlText w:val="%8."/>
      <w:lvlJc w:val="left"/>
      <w:pPr>
        <w:tabs>
          <w:tab w:val="num" w:pos="5817"/>
        </w:tabs>
        <w:ind w:left="5817" w:hanging="360"/>
      </w:pPr>
    </w:lvl>
    <w:lvl w:ilvl="8" w:tplc="0419001B" w:tentative="1">
      <w:start w:val="1"/>
      <w:numFmt w:val="lowerRoman"/>
      <w:lvlText w:val="%9."/>
      <w:lvlJc w:val="right"/>
      <w:pPr>
        <w:tabs>
          <w:tab w:val="num" w:pos="6537"/>
        </w:tabs>
        <w:ind w:left="6537" w:hanging="180"/>
      </w:pPr>
    </w:lvl>
  </w:abstractNum>
  <w:abstractNum w:abstractNumId="9">
    <w:nsid w:val="1BFB15D2"/>
    <w:multiLevelType w:val="multilevel"/>
    <w:tmpl w:val="91D0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C0738C"/>
    <w:multiLevelType w:val="multilevel"/>
    <w:tmpl w:val="1B96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9F2D05"/>
    <w:multiLevelType w:val="multilevel"/>
    <w:tmpl w:val="920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D92BDE"/>
    <w:multiLevelType w:val="multilevel"/>
    <w:tmpl w:val="571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264588"/>
    <w:multiLevelType w:val="multilevel"/>
    <w:tmpl w:val="4AE2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8635F0"/>
    <w:multiLevelType w:val="multilevel"/>
    <w:tmpl w:val="D97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6E4C28"/>
    <w:multiLevelType w:val="multilevel"/>
    <w:tmpl w:val="CB78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62C42"/>
    <w:multiLevelType w:val="hybridMultilevel"/>
    <w:tmpl w:val="36C6B7CA"/>
    <w:lvl w:ilvl="0" w:tplc="A83EE8B0">
      <w:start w:val="1"/>
      <w:numFmt w:val="bullet"/>
      <w:lvlText w:val=""/>
      <w:lvlJc w:val="left"/>
      <w:pPr>
        <w:tabs>
          <w:tab w:val="num" w:pos="1317"/>
        </w:tabs>
        <w:ind w:left="1317" w:hanging="360"/>
      </w:pPr>
      <w:rPr>
        <w:rFonts w:ascii="Symbol" w:hAnsi="Symbol" w:hint="default"/>
      </w:rPr>
    </w:lvl>
    <w:lvl w:ilvl="1" w:tplc="04190003" w:tentative="1">
      <w:start w:val="1"/>
      <w:numFmt w:val="bullet"/>
      <w:lvlText w:val="o"/>
      <w:lvlJc w:val="left"/>
      <w:pPr>
        <w:tabs>
          <w:tab w:val="num" w:pos="2037"/>
        </w:tabs>
        <w:ind w:left="2037" w:hanging="360"/>
      </w:pPr>
      <w:rPr>
        <w:rFonts w:ascii="Courier New" w:hAnsi="Courier New" w:cs="Courier New" w:hint="default"/>
      </w:rPr>
    </w:lvl>
    <w:lvl w:ilvl="2" w:tplc="04190005" w:tentative="1">
      <w:start w:val="1"/>
      <w:numFmt w:val="bullet"/>
      <w:lvlText w:val=""/>
      <w:lvlJc w:val="left"/>
      <w:pPr>
        <w:tabs>
          <w:tab w:val="num" w:pos="2757"/>
        </w:tabs>
        <w:ind w:left="2757" w:hanging="360"/>
      </w:pPr>
      <w:rPr>
        <w:rFonts w:ascii="Wingdings" w:hAnsi="Wingdings" w:hint="default"/>
      </w:rPr>
    </w:lvl>
    <w:lvl w:ilvl="3" w:tplc="04190001" w:tentative="1">
      <w:start w:val="1"/>
      <w:numFmt w:val="bullet"/>
      <w:lvlText w:val=""/>
      <w:lvlJc w:val="left"/>
      <w:pPr>
        <w:tabs>
          <w:tab w:val="num" w:pos="3477"/>
        </w:tabs>
        <w:ind w:left="3477" w:hanging="360"/>
      </w:pPr>
      <w:rPr>
        <w:rFonts w:ascii="Symbol" w:hAnsi="Symbol" w:hint="default"/>
      </w:rPr>
    </w:lvl>
    <w:lvl w:ilvl="4" w:tplc="04190003" w:tentative="1">
      <w:start w:val="1"/>
      <w:numFmt w:val="bullet"/>
      <w:lvlText w:val="o"/>
      <w:lvlJc w:val="left"/>
      <w:pPr>
        <w:tabs>
          <w:tab w:val="num" w:pos="4197"/>
        </w:tabs>
        <w:ind w:left="4197" w:hanging="360"/>
      </w:pPr>
      <w:rPr>
        <w:rFonts w:ascii="Courier New" w:hAnsi="Courier New" w:cs="Courier New" w:hint="default"/>
      </w:rPr>
    </w:lvl>
    <w:lvl w:ilvl="5" w:tplc="04190005" w:tentative="1">
      <w:start w:val="1"/>
      <w:numFmt w:val="bullet"/>
      <w:lvlText w:val=""/>
      <w:lvlJc w:val="left"/>
      <w:pPr>
        <w:tabs>
          <w:tab w:val="num" w:pos="4917"/>
        </w:tabs>
        <w:ind w:left="4917" w:hanging="360"/>
      </w:pPr>
      <w:rPr>
        <w:rFonts w:ascii="Wingdings" w:hAnsi="Wingdings" w:hint="default"/>
      </w:rPr>
    </w:lvl>
    <w:lvl w:ilvl="6" w:tplc="04190001" w:tentative="1">
      <w:start w:val="1"/>
      <w:numFmt w:val="bullet"/>
      <w:lvlText w:val=""/>
      <w:lvlJc w:val="left"/>
      <w:pPr>
        <w:tabs>
          <w:tab w:val="num" w:pos="5637"/>
        </w:tabs>
        <w:ind w:left="5637" w:hanging="360"/>
      </w:pPr>
      <w:rPr>
        <w:rFonts w:ascii="Symbol" w:hAnsi="Symbol" w:hint="default"/>
      </w:rPr>
    </w:lvl>
    <w:lvl w:ilvl="7" w:tplc="04190003" w:tentative="1">
      <w:start w:val="1"/>
      <w:numFmt w:val="bullet"/>
      <w:lvlText w:val="o"/>
      <w:lvlJc w:val="left"/>
      <w:pPr>
        <w:tabs>
          <w:tab w:val="num" w:pos="6357"/>
        </w:tabs>
        <w:ind w:left="6357" w:hanging="360"/>
      </w:pPr>
      <w:rPr>
        <w:rFonts w:ascii="Courier New" w:hAnsi="Courier New" w:cs="Courier New" w:hint="default"/>
      </w:rPr>
    </w:lvl>
    <w:lvl w:ilvl="8" w:tplc="04190005" w:tentative="1">
      <w:start w:val="1"/>
      <w:numFmt w:val="bullet"/>
      <w:lvlText w:val=""/>
      <w:lvlJc w:val="left"/>
      <w:pPr>
        <w:tabs>
          <w:tab w:val="num" w:pos="7077"/>
        </w:tabs>
        <w:ind w:left="7077" w:hanging="360"/>
      </w:pPr>
      <w:rPr>
        <w:rFonts w:ascii="Wingdings" w:hAnsi="Wingdings" w:hint="default"/>
      </w:rPr>
    </w:lvl>
  </w:abstractNum>
  <w:abstractNum w:abstractNumId="17">
    <w:nsid w:val="3C582F73"/>
    <w:multiLevelType w:val="hybridMultilevel"/>
    <w:tmpl w:val="39060794"/>
    <w:lvl w:ilvl="0" w:tplc="922C4348">
      <w:start w:val="1"/>
      <w:numFmt w:val="decimal"/>
      <w:lvlText w:val="%1."/>
      <w:lvlJc w:val="left"/>
      <w:pPr>
        <w:tabs>
          <w:tab w:val="num" w:pos="1346"/>
        </w:tabs>
        <w:ind w:left="1346" w:hanging="495"/>
      </w:pPr>
      <w:rPr>
        <w:rFonts w:ascii="Times New Roman" w:hAnsi="Times New Roman" w:hint="default"/>
        <w:b w:val="0"/>
        <w:i w:val="0"/>
        <w:sz w:val="24"/>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8">
    <w:nsid w:val="3EEE672A"/>
    <w:multiLevelType w:val="multilevel"/>
    <w:tmpl w:val="2B3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1410A3"/>
    <w:multiLevelType w:val="multilevel"/>
    <w:tmpl w:val="E2F8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BB2F76"/>
    <w:multiLevelType w:val="multilevel"/>
    <w:tmpl w:val="08785E0E"/>
    <w:lvl w:ilvl="0">
      <w:start w:val="1"/>
      <w:numFmt w:val="bullet"/>
      <w:lvlText w:val=""/>
      <w:lvlJc w:val="left"/>
      <w:pPr>
        <w:tabs>
          <w:tab w:val="num" w:pos="1317"/>
        </w:tabs>
        <w:ind w:left="1317"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3D22FB"/>
    <w:multiLevelType w:val="multilevel"/>
    <w:tmpl w:val="7596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0941E4"/>
    <w:multiLevelType w:val="multilevel"/>
    <w:tmpl w:val="3146D1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6C12BE"/>
    <w:multiLevelType w:val="hybridMultilevel"/>
    <w:tmpl w:val="7BF604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58450905"/>
    <w:multiLevelType w:val="multilevel"/>
    <w:tmpl w:val="779C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B8619C"/>
    <w:multiLevelType w:val="multilevel"/>
    <w:tmpl w:val="C776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281DC6"/>
    <w:multiLevelType w:val="hybridMultilevel"/>
    <w:tmpl w:val="D5CA4A36"/>
    <w:lvl w:ilvl="0" w:tplc="A83EE8B0">
      <w:start w:val="1"/>
      <w:numFmt w:val="bullet"/>
      <w:lvlText w:val=""/>
      <w:lvlJc w:val="left"/>
      <w:pPr>
        <w:tabs>
          <w:tab w:val="num" w:pos="2007"/>
        </w:tabs>
        <w:ind w:left="2007" w:hanging="360"/>
      </w:pPr>
      <w:rPr>
        <w:rFonts w:ascii="Symbol" w:hAnsi="Symbol" w:hint="default"/>
      </w:rPr>
    </w:lvl>
    <w:lvl w:ilvl="1" w:tplc="04190003" w:tentative="1">
      <w:start w:val="1"/>
      <w:numFmt w:val="bullet"/>
      <w:lvlText w:val="o"/>
      <w:lvlJc w:val="left"/>
      <w:pPr>
        <w:tabs>
          <w:tab w:val="num" w:pos="2727"/>
        </w:tabs>
        <w:ind w:left="2727" w:hanging="360"/>
      </w:pPr>
      <w:rPr>
        <w:rFonts w:ascii="Courier New" w:hAnsi="Courier New" w:cs="Courier New" w:hint="default"/>
      </w:rPr>
    </w:lvl>
    <w:lvl w:ilvl="2" w:tplc="04190005" w:tentative="1">
      <w:start w:val="1"/>
      <w:numFmt w:val="bullet"/>
      <w:lvlText w:val=""/>
      <w:lvlJc w:val="left"/>
      <w:pPr>
        <w:tabs>
          <w:tab w:val="num" w:pos="3447"/>
        </w:tabs>
        <w:ind w:left="3447" w:hanging="360"/>
      </w:pPr>
      <w:rPr>
        <w:rFonts w:ascii="Wingdings" w:hAnsi="Wingdings" w:hint="default"/>
      </w:rPr>
    </w:lvl>
    <w:lvl w:ilvl="3" w:tplc="04190001" w:tentative="1">
      <w:start w:val="1"/>
      <w:numFmt w:val="bullet"/>
      <w:lvlText w:val=""/>
      <w:lvlJc w:val="left"/>
      <w:pPr>
        <w:tabs>
          <w:tab w:val="num" w:pos="4167"/>
        </w:tabs>
        <w:ind w:left="4167" w:hanging="360"/>
      </w:pPr>
      <w:rPr>
        <w:rFonts w:ascii="Symbol" w:hAnsi="Symbol" w:hint="default"/>
      </w:rPr>
    </w:lvl>
    <w:lvl w:ilvl="4" w:tplc="04190003" w:tentative="1">
      <w:start w:val="1"/>
      <w:numFmt w:val="bullet"/>
      <w:lvlText w:val="o"/>
      <w:lvlJc w:val="left"/>
      <w:pPr>
        <w:tabs>
          <w:tab w:val="num" w:pos="4887"/>
        </w:tabs>
        <w:ind w:left="4887" w:hanging="360"/>
      </w:pPr>
      <w:rPr>
        <w:rFonts w:ascii="Courier New" w:hAnsi="Courier New" w:cs="Courier New" w:hint="default"/>
      </w:rPr>
    </w:lvl>
    <w:lvl w:ilvl="5" w:tplc="04190005" w:tentative="1">
      <w:start w:val="1"/>
      <w:numFmt w:val="bullet"/>
      <w:lvlText w:val=""/>
      <w:lvlJc w:val="left"/>
      <w:pPr>
        <w:tabs>
          <w:tab w:val="num" w:pos="5607"/>
        </w:tabs>
        <w:ind w:left="5607" w:hanging="360"/>
      </w:pPr>
      <w:rPr>
        <w:rFonts w:ascii="Wingdings" w:hAnsi="Wingdings" w:hint="default"/>
      </w:rPr>
    </w:lvl>
    <w:lvl w:ilvl="6" w:tplc="04190001" w:tentative="1">
      <w:start w:val="1"/>
      <w:numFmt w:val="bullet"/>
      <w:lvlText w:val=""/>
      <w:lvlJc w:val="left"/>
      <w:pPr>
        <w:tabs>
          <w:tab w:val="num" w:pos="6327"/>
        </w:tabs>
        <w:ind w:left="6327" w:hanging="360"/>
      </w:pPr>
      <w:rPr>
        <w:rFonts w:ascii="Symbol" w:hAnsi="Symbol" w:hint="default"/>
      </w:rPr>
    </w:lvl>
    <w:lvl w:ilvl="7" w:tplc="04190003" w:tentative="1">
      <w:start w:val="1"/>
      <w:numFmt w:val="bullet"/>
      <w:lvlText w:val="o"/>
      <w:lvlJc w:val="left"/>
      <w:pPr>
        <w:tabs>
          <w:tab w:val="num" w:pos="7047"/>
        </w:tabs>
        <w:ind w:left="7047" w:hanging="360"/>
      </w:pPr>
      <w:rPr>
        <w:rFonts w:ascii="Courier New" w:hAnsi="Courier New" w:cs="Courier New" w:hint="default"/>
      </w:rPr>
    </w:lvl>
    <w:lvl w:ilvl="8" w:tplc="04190005" w:tentative="1">
      <w:start w:val="1"/>
      <w:numFmt w:val="bullet"/>
      <w:lvlText w:val=""/>
      <w:lvlJc w:val="left"/>
      <w:pPr>
        <w:tabs>
          <w:tab w:val="num" w:pos="7767"/>
        </w:tabs>
        <w:ind w:left="7767" w:hanging="360"/>
      </w:pPr>
      <w:rPr>
        <w:rFonts w:ascii="Wingdings" w:hAnsi="Wingdings" w:hint="default"/>
      </w:rPr>
    </w:lvl>
  </w:abstractNum>
  <w:abstractNum w:abstractNumId="27">
    <w:nsid w:val="60A90D40"/>
    <w:multiLevelType w:val="hybridMultilevel"/>
    <w:tmpl w:val="F74CA726"/>
    <w:lvl w:ilvl="0" w:tplc="F86254D4">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nsid w:val="60D05F43"/>
    <w:multiLevelType w:val="multilevel"/>
    <w:tmpl w:val="A48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6D251B"/>
    <w:multiLevelType w:val="multilevel"/>
    <w:tmpl w:val="75E0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304084"/>
    <w:multiLevelType w:val="multilevel"/>
    <w:tmpl w:val="AA1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823461"/>
    <w:multiLevelType w:val="hybridMultilevel"/>
    <w:tmpl w:val="81EA5002"/>
    <w:lvl w:ilvl="0" w:tplc="B05A097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9AA77BA"/>
    <w:multiLevelType w:val="hybridMultilevel"/>
    <w:tmpl w:val="F23C79E8"/>
    <w:lvl w:ilvl="0" w:tplc="0419000D">
      <w:start w:val="1"/>
      <w:numFmt w:val="bullet"/>
      <w:lvlText w:val=""/>
      <w:lvlJc w:val="left"/>
      <w:pPr>
        <w:tabs>
          <w:tab w:val="num" w:pos="1287"/>
        </w:tabs>
        <w:ind w:left="1287" w:hanging="360"/>
      </w:pPr>
      <w:rPr>
        <w:rFonts w:ascii="Wingdings" w:hAnsi="Wingdings" w:hint="default"/>
        <w:b/>
        <w:i w:val="0"/>
      </w:rPr>
    </w:lvl>
    <w:lvl w:ilvl="1" w:tplc="04190005">
      <w:start w:val="1"/>
      <w:numFmt w:val="bullet"/>
      <w:lvlText w:val=""/>
      <w:lvlJc w:val="left"/>
      <w:pPr>
        <w:tabs>
          <w:tab w:val="num" w:pos="2010"/>
        </w:tabs>
        <w:ind w:left="2010" w:hanging="360"/>
      </w:pPr>
      <w:rPr>
        <w:rFonts w:ascii="Wingdings" w:hAnsi="Wingdings" w:hint="default"/>
        <w:b/>
        <w:i w:val="0"/>
      </w:rPr>
    </w:lvl>
    <w:lvl w:ilvl="2" w:tplc="0419001B" w:tentative="1">
      <w:start w:val="1"/>
      <w:numFmt w:val="lowerRoman"/>
      <w:lvlText w:val="%3."/>
      <w:lvlJc w:val="right"/>
      <w:pPr>
        <w:tabs>
          <w:tab w:val="num" w:pos="2730"/>
        </w:tabs>
        <w:ind w:left="2730" w:hanging="180"/>
      </w:pPr>
    </w:lvl>
    <w:lvl w:ilvl="3" w:tplc="0419000F" w:tentative="1">
      <w:start w:val="1"/>
      <w:numFmt w:val="decimal"/>
      <w:lvlText w:val="%4."/>
      <w:lvlJc w:val="left"/>
      <w:pPr>
        <w:tabs>
          <w:tab w:val="num" w:pos="3450"/>
        </w:tabs>
        <w:ind w:left="3450" w:hanging="360"/>
      </w:pPr>
    </w:lvl>
    <w:lvl w:ilvl="4" w:tplc="04190019" w:tentative="1">
      <w:start w:val="1"/>
      <w:numFmt w:val="lowerLetter"/>
      <w:lvlText w:val="%5."/>
      <w:lvlJc w:val="left"/>
      <w:pPr>
        <w:tabs>
          <w:tab w:val="num" w:pos="4170"/>
        </w:tabs>
        <w:ind w:left="4170" w:hanging="360"/>
      </w:pPr>
    </w:lvl>
    <w:lvl w:ilvl="5" w:tplc="0419001B" w:tentative="1">
      <w:start w:val="1"/>
      <w:numFmt w:val="lowerRoman"/>
      <w:lvlText w:val="%6."/>
      <w:lvlJc w:val="right"/>
      <w:pPr>
        <w:tabs>
          <w:tab w:val="num" w:pos="4890"/>
        </w:tabs>
        <w:ind w:left="4890" w:hanging="180"/>
      </w:pPr>
    </w:lvl>
    <w:lvl w:ilvl="6" w:tplc="0419000F" w:tentative="1">
      <w:start w:val="1"/>
      <w:numFmt w:val="decimal"/>
      <w:lvlText w:val="%7."/>
      <w:lvlJc w:val="left"/>
      <w:pPr>
        <w:tabs>
          <w:tab w:val="num" w:pos="5610"/>
        </w:tabs>
        <w:ind w:left="5610" w:hanging="360"/>
      </w:pPr>
    </w:lvl>
    <w:lvl w:ilvl="7" w:tplc="04190019" w:tentative="1">
      <w:start w:val="1"/>
      <w:numFmt w:val="lowerLetter"/>
      <w:lvlText w:val="%8."/>
      <w:lvlJc w:val="left"/>
      <w:pPr>
        <w:tabs>
          <w:tab w:val="num" w:pos="6330"/>
        </w:tabs>
        <w:ind w:left="6330" w:hanging="360"/>
      </w:pPr>
    </w:lvl>
    <w:lvl w:ilvl="8" w:tplc="0419001B" w:tentative="1">
      <w:start w:val="1"/>
      <w:numFmt w:val="lowerRoman"/>
      <w:lvlText w:val="%9."/>
      <w:lvlJc w:val="right"/>
      <w:pPr>
        <w:tabs>
          <w:tab w:val="num" w:pos="7050"/>
        </w:tabs>
        <w:ind w:left="7050" w:hanging="180"/>
      </w:pPr>
    </w:lvl>
  </w:abstractNum>
  <w:abstractNum w:abstractNumId="33">
    <w:nsid w:val="6DBC24A9"/>
    <w:multiLevelType w:val="multilevel"/>
    <w:tmpl w:val="5E54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614AF8"/>
    <w:multiLevelType w:val="multilevel"/>
    <w:tmpl w:val="B5F6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E7340A"/>
    <w:multiLevelType w:val="multilevel"/>
    <w:tmpl w:val="4A30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2"/>
  </w:num>
  <w:num w:numId="3">
    <w:abstractNumId w:val="7"/>
  </w:num>
  <w:num w:numId="4">
    <w:abstractNumId w:val="34"/>
  </w:num>
  <w:num w:numId="5">
    <w:abstractNumId w:val="35"/>
  </w:num>
  <w:num w:numId="6">
    <w:abstractNumId w:val="28"/>
  </w:num>
  <w:num w:numId="7">
    <w:abstractNumId w:val="10"/>
  </w:num>
  <w:num w:numId="8">
    <w:abstractNumId w:val="13"/>
  </w:num>
  <w:num w:numId="9">
    <w:abstractNumId w:val="3"/>
  </w:num>
  <w:num w:numId="10">
    <w:abstractNumId w:val="21"/>
  </w:num>
  <w:num w:numId="11">
    <w:abstractNumId w:val="14"/>
  </w:num>
  <w:num w:numId="12">
    <w:abstractNumId w:val="15"/>
  </w:num>
  <w:num w:numId="13">
    <w:abstractNumId w:val="11"/>
  </w:num>
  <w:num w:numId="14">
    <w:abstractNumId w:val="2"/>
  </w:num>
  <w:num w:numId="15">
    <w:abstractNumId w:val="30"/>
  </w:num>
  <w:num w:numId="16">
    <w:abstractNumId w:val="33"/>
  </w:num>
  <w:num w:numId="17">
    <w:abstractNumId w:val="19"/>
  </w:num>
  <w:num w:numId="18">
    <w:abstractNumId w:val="25"/>
  </w:num>
  <w:num w:numId="19">
    <w:abstractNumId w:val="29"/>
  </w:num>
  <w:num w:numId="20">
    <w:abstractNumId w:val="18"/>
  </w:num>
  <w:num w:numId="21">
    <w:abstractNumId w:val="9"/>
  </w:num>
  <w:num w:numId="22">
    <w:abstractNumId w:val="4"/>
  </w:num>
  <w:num w:numId="23">
    <w:abstractNumId w:val="12"/>
  </w:num>
  <w:num w:numId="24">
    <w:abstractNumId w:val="6"/>
  </w:num>
  <w:num w:numId="25">
    <w:abstractNumId w:val="31"/>
  </w:num>
  <w:num w:numId="26">
    <w:abstractNumId w:val="1"/>
  </w:num>
  <w:num w:numId="27">
    <w:abstractNumId w:val="27"/>
  </w:num>
  <w:num w:numId="28">
    <w:abstractNumId w:val="8"/>
  </w:num>
  <w:num w:numId="29">
    <w:abstractNumId w:val="16"/>
  </w:num>
  <w:num w:numId="30">
    <w:abstractNumId w:val="20"/>
  </w:num>
  <w:num w:numId="31">
    <w:abstractNumId w:val="26"/>
  </w:num>
  <w:num w:numId="32">
    <w:abstractNumId w:val="5"/>
  </w:num>
  <w:num w:numId="33">
    <w:abstractNumId w:val="32"/>
  </w:num>
  <w:num w:numId="34">
    <w:abstractNumId w:val="17"/>
  </w:num>
  <w:num w:numId="35">
    <w:abstractNumId w:val="23"/>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E71154"/>
    <w:rsid w:val="00194360"/>
    <w:rsid w:val="002F3650"/>
    <w:rsid w:val="002F7F45"/>
    <w:rsid w:val="0067160F"/>
    <w:rsid w:val="00767ABF"/>
    <w:rsid w:val="007D68C8"/>
    <w:rsid w:val="008E2D59"/>
    <w:rsid w:val="009C20CD"/>
    <w:rsid w:val="00A93E8C"/>
    <w:rsid w:val="00B54DC1"/>
    <w:rsid w:val="00B81DE6"/>
    <w:rsid w:val="00E56532"/>
    <w:rsid w:val="00E711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DE6"/>
  </w:style>
  <w:style w:type="paragraph" w:styleId="1">
    <w:name w:val="heading 1"/>
    <w:basedOn w:val="a"/>
    <w:link w:val="10"/>
    <w:uiPriority w:val="9"/>
    <w:qFormat/>
    <w:rsid w:val="00E71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711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115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71154"/>
    <w:rPr>
      <w:rFonts w:ascii="Times New Roman" w:eastAsia="Times New Roman" w:hAnsi="Times New Roman" w:cs="Times New Roman"/>
      <w:b/>
      <w:bCs/>
      <w:sz w:val="36"/>
      <w:szCs w:val="36"/>
      <w:lang w:eastAsia="ru-RU"/>
    </w:rPr>
  </w:style>
  <w:style w:type="paragraph" w:styleId="a3">
    <w:name w:val="Normal (Web)"/>
    <w:basedOn w:val="a"/>
    <w:unhideWhenUsed/>
    <w:rsid w:val="00E711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7115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711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776151">
      <w:bodyDiv w:val="1"/>
      <w:marLeft w:val="0"/>
      <w:marRight w:val="0"/>
      <w:marTop w:val="0"/>
      <w:marBottom w:val="0"/>
      <w:divBdr>
        <w:top w:val="none" w:sz="0" w:space="0" w:color="auto"/>
        <w:left w:val="none" w:sz="0" w:space="0" w:color="auto"/>
        <w:bottom w:val="none" w:sz="0" w:space="0" w:color="auto"/>
        <w:right w:val="none" w:sz="0" w:space="0" w:color="auto"/>
      </w:divBdr>
    </w:div>
    <w:div w:id="1046954722">
      <w:bodyDiv w:val="1"/>
      <w:marLeft w:val="0"/>
      <w:marRight w:val="0"/>
      <w:marTop w:val="0"/>
      <w:marBottom w:val="0"/>
      <w:divBdr>
        <w:top w:val="none" w:sz="0" w:space="0" w:color="auto"/>
        <w:left w:val="none" w:sz="0" w:space="0" w:color="auto"/>
        <w:bottom w:val="none" w:sz="0" w:space="0" w:color="auto"/>
        <w:right w:val="none" w:sz="0" w:space="0" w:color="auto"/>
      </w:divBdr>
    </w:div>
    <w:div w:id="1173766409">
      <w:bodyDiv w:val="1"/>
      <w:marLeft w:val="0"/>
      <w:marRight w:val="0"/>
      <w:marTop w:val="0"/>
      <w:marBottom w:val="0"/>
      <w:divBdr>
        <w:top w:val="none" w:sz="0" w:space="0" w:color="auto"/>
        <w:left w:val="none" w:sz="0" w:space="0" w:color="auto"/>
        <w:bottom w:val="none" w:sz="0" w:space="0" w:color="auto"/>
        <w:right w:val="none" w:sz="0" w:space="0" w:color="auto"/>
      </w:divBdr>
    </w:div>
    <w:div w:id="1606109522">
      <w:bodyDiv w:val="1"/>
      <w:marLeft w:val="0"/>
      <w:marRight w:val="0"/>
      <w:marTop w:val="0"/>
      <w:marBottom w:val="0"/>
      <w:divBdr>
        <w:top w:val="none" w:sz="0" w:space="0" w:color="auto"/>
        <w:left w:val="none" w:sz="0" w:space="0" w:color="auto"/>
        <w:bottom w:val="none" w:sz="0" w:space="0" w:color="auto"/>
        <w:right w:val="none" w:sz="0" w:space="0" w:color="auto"/>
      </w:divBdr>
    </w:div>
    <w:div w:id="174915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10</Pages>
  <Words>2942</Words>
  <Characters>16772</Characters>
  <Application>Microsoft Office Word</Application>
  <DocSecurity>0</DocSecurity>
  <Lines>139</Lines>
  <Paragraphs>39</Paragraphs>
  <ScaleCrop>false</ScaleCrop>
  <Company/>
  <LinksUpToDate>false</LinksUpToDate>
  <CharactersWithSpaces>19675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9</cp:revision>
  <dcterms:created xsi:type="dcterms:W3CDTF">2020-10-07T12:25:00Z</dcterms:created>
  <dcterms:modified xsi:type="dcterms:W3CDTF">2020-10-30T06:20:00Z</dcterms:modified>
</cp:coreProperties>
</file>