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285A" w14:textId="7353A7A4" w:rsidR="0048447D" w:rsidRDefault="00081B52" w:rsidP="00081B52">
      <w:pPr>
        <w:jc w:val="center"/>
      </w:pPr>
      <w:r>
        <w:t>HW 0</w:t>
      </w:r>
      <w:r w:rsidR="005B1DD2">
        <w:t>4</w:t>
      </w:r>
      <w:bookmarkStart w:id="0" w:name="_GoBack"/>
      <w:bookmarkEnd w:id="0"/>
    </w:p>
    <w:p w14:paraId="271DD243" w14:textId="77777777" w:rsidR="00081B52" w:rsidRDefault="00081B52" w:rsidP="00081B52">
      <w:pPr>
        <w:jc w:val="center"/>
      </w:pPr>
    </w:p>
    <w:p w14:paraId="408B0E10" w14:textId="7AC997ED" w:rsidR="00081B52" w:rsidRDefault="00081B52" w:rsidP="00081B52">
      <w:pPr>
        <w:jc w:val="center"/>
        <w:rPr>
          <w:color w:val="0432FF"/>
        </w:rPr>
      </w:pPr>
      <w:r w:rsidRPr="00261137">
        <w:rPr>
          <w:color w:val="0432FF"/>
        </w:rPr>
        <w:t xml:space="preserve">Due </w:t>
      </w:r>
      <w:r w:rsidR="005B1DD2">
        <w:rPr>
          <w:color w:val="0432FF"/>
        </w:rPr>
        <w:t xml:space="preserve">Friday </w:t>
      </w:r>
      <w:r w:rsidRPr="00261137">
        <w:rPr>
          <w:color w:val="0432FF"/>
        </w:rPr>
        <w:t>Oct 1</w:t>
      </w:r>
      <w:r w:rsidR="005B1DD2">
        <w:rPr>
          <w:color w:val="0432FF"/>
        </w:rPr>
        <w:t>8</w:t>
      </w:r>
      <w:r w:rsidRPr="00261137">
        <w:rPr>
          <w:color w:val="0432FF"/>
        </w:rPr>
        <w:t>, 201</w:t>
      </w:r>
      <w:r w:rsidR="005B1DD2">
        <w:rPr>
          <w:color w:val="0432FF"/>
        </w:rPr>
        <w:t>9</w:t>
      </w:r>
    </w:p>
    <w:p w14:paraId="3C43A317" w14:textId="09D47E41" w:rsidR="002D1E76" w:rsidRDefault="002D1E76" w:rsidP="00081B52">
      <w:pPr>
        <w:jc w:val="center"/>
        <w:rPr>
          <w:color w:val="0432FF"/>
        </w:rPr>
      </w:pPr>
      <w:r>
        <w:rPr>
          <w:color w:val="0432FF"/>
        </w:rPr>
        <w:t>Submit your solution in MS Word document format.</w:t>
      </w:r>
    </w:p>
    <w:p w14:paraId="31A7646A" w14:textId="77777777" w:rsidR="00081B52" w:rsidRDefault="00081B52" w:rsidP="005B1DD2"/>
    <w:p w14:paraId="633B9474" w14:textId="12CCDC70" w:rsidR="00081B52" w:rsidRDefault="00081B52" w:rsidP="008A2C95">
      <w:pPr>
        <w:ind w:left="360"/>
        <w:jc w:val="both"/>
      </w:pPr>
      <w:r>
        <w:t xml:space="preserve">Apply the data visualization design principles </w:t>
      </w:r>
      <w:r w:rsidRPr="008A2C95">
        <w:rPr>
          <w:color w:val="FF0000"/>
        </w:rPr>
        <w:t>to update</w:t>
      </w:r>
      <w:r>
        <w:t xml:space="preserve"> the graph you generated for Q1 from Homework 01 (</w:t>
      </w:r>
      <w:r w:rsidR="005B1DD2">
        <w:t>re</w:t>
      </w:r>
      <w:r>
        <w:t>attached below</w:t>
      </w:r>
      <w:r w:rsidR="005B1DD2">
        <w:t xml:space="preserve"> for your reference</w:t>
      </w:r>
      <w:r>
        <w:t>).</w:t>
      </w:r>
    </w:p>
    <w:p w14:paraId="0AF1D59E" w14:textId="77777777" w:rsidR="00081B52" w:rsidRDefault="00081B52" w:rsidP="00081B52">
      <w:pPr>
        <w:jc w:val="both"/>
      </w:pPr>
    </w:p>
    <w:p w14:paraId="5DEB3CED" w14:textId="289C649E" w:rsidR="00081B52" w:rsidRDefault="00081B52" w:rsidP="00081B52">
      <w:pPr>
        <w:tabs>
          <w:tab w:val="left" w:pos="540"/>
        </w:tabs>
        <w:ind w:left="540" w:hanging="540"/>
        <w:jc w:val="both"/>
      </w:pPr>
      <w:r>
        <w:tab/>
        <w:t xml:space="preserve">Informed decision making is slowly but surely gaining traction in healthcare. In order to investigate the potential of educational training material (brochures, pamphlets, CDs) etc., five patients were asked to participate in a study. The patients had to answer questions related to the disease before and after undergoing the educational training. The pre and post test scores of the five patients are provided in the excel sheet and shown below. Draw a graph of the pre and post test scores of the patients that conveys the message on whether the educational materials were effective or not. </w:t>
      </w:r>
    </w:p>
    <w:p w14:paraId="248D2E6F" w14:textId="77777777" w:rsidR="00081B52" w:rsidRDefault="00081B52" w:rsidP="00081B52">
      <w:pPr>
        <w:tabs>
          <w:tab w:val="left" w:pos="540"/>
        </w:tabs>
        <w:ind w:left="540" w:hanging="540"/>
        <w:jc w:val="both"/>
      </w:pPr>
      <w:r>
        <w:rPr>
          <w:noProof/>
        </w:rPr>
        <w:drawing>
          <wp:anchor distT="0" distB="0" distL="114300" distR="114300" simplePos="0" relativeHeight="251659264" behindDoc="0" locked="0" layoutInCell="1" allowOverlap="1" wp14:anchorId="63B6D06F" wp14:editId="776712C1">
            <wp:simplePos x="0" y="0"/>
            <wp:positionH relativeFrom="column">
              <wp:posOffset>2326005</wp:posOffset>
            </wp:positionH>
            <wp:positionV relativeFrom="paragraph">
              <wp:posOffset>65405</wp:posOffset>
            </wp:positionV>
            <wp:extent cx="2245360" cy="1311910"/>
            <wp:effectExtent l="0" t="0" r="2540" b="0"/>
            <wp:wrapTight wrapText="bothSides">
              <wp:wrapPolygon edited="0">
                <wp:start x="0" y="0"/>
                <wp:lineTo x="0" y="21328"/>
                <wp:lineTo x="21502" y="2132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7 at 8.24.02 AM.png"/>
                    <pic:cNvPicPr/>
                  </pic:nvPicPr>
                  <pic:blipFill>
                    <a:blip r:embed="rId5">
                      <a:extLst>
                        <a:ext uri="{28A0092B-C50C-407E-A947-70E740481C1C}">
                          <a14:useLocalDpi xmlns:a14="http://schemas.microsoft.com/office/drawing/2010/main" val="0"/>
                        </a:ext>
                      </a:extLst>
                    </a:blip>
                    <a:stretch>
                      <a:fillRect/>
                    </a:stretch>
                  </pic:blipFill>
                  <pic:spPr>
                    <a:xfrm>
                      <a:off x="0" y="0"/>
                      <a:ext cx="2245360" cy="1311910"/>
                    </a:xfrm>
                    <a:prstGeom prst="rect">
                      <a:avLst/>
                    </a:prstGeom>
                  </pic:spPr>
                </pic:pic>
              </a:graphicData>
            </a:graphic>
            <wp14:sizeRelH relativeFrom="margin">
              <wp14:pctWidth>0</wp14:pctWidth>
            </wp14:sizeRelH>
            <wp14:sizeRelV relativeFrom="margin">
              <wp14:pctHeight>0</wp14:pctHeight>
            </wp14:sizeRelV>
          </wp:anchor>
        </w:drawing>
      </w:r>
    </w:p>
    <w:p w14:paraId="573B2619" w14:textId="77777777" w:rsidR="00081B52" w:rsidRDefault="00081B52" w:rsidP="00081B52">
      <w:pPr>
        <w:tabs>
          <w:tab w:val="left" w:pos="540"/>
        </w:tabs>
        <w:ind w:left="540" w:hanging="540"/>
        <w:jc w:val="center"/>
      </w:pPr>
    </w:p>
    <w:p w14:paraId="13317BC1" w14:textId="77777777" w:rsidR="00081B52" w:rsidRDefault="00081B52" w:rsidP="00081B52">
      <w:pPr>
        <w:tabs>
          <w:tab w:val="left" w:pos="540"/>
        </w:tabs>
        <w:ind w:left="540" w:hanging="540"/>
        <w:jc w:val="center"/>
      </w:pPr>
    </w:p>
    <w:p w14:paraId="6C655974" w14:textId="77777777" w:rsidR="00081B52" w:rsidRDefault="00081B52" w:rsidP="00081B52">
      <w:pPr>
        <w:tabs>
          <w:tab w:val="left" w:pos="540"/>
        </w:tabs>
        <w:ind w:left="540" w:hanging="540"/>
        <w:jc w:val="center"/>
      </w:pPr>
    </w:p>
    <w:p w14:paraId="072595C7" w14:textId="77777777" w:rsidR="00081B52" w:rsidRDefault="00081B52" w:rsidP="00081B52">
      <w:pPr>
        <w:tabs>
          <w:tab w:val="left" w:pos="540"/>
        </w:tabs>
        <w:ind w:left="540" w:hanging="540"/>
        <w:jc w:val="center"/>
      </w:pPr>
    </w:p>
    <w:p w14:paraId="47EFB6A7" w14:textId="77777777" w:rsidR="00081B52" w:rsidRDefault="00081B52" w:rsidP="00081B52">
      <w:pPr>
        <w:tabs>
          <w:tab w:val="left" w:pos="540"/>
        </w:tabs>
        <w:ind w:left="540" w:hanging="540"/>
        <w:jc w:val="center"/>
      </w:pPr>
    </w:p>
    <w:p w14:paraId="523F09D2" w14:textId="77777777" w:rsidR="00081B52" w:rsidRDefault="00081B52" w:rsidP="00081B52">
      <w:pPr>
        <w:tabs>
          <w:tab w:val="left" w:pos="540"/>
        </w:tabs>
        <w:ind w:left="540" w:hanging="540"/>
        <w:jc w:val="center"/>
      </w:pPr>
    </w:p>
    <w:p w14:paraId="57689F5E" w14:textId="77777777" w:rsidR="00081B52" w:rsidRDefault="00081B52" w:rsidP="00081B52">
      <w:pPr>
        <w:tabs>
          <w:tab w:val="left" w:pos="540"/>
        </w:tabs>
        <w:ind w:left="540" w:hanging="540"/>
        <w:jc w:val="center"/>
      </w:pPr>
    </w:p>
    <w:p w14:paraId="5EE5A9B5" w14:textId="77777777" w:rsidR="00081B52" w:rsidRDefault="00081B52" w:rsidP="00081B52">
      <w:pPr>
        <w:ind w:left="360"/>
        <w:jc w:val="both"/>
      </w:pPr>
    </w:p>
    <w:p w14:paraId="4F6B0DBE" w14:textId="100F6B7D" w:rsidR="00081B52" w:rsidRDefault="00081B52" w:rsidP="005B1DD2">
      <w:pPr>
        <w:pStyle w:val="ListParagraph"/>
        <w:numPr>
          <w:ilvl w:val="0"/>
          <w:numId w:val="2"/>
        </w:numPr>
        <w:jc w:val="both"/>
      </w:pPr>
      <w:r>
        <w:t xml:space="preserve">Reattach the plot from HW01 </w:t>
      </w:r>
      <w:r w:rsidR="005B1DD2">
        <w:t>solution</w:t>
      </w:r>
      <w:r>
        <w:t xml:space="preserve">. </w:t>
      </w:r>
      <w:r w:rsidRPr="005B1DD2">
        <w:rPr>
          <w:color w:val="FF0000"/>
        </w:rPr>
        <w:t xml:space="preserve">Do not redo the graph from HW01, just </w:t>
      </w:r>
      <w:r w:rsidRPr="005B1DD2">
        <w:rPr>
          <w:color w:val="FF0000"/>
          <w:u w:val="single"/>
        </w:rPr>
        <w:t>submit the same graph you submitted in HW01</w:t>
      </w:r>
      <w:r>
        <w:t>.</w:t>
      </w:r>
      <w:r w:rsidR="005B1DD2">
        <w:t xml:space="preserve"> </w:t>
      </w:r>
      <w:r>
        <w:t xml:space="preserve">Critique </w:t>
      </w:r>
      <w:r w:rsidR="005B1DD2">
        <w:t xml:space="preserve">this graph by </w:t>
      </w:r>
      <w:r>
        <w:t xml:space="preserve">provide a thorough description of </w:t>
      </w:r>
      <w:r w:rsidR="005B1DD2">
        <w:t xml:space="preserve">how your graph MEETS or DOES NOT MEET the guidelines set by </w:t>
      </w:r>
      <w:r>
        <w:t xml:space="preserve">data visualization design principles. </w:t>
      </w:r>
    </w:p>
    <w:p w14:paraId="7566D1B6" w14:textId="57464E88" w:rsidR="00081B52" w:rsidRDefault="00081B52" w:rsidP="008A2C95">
      <w:pPr>
        <w:pStyle w:val="ListParagraph"/>
        <w:numPr>
          <w:ilvl w:val="0"/>
          <w:numId w:val="2"/>
        </w:numPr>
        <w:jc w:val="both"/>
      </w:pPr>
      <w:r>
        <w:t xml:space="preserve">Update your graph </w:t>
      </w:r>
      <w:r w:rsidR="008A2C95">
        <w:t xml:space="preserve">using data visualization design principles and briefly discuss </w:t>
      </w:r>
      <w:r>
        <w:t xml:space="preserve">the </w:t>
      </w:r>
      <w:r w:rsidR="008A2C95">
        <w:t xml:space="preserve">ones you used in </w:t>
      </w:r>
      <w:r>
        <w:t>redesigning your graph. If you had no changes, i.e. if your graph from HW01 did not need any updates. Justify why?</w:t>
      </w:r>
    </w:p>
    <w:sectPr w:rsidR="00081B52" w:rsidSect="00BE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67D7F"/>
    <w:multiLevelType w:val="hybridMultilevel"/>
    <w:tmpl w:val="EBB06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C4C1A"/>
    <w:multiLevelType w:val="hybridMultilevel"/>
    <w:tmpl w:val="FB52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52"/>
    <w:rsid w:val="00081B52"/>
    <w:rsid w:val="00095C1B"/>
    <w:rsid w:val="000E1F15"/>
    <w:rsid w:val="001011CC"/>
    <w:rsid w:val="00154B73"/>
    <w:rsid w:val="001837C2"/>
    <w:rsid w:val="001C2AA6"/>
    <w:rsid w:val="002438F3"/>
    <w:rsid w:val="00261137"/>
    <w:rsid w:val="00265AB9"/>
    <w:rsid w:val="002D1E76"/>
    <w:rsid w:val="00326E09"/>
    <w:rsid w:val="00347566"/>
    <w:rsid w:val="003509B1"/>
    <w:rsid w:val="00385165"/>
    <w:rsid w:val="003E5479"/>
    <w:rsid w:val="00417F36"/>
    <w:rsid w:val="00453142"/>
    <w:rsid w:val="00482E18"/>
    <w:rsid w:val="0048447D"/>
    <w:rsid w:val="004B7F51"/>
    <w:rsid w:val="004E0A0B"/>
    <w:rsid w:val="004E4D63"/>
    <w:rsid w:val="005159EF"/>
    <w:rsid w:val="00542BD8"/>
    <w:rsid w:val="00544981"/>
    <w:rsid w:val="005B1DD2"/>
    <w:rsid w:val="005B5546"/>
    <w:rsid w:val="005C2AA4"/>
    <w:rsid w:val="005F7767"/>
    <w:rsid w:val="005F7EF1"/>
    <w:rsid w:val="00654D56"/>
    <w:rsid w:val="0068674C"/>
    <w:rsid w:val="006979D2"/>
    <w:rsid w:val="006B5BEC"/>
    <w:rsid w:val="00736E24"/>
    <w:rsid w:val="007B5B63"/>
    <w:rsid w:val="007F3C89"/>
    <w:rsid w:val="007F6AE7"/>
    <w:rsid w:val="00815D42"/>
    <w:rsid w:val="00821733"/>
    <w:rsid w:val="008A2C95"/>
    <w:rsid w:val="00996722"/>
    <w:rsid w:val="00A13004"/>
    <w:rsid w:val="00A31BC0"/>
    <w:rsid w:val="00A83EEA"/>
    <w:rsid w:val="00B82DC9"/>
    <w:rsid w:val="00B931E6"/>
    <w:rsid w:val="00BC0B30"/>
    <w:rsid w:val="00BE1322"/>
    <w:rsid w:val="00C55358"/>
    <w:rsid w:val="00CE0199"/>
    <w:rsid w:val="00D134BC"/>
    <w:rsid w:val="00D86DB1"/>
    <w:rsid w:val="00D915DC"/>
    <w:rsid w:val="00DC6B43"/>
    <w:rsid w:val="00E362DC"/>
    <w:rsid w:val="00E70F68"/>
    <w:rsid w:val="00F726DF"/>
    <w:rsid w:val="00FB4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841A"/>
  <w15:chartTrackingRefBased/>
  <w15:docId w15:val="{3C279F6E-8A9F-EA4B-BB40-109AD53E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Merchant</dc:creator>
  <cp:keywords/>
  <dc:description/>
  <cp:lastModifiedBy>anita kouhestanian</cp:lastModifiedBy>
  <cp:revision>2</cp:revision>
  <dcterms:created xsi:type="dcterms:W3CDTF">2019-10-12T13:35:00Z</dcterms:created>
  <dcterms:modified xsi:type="dcterms:W3CDTF">2019-10-12T13:35:00Z</dcterms:modified>
</cp:coreProperties>
</file>